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3B" w:rsidRPr="004F643B" w:rsidRDefault="004F643B" w:rsidP="004F643B">
      <w:pPr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64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Что такое налоговое уведомление и как его исполнить?</w:t>
      </w:r>
    </w:p>
    <w:p w:rsidR="004F643B" w:rsidRPr="004F643B" w:rsidRDefault="004F643B" w:rsidP="004F643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Обязанность по ежегодному исчислению в отношении транспортных средств  и недвижимого имущества </w:t>
      </w:r>
      <w:proofErr w:type="gramStart"/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налогоплательщиков-физических</w:t>
      </w:r>
      <w:proofErr w:type="gramEnd"/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лиц транспортного налога, земельного налога, налога на имущество возложена на налоговые органы (пункт 2 статьи 52 Налогового кодекса Российской Федерации, далее – НК РФ). </w:t>
      </w:r>
    </w:p>
    <w:p w:rsidR="004F643B" w:rsidRPr="004F643B" w:rsidRDefault="004F643B" w:rsidP="004F643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этим налоговые органы не позднее 30 дней до наступления срока уплаты по вышеперечисленным налогам направляют налогоплательщикам налоговые уведомление для уплаты налогов. </w:t>
      </w:r>
    </w:p>
    <w:p w:rsidR="004F643B" w:rsidRPr="004F643B" w:rsidRDefault="004F643B" w:rsidP="004F643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Форма налогового уведомления утверждена приказом ФНС России от 27.09.2022 № ЕД-7-21/866@ и включает 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(QR-код, штрих-код, УИН, банковские реквизиты платежа). </w:t>
      </w:r>
    </w:p>
    <w:p w:rsidR="004F643B" w:rsidRPr="004F643B" w:rsidRDefault="004F643B" w:rsidP="004F643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</w:t>
      </w:r>
      <w:proofErr w:type="gramStart"/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proofErr w:type="gramEnd"/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если общая сумма налогов, исчисленных налоговым органом, составляет менее 300 рублей, налоговое уведомление не направляется, за исключением случая направления налогового уведомления в году, по истечении которого утрачивается возможность направления такого налогового уведомления. </w:t>
      </w:r>
    </w:p>
    <w:p w:rsidR="004F643B" w:rsidRPr="004F643B" w:rsidRDefault="004F643B" w:rsidP="004F643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Налоговое уведомление может быть направлено налогоплательщику по почте заказным письмом или передано в электронной форме через личный кабинет налогоплательщика, личный кабинет на едином портале государственных и муниципальных услуг. </w:t>
      </w:r>
    </w:p>
    <w:p w:rsidR="004F643B" w:rsidRPr="004F643B" w:rsidRDefault="004F643B" w:rsidP="004F643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даты направления</w:t>
      </w:r>
      <w:proofErr w:type="gramEnd"/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заказного письма. </w:t>
      </w:r>
    </w:p>
    <w:p w:rsidR="004F643B" w:rsidRPr="004F643B" w:rsidRDefault="004F643B" w:rsidP="004F643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(далее – МФЦ)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МФЦ) в срок не позднее пяти дней со дня получения налоговым органом заявления о выдаче налогового </w:t>
      </w:r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уведомления (форма заявления утверждена приказом ФНС России от 20.10.2022 № ЕД-7-21/947@). </w:t>
      </w:r>
    </w:p>
    <w:p w:rsidR="005F7393" w:rsidRPr="004F643B" w:rsidRDefault="004F643B" w:rsidP="004F643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Налоговое уведомление за налоговый период 2023 года должно быть исполнено (налоги в нём оплачены) не позднее 2 декабря 2024 года.</w:t>
      </w:r>
    </w:p>
    <w:p w:rsidR="004F643B" w:rsidRPr="004F643B" w:rsidRDefault="004F643B" w:rsidP="004F643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F643B" w:rsidRDefault="004F643B" w:rsidP="004F643B">
      <w:pPr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64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Как проверить налоговые ставки и льготы, указанные </w:t>
      </w:r>
    </w:p>
    <w:p w:rsidR="004F643B" w:rsidRPr="004F643B" w:rsidRDefault="004F643B" w:rsidP="004F643B">
      <w:pPr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bookmarkStart w:id="0" w:name="_GoBack"/>
      <w:bookmarkEnd w:id="0"/>
      <w:r w:rsidRPr="004F64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 налоговом уведомлении?</w:t>
      </w:r>
    </w:p>
    <w:p w:rsidR="004F643B" w:rsidRPr="004F643B" w:rsidRDefault="004F643B" w:rsidP="004F643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Налоговые ставки и льготы устанавливаются нормативными правовыми актами различного уровня: </w:t>
      </w:r>
    </w:p>
    <w:p w:rsidR="004F643B" w:rsidRPr="004F643B" w:rsidRDefault="004F643B" w:rsidP="004F643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по транспортному налогу: главой 28 НК РФ и законами субъектов Российской Федерации по месту нахождения транспортного средства; </w:t>
      </w:r>
    </w:p>
    <w:p w:rsidR="004F643B" w:rsidRPr="004F643B" w:rsidRDefault="004F643B" w:rsidP="004F643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4F643B" w:rsidRPr="004F643B" w:rsidRDefault="004F643B" w:rsidP="004F643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на сайте ФНС России (</w:t>
      </w:r>
      <w:r w:rsidRPr="004F643B">
        <w:rPr>
          <w:rFonts w:ascii="Times New Roman" w:eastAsia="Times New Roman" w:hAnsi="Times New Roman" w:cs="Times New Roman"/>
          <w:b/>
          <w:snapToGrid w:val="0"/>
          <w:color w:val="0000FF"/>
          <w:sz w:val="28"/>
          <w:szCs w:val="28"/>
          <w:u w:val="single"/>
          <w:lang w:eastAsia="ru-RU"/>
        </w:rPr>
        <w:t>https://www.nalog.gov.ru/rn77/promo/nu24/</w:t>
      </w:r>
      <w:r w:rsidRPr="004F6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либо обратившись в налоговые органы или в контакт-центр ФНС России (тел. 8 800 – 222-22-22).</w:t>
      </w:r>
      <w:proofErr w:type="gramEnd"/>
    </w:p>
    <w:sectPr w:rsidR="004F643B" w:rsidRPr="004F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3B"/>
    <w:rsid w:val="004F643B"/>
    <w:rsid w:val="005F7393"/>
    <w:rsid w:val="007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Романченко Татьяна Владимировна</dc:creator>
  <cp:lastModifiedBy>Романченко Татьяна Владимировна</cp:lastModifiedBy>
  <cp:revision>1</cp:revision>
  <cp:lastPrinted>2024-09-18T10:56:00Z</cp:lastPrinted>
  <dcterms:created xsi:type="dcterms:W3CDTF">2024-09-18T10:51:00Z</dcterms:created>
  <dcterms:modified xsi:type="dcterms:W3CDTF">2024-09-18T11:11:00Z</dcterms:modified>
</cp:coreProperties>
</file>