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D90E75">
        <w:rPr>
          <w:sz w:val="28"/>
        </w:rPr>
        <w:t>2</w:t>
      </w:r>
      <w:r w:rsidR="00C85F34">
        <w:rPr>
          <w:sz w:val="28"/>
        </w:rPr>
        <w:t>6</w:t>
      </w:r>
      <w:r w:rsidR="00D90E75">
        <w:rPr>
          <w:sz w:val="28"/>
        </w:rPr>
        <w:t xml:space="preserve"> июля</w:t>
      </w:r>
      <w:r>
        <w:rPr>
          <w:sz w:val="28"/>
        </w:rPr>
        <w:t xml:space="preserve">  201</w:t>
      </w:r>
      <w:r w:rsidR="00D90E75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967A01">
        <w:rPr>
          <w:sz w:val="28"/>
        </w:rPr>
        <w:t>73/965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2D3AFE">
        <w:rPr>
          <w:b/>
        </w:rPr>
        <w:t>Вишняковой Ирины Васильевны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935AD4">
        <w:rPr>
          <w:b/>
        </w:rPr>
        <w:t>Михайловского сельского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</w:r>
      <w:proofErr w:type="gramStart"/>
      <w:r>
        <w:t>Рассмотрев докумен</w:t>
      </w:r>
      <w:r w:rsidR="00C21414">
        <w:t xml:space="preserve">ты </w:t>
      </w:r>
      <w:r w:rsidR="002D3AFE">
        <w:t>Вишняковой Ирины Васильевны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935AD4">
        <w:t>Михайловского сельского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  <w:proofErr w:type="gramEnd"/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2D3AFE">
        <w:t>Вишнякову Ирину Васильевну</w:t>
      </w:r>
      <w:r w:rsidR="007D09A7">
        <w:t xml:space="preserve">, </w:t>
      </w:r>
      <w:r w:rsidR="00C21414">
        <w:t>19</w:t>
      </w:r>
      <w:r w:rsidR="00935AD4">
        <w:t>7</w:t>
      </w:r>
      <w:r w:rsidR="002D3AFE">
        <w:t>7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2D3AFE">
        <w:t xml:space="preserve">временно не </w:t>
      </w:r>
      <w:r w:rsidR="00D90E75">
        <w:t>работающ</w:t>
      </w:r>
      <w:r w:rsidR="002D3AFE">
        <w:t>ую</w:t>
      </w:r>
      <w:r w:rsidR="00D90E75">
        <w:t xml:space="preserve">, </w:t>
      </w:r>
      <w:r w:rsidR="00C21414">
        <w:t xml:space="preserve"> выдвинут</w:t>
      </w:r>
      <w:r w:rsidR="003B474C">
        <w:t>ую региональным отделением</w:t>
      </w:r>
      <w:r w:rsidR="005A787C">
        <w:t xml:space="preserve"> политической партией «Р</w:t>
      </w:r>
      <w:r w:rsidR="003B474C">
        <w:t>одная Партия</w:t>
      </w:r>
      <w:r w:rsidR="005A787C">
        <w:t>»</w:t>
      </w:r>
      <w:r w:rsidR="000E49CA">
        <w:t xml:space="preserve"> </w:t>
      </w:r>
      <w:r w:rsidR="007D09A7">
        <w:t xml:space="preserve"> </w:t>
      </w:r>
      <w:r w:rsidR="00FC748B">
        <w:t>кандидатом</w:t>
      </w:r>
      <w:r w:rsidR="000E49CA">
        <w:t xml:space="preserve"> на дол</w:t>
      </w:r>
      <w:r w:rsidR="00C21414">
        <w:t xml:space="preserve">жность главы </w:t>
      </w:r>
      <w:r w:rsidR="00B00B96">
        <w:t>Михайловского сельского</w:t>
      </w:r>
      <w:r w:rsidR="00E97663">
        <w:t xml:space="preserve"> </w:t>
      </w:r>
      <w:r w:rsidR="000E49CA">
        <w:t xml:space="preserve"> поселения Северского района</w:t>
      </w:r>
      <w:r w:rsidR="00FC748B">
        <w:t xml:space="preserve">, </w:t>
      </w:r>
      <w:r w:rsidR="00D90E75">
        <w:t>26 июля</w:t>
      </w:r>
      <w:r w:rsidR="00FC748B">
        <w:t xml:space="preserve"> 201</w:t>
      </w:r>
      <w:r w:rsidR="00D90E75">
        <w:t>8</w:t>
      </w:r>
      <w:r w:rsidR="00FC748B">
        <w:t xml:space="preserve"> года в</w:t>
      </w:r>
      <w:r w:rsidR="00007C43">
        <w:t xml:space="preserve"> </w:t>
      </w:r>
      <w:r w:rsidR="00967A01">
        <w:t>09</w:t>
      </w:r>
      <w:r w:rsidR="00FC748B">
        <w:t xml:space="preserve"> часов  </w:t>
      </w:r>
      <w:r w:rsidR="00967A01">
        <w:t>10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3B474C">
        <w:t>Вишняковой Ирине Васильевне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</w:t>
      </w:r>
      <w:proofErr w:type="gramStart"/>
      <w:r>
        <w:t>Северская</w:t>
      </w:r>
      <w:proofErr w:type="gramEnd"/>
      <w:r>
        <w:t xml:space="preserve">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2F4"/>
    <w:rsid w:val="00007C43"/>
    <w:rsid w:val="00037089"/>
    <w:rsid w:val="000D6B77"/>
    <w:rsid w:val="000E49CA"/>
    <w:rsid w:val="000F7F92"/>
    <w:rsid w:val="0015324F"/>
    <w:rsid w:val="001742F4"/>
    <w:rsid w:val="00182EEC"/>
    <w:rsid w:val="00205F1B"/>
    <w:rsid w:val="00256A2D"/>
    <w:rsid w:val="002958EB"/>
    <w:rsid w:val="002C5CFF"/>
    <w:rsid w:val="002D305F"/>
    <w:rsid w:val="002D3AFE"/>
    <w:rsid w:val="002E32B9"/>
    <w:rsid w:val="002F7690"/>
    <w:rsid w:val="003102D8"/>
    <w:rsid w:val="003B474C"/>
    <w:rsid w:val="00454C68"/>
    <w:rsid w:val="00461EAD"/>
    <w:rsid w:val="004B7E1F"/>
    <w:rsid w:val="005058A3"/>
    <w:rsid w:val="005279E2"/>
    <w:rsid w:val="00531FE9"/>
    <w:rsid w:val="005733D6"/>
    <w:rsid w:val="005A787C"/>
    <w:rsid w:val="005B1C24"/>
    <w:rsid w:val="005C0A92"/>
    <w:rsid w:val="00635B75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7F553F"/>
    <w:rsid w:val="00831D2E"/>
    <w:rsid w:val="008646D6"/>
    <w:rsid w:val="008E7E87"/>
    <w:rsid w:val="00917EDA"/>
    <w:rsid w:val="00920054"/>
    <w:rsid w:val="00923258"/>
    <w:rsid w:val="00935AD4"/>
    <w:rsid w:val="00967A01"/>
    <w:rsid w:val="009A6C92"/>
    <w:rsid w:val="00A223CA"/>
    <w:rsid w:val="00A77C9D"/>
    <w:rsid w:val="00A82848"/>
    <w:rsid w:val="00AA27A6"/>
    <w:rsid w:val="00AF65FA"/>
    <w:rsid w:val="00B00B96"/>
    <w:rsid w:val="00B06AF5"/>
    <w:rsid w:val="00B11014"/>
    <w:rsid w:val="00B4674D"/>
    <w:rsid w:val="00B5251D"/>
    <w:rsid w:val="00B60E8E"/>
    <w:rsid w:val="00BB495A"/>
    <w:rsid w:val="00BE543C"/>
    <w:rsid w:val="00C21414"/>
    <w:rsid w:val="00C40942"/>
    <w:rsid w:val="00C5774B"/>
    <w:rsid w:val="00C756E5"/>
    <w:rsid w:val="00C85F34"/>
    <w:rsid w:val="00D60C46"/>
    <w:rsid w:val="00D830BC"/>
    <w:rsid w:val="00D90E75"/>
    <w:rsid w:val="00DA271F"/>
    <w:rsid w:val="00DB3911"/>
    <w:rsid w:val="00E13B64"/>
    <w:rsid w:val="00E51228"/>
    <w:rsid w:val="00E54490"/>
    <w:rsid w:val="00E94E87"/>
    <w:rsid w:val="00E97663"/>
    <w:rsid w:val="00EA1087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2015-07-21T11:43:00Z</cp:lastPrinted>
  <dcterms:created xsi:type="dcterms:W3CDTF">2015-07-21T11:36:00Z</dcterms:created>
  <dcterms:modified xsi:type="dcterms:W3CDTF">2018-07-27T07:53:00Z</dcterms:modified>
</cp:coreProperties>
</file>