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F5" w:rsidRPr="00D454F5" w:rsidRDefault="00D454F5" w:rsidP="00D454F5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u w:val="single"/>
        </w:rPr>
      </w:pPr>
      <w:r w:rsidRPr="00D454F5">
        <w:rPr>
          <w:sz w:val="28"/>
          <w:szCs w:val="28"/>
        </w:rPr>
        <w:t>О получении социальных налоговых вычетов по расходам, произведенным в 2024 году,</w:t>
      </w:r>
      <w:r w:rsidRPr="00D454F5">
        <w:rPr>
          <w:b/>
          <w:sz w:val="28"/>
          <w:szCs w:val="28"/>
        </w:rPr>
        <w:t xml:space="preserve"> </w:t>
      </w:r>
      <w:r w:rsidRPr="00D454F5">
        <w:rPr>
          <w:b/>
          <w:sz w:val="28"/>
          <w:szCs w:val="28"/>
          <w:u w:val="single"/>
        </w:rPr>
        <w:t>начиная с 01.01.2025</w:t>
      </w:r>
    </w:p>
    <w:p w:rsidR="00D454F5" w:rsidRDefault="00D454F5" w:rsidP="00D454F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454F5" w:rsidRDefault="00D454F5" w:rsidP="00D454F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454F5" w:rsidRDefault="006965AF" w:rsidP="00D454F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54F5">
        <w:rPr>
          <w:sz w:val="28"/>
          <w:szCs w:val="28"/>
        </w:rPr>
        <w:t>Утверждены формы и форматы документов для предоставления вычетов по НДФЛ на лечение, обучение, страхование, негосударственное пенсионное обеспечение и получение физк</w:t>
      </w:r>
      <w:r w:rsidR="00D454F5">
        <w:rPr>
          <w:sz w:val="28"/>
          <w:szCs w:val="28"/>
        </w:rPr>
        <w:t>ультурно-оздоровительных услуг.</w:t>
      </w:r>
    </w:p>
    <w:p w:rsidR="006965AF" w:rsidRPr="00D454F5" w:rsidRDefault="006965AF" w:rsidP="00D454F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54F5">
        <w:rPr>
          <w:sz w:val="28"/>
          <w:szCs w:val="28"/>
        </w:rPr>
        <w:t>Минюст России зарегистрировал соответствующие приказы в связи с изменениями, внесенными </w:t>
      </w:r>
      <w:hyperlink r:id="rId5" w:tgtFrame="_blank" w:history="1">
        <w:r w:rsidRPr="00D454F5">
          <w:rPr>
            <w:sz w:val="28"/>
            <w:szCs w:val="28"/>
          </w:rPr>
          <w:t>Федеральным законом от 31.07.2023 № 389-ФЗ</w:t>
        </w:r>
      </w:hyperlink>
      <w:r w:rsidRPr="00D454F5">
        <w:rPr>
          <w:sz w:val="28"/>
          <w:szCs w:val="28"/>
        </w:rPr>
        <w:t>.</w:t>
      </w:r>
    </w:p>
    <w:p w:rsidR="006965AF" w:rsidRPr="00D454F5" w:rsidRDefault="006965AF" w:rsidP="00D454F5">
      <w:pPr>
        <w:pStyle w:val="a4"/>
        <w:shd w:val="clear" w:color="auto" w:fill="FFFFFF"/>
        <w:spacing w:before="0" w:beforeAutospacing="0" w:after="272" w:afterAutospacing="0"/>
        <w:ind w:firstLine="708"/>
        <w:jc w:val="both"/>
        <w:rPr>
          <w:sz w:val="28"/>
          <w:szCs w:val="28"/>
        </w:rPr>
      </w:pPr>
      <w:r w:rsidRPr="00D454F5">
        <w:rPr>
          <w:sz w:val="28"/>
          <w:szCs w:val="28"/>
        </w:rPr>
        <w:t>Это формы унифицированных документов, которые будут подтверждать фактические расходы граждан, понесенные после 1 января 2024 года, за оказанные услуги. Они заменят все действующие в настоящее время подтверждающие право на вычет документы (например, договор, платежные документы, лицензию и т.д.).</w:t>
      </w:r>
    </w:p>
    <w:p w:rsidR="006965AF" w:rsidRPr="00D454F5" w:rsidRDefault="006965AF" w:rsidP="00D454F5">
      <w:pPr>
        <w:pStyle w:val="a4"/>
        <w:shd w:val="clear" w:color="auto" w:fill="FFFFFF"/>
        <w:spacing w:before="0" w:beforeAutospacing="0" w:after="272" w:afterAutospacing="0"/>
        <w:ind w:firstLine="708"/>
        <w:jc w:val="both"/>
        <w:rPr>
          <w:sz w:val="28"/>
          <w:szCs w:val="28"/>
        </w:rPr>
      </w:pPr>
      <w:r w:rsidRPr="00D454F5">
        <w:rPr>
          <w:sz w:val="28"/>
          <w:szCs w:val="28"/>
        </w:rPr>
        <w:t xml:space="preserve">То есть с 1 января вместо пакета документов налогоплательщику для получения вычета нужно будет представить только справку об оплате услуг, которую можно получить у оказавших их организаций и индивидуальных предпринимателей. Если у </w:t>
      </w:r>
      <w:proofErr w:type="gramStart"/>
      <w:r w:rsidRPr="00D454F5">
        <w:rPr>
          <w:sz w:val="28"/>
          <w:szCs w:val="28"/>
        </w:rPr>
        <w:t>последних</w:t>
      </w:r>
      <w:proofErr w:type="gramEnd"/>
      <w:r w:rsidRPr="00D454F5">
        <w:rPr>
          <w:sz w:val="28"/>
          <w:szCs w:val="28"/>
        </w:rPr>
        <w:t xml:space="preserve"> есть техническая возможность электронного информационного обмена с ФНС России утвержденными форматами, то и справку предоставлять не потребуется.</w:t>
      </w:r>
    </w:p>
    <w:p w:rsidR="006965AF" w:rsidRPr="00D454F5" w:rsidRDefault="006965AF" w:rsidP="00D454F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54F5">
        <w:rPr>
          <w:sz w:val="28"/>
          <w:szCs w:val="28"/>
        </w:rPr>
        <w:t>Утвержденные формы и форматы будут применяться в течение 2024 года для подтверждения права налогоплательщиков на получение социальных налоговых вычетов у налоговых агентов. С 2025 года - для их получения в </w:t>
      </w:r>
      <w:hyperlink r:id="rId6" w:tgtFrame="_blank" w:history="1">
        <w:r w:rsidRPr="00D454F5">
          <w:rPr>
            <w:sz w:val="28"/>
            <w:szCs w:val="28"/>
          </w:rPr>
          <w:t>упрощенном порядке</w:t>
        </w:r>
      </w:hyperlink>
      <w:r w:rsidRPr="00D454F5">
        <w:rPr>
          <w:sz w:val="28"/>
          <w:szCs w:val="28"/>
        </w:rPr>
        <w:t>, а также при заявлении вычета на основании декларации по форме 3-НДФЛ.</w:t>
      </w:r>
    </w:p>
    <w:p w:rsidR="00D454F5" w:rsidRPr="00D454F5" w:rsidRDefault="006965AF" w:rsidP="00D454F5">
      <w:pPr>
        <w:pStyle w:val="a4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D454F5">
        <w:rPr>
          <w:sz w:val="28"/>
          <w:szCs w:val="28"/>
        </w:rPr>
        <w:t xml:space="preserve">Подробнее с новыми формами можно ознакомиться по ссылкам: </w:t>
      </w:r>
      <w:r w:rsidR="00D454F5" w:rsidRPr="00D454F5">
        <w:rPr>
          <w:sz w:val="28"/>
          <w:szCs w:val="28"/>
        </w:rPr>
        <w:t>Приказы ФНС России об утверждении форм справок и порядка их заполнения, а также формата и порядка представления в налоговый орган сведений о расходах налогоплательщиков на оказанные услуги (уплаченные взносы) размещены на официальном сайте ФНС России:</w:t>
      </w:r>
    </w:p>
    <w:p w:rsidR="00D454F5" w:rsidRPr="00D454F5" w:rsidRDefault="00D454F5" w:rsidP="00D454F5">
      <w:pPr>
        <w:pStyle w:val="a4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D454F5">
        <w:rPr>
          <w:sz w:val="28"/>
          <w:szCs w:val="28"/>
        </w:rPr>
        <w:t>-https://www.nalog.gov.ru/rn77/about_fts/docs/14110792/,</w:t>
      </w:r>
    </w:p>
    <w:p w:rsidR="00D454F5" w:rsidRPr="00D454F5" w:rsidRDefault="00D454F5" w:rsidP="00D454F5">
      <w:pPr>
        <w:pStyle w:val="a4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D454F5">
        <w:rPr>
          <w:sz w:val="28"/>
          <w:szCs w:val="28"/>
        </w:rPr>
        <w:t xml:space="preserve">-https://www.nalog.gov.ru/rn77/about_fts/docs/14112940/, </w:t>
      </w:r>
    </w:p>
    <w:p w:rsidR="00D454F5" w:rsidRPr="00D454F5" w:rsidRDefault="00D454F5" w:rsidP="00D454F5">
      <w:pPr>
        <w:pStyle w:val="a4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D454F5">
        <w:rPr>
          <w:sz w:val="28"/>
          <w:szCs w:val="28"/>
        </w:rPr>
        <w:t xml:space="preserve">-https://www.nalog.gov.ru/rn77/about_fts/docs/14112778/, </w:t>
      </w:r>
    </w:p>
    <w:p w:rsidR="00D454F5" w:rsidRPr="00D454F5" w:rsidRDefault="00D454F5" w:rsidP="00D454F5">
      <w:pPr>
        <w:pStyle w:val="a4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D454F5">
        <w:rPr>
          <w:sz w:val="28"/>
          <w:szCs w:val="28"/>
        </w:rPr>
        <w:t>-https://www.nalog.gov.ru/rn77/about_fts/docs/14112652/,</w:t>
      </w:r>
    </w:p>
    <w:p w:rsidR="006965AF" w:rsidRDefault="00D454F5" w:rsidP="00D454F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54F5">
        <w:rPr>
          <w:sz w:val="28"/>
          <w:szCs w:val="28"/>
        </w:rPr>
        <w:t>-https://www.nalog.gov.ru/rn77/about_fts/docs/14112883/.</w:t>
      </w:r>
      <w:bookmarkStart w:id="0" w:name="_GoBack"/>
      <w:bookmarkEnd w:id="0"/>
    </w:p>
    <w:p w:rsidR="00D454F5" w:rsidRPr="00D454F5" w:rsidRDefault="00D454F5" w:rsidP="00D454F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65E70" w:rsidRPr="00D454F5" w:rsidRDefault="00065E70" w:rsidP="00D454F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65E70" w:rsidRPr="00D454F5" w:rsidSect="0006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5AF"/>
    <w:rsid w:val="00065E70"/>
    <w:rsid w:val="000C7BF9"/>
    <w:rsid w:val="0067758F"/>
    <w:rsid w:val="006965AF"/>
    <w:rsid w:val="00D4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F9"/>
  </w:style>
  <w:style w:type="paragraph" w:styleId="1">
    <w:name w:val="heading 1"/>
    <w:basedOn w:val="a"/>
    <w:next w:val="a"/>
    <w:link w:val="10"/>
    <w:uiPriority w:val="9"/>
    <w:qFormat/>
    <w:rsid w:val="000C7B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7B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7B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basedOn w:val="a0"/>
    <w:uiPriority w:val="20"/>
    <w:qFormat/>
    <w:rsid w:val="000C7BF9"/>
    <w:rPr>
      <w:i/>
      <w:iCs/>
    </w:rPr>
  </w:style>
  <w:style w:type="paragraph" w:styleId="a4">
    <w:name w:val="Normal (Web)"/>
    <w:basedOn w:val="a"/>
    <w:uiPriority w:val="99"/>
    <w:semiHidden/>
    <w:unhideWhenUsed/>
    <w:rsid w:val="00696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965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28165/52c9050787677b8d340f7131daf733a5a3d6f4db/" TargetMode="External"/><Relationship Id="rId5" Type="http://schemas.openxmlformats.org/officeDocument/2006/relationships/hyperlink" Target="http://publication.pravo.gov.ru/document/00012023073100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Романченко Татьяна Владимировна</cp:lastModifiedBy>
  <cp:revision>2</cp:revision>
  <dcterms:created xsi:type="dcterms:W3CDTF">2024-07-23T14:38:00Z</dcterms:created>
  <dcterms:modified xsi:type="dcterms:W3CDTF">2024-07-24T07:48:00Z</dcterms:modified>
</cp:coreProperties>
</file>