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554E" w14:textId="7347F203" w:rsidR="008E0510" w:rsidRDefault="005A31D0" w:rsidP="005A3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назначенных на целевую должность из резерва управленческих кадров</w:t>
      </w:r>
      <w:r w:rsidR="001579C6">
        <w:rPr>
          <w:rFonts w:ascii="Times New Roman" w:hAnsi="Times New Roman" w:cs="Times New Roman"/>
          <w:sz w:val="28"/>
          <w:szCs w:val="28"/>
        </w:rPr>
        <w:t xml:space="preserve"> в </w:t>
      </w:r>
      <w:r w:rsidR="001D2B0F">
        <w:rPr>
          <w:rFonts w:ascii="Times New Roman" w:hAnsi="Times New Roman" w:cs="Times New Roman"/>
          <w:sz w:val="28"/>
          <w:szCs w:val="28"/>
        </w:rPr>
        <w:t>2021</w:t>
      </w:r>
      <w:r w:rsidR="001579C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821"/>
        <w:gridCol w:w="4961"/>
      </w:tblGrid>
      <w:tr w:rsidR="005A31D0" w14:paraId="2EA4CB8A" w14:textId="77777777" w:rsidTr="005A31D0">
        <w:tc>
          <w:tcPr>
            <w:tcW w:w="704" w:type="dxa"/>
          </w:tcPr>
          <w:p w14:paraId="13324F61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0C1BFF01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1" w:type="dxa"/>
          </w:tcPr>
          <w:p w14:paraId="291276C6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</w:tcPr>
          <w:p w14:paraId="44634041" w14:textId="77777777"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на которую назначен резервист</w:t>
            </w:r>
          </w:p>
        </w:tc>
      </w:tr>
      <w:tr w:rsidR="005A31D0" w14:paraId="7CB96F0D" w14:textId="77777777" w:rsidTr="005A31D0">
        <w:tc>
          <w:tcPr>
            <w:tcW w:w="704" w:type="dxa"/>
          </w:tcPr>
          <w:p w14:paraId="4C267420" w14:textId="25B68A34" w:rsidR="005A31D0" w:rsidRDefault="00B53D96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14:paraId="7A41C21E" w14:textId="576F88F3" w:rsidR="005A31D0" w:rsidRPr="00B53D96" w:rsidRDefault="001D6D8A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D96">
              <w:rPr>
                <w:rFonts w:ascii="Times New Roman" w:hAnsi="Times New Roman" w:cs="Times New Roman"/>
                <w:sz w:val="28"/>
                <w:szCs w:val="28"/>
              </w:rPr>
              <w:t>Леуцкая Ксения Васильевна</w:t>
            </w:r>
          </w:p>
        </w:tc>
        <w:tc>
          <w:tcPr>
            <w:tcW w:w="4821" w:type="dxa"/>
          </w:tcPr>
          <w:p w14:paraId="4D78CCAF" w14:textId="17C798DF" w:rsidR="001D6D8A" w:rsidRPr="00B53D96" w:rsidRDefault="001D6D8A" w:rsidP="00B53D96">
            <w:pPr>
              <w:pStyle w:val="1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B53D96">
              <w:rPr>
                <w:b w:val="0"/>
                <w:bCs w:val="0"/>
                <w:sz w:val="28"/>
                <w:szCs w:val="28"/>
              </w:rPr>
              <w:t>Главный специалист управление экономики, инвестиций и прогнозирования</w:t>
            </w:r>
          </w:p>
          <w:p w14:paraId="47C0F893" w14:textId="2E51473E" w:rsidR="005A31D0" w:rsidRPr="00B53D96" w:rsidRDefault="005A31D0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0D0D06" w14:textId="600B2FC4" w:rsidR="005A31D0" w:rsidRPr="00B53D96" w:rsidRDefault="001D6D8A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D9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управление экономики, инвестиций и прогнозирования</w:t>
            </w:r>
          </w:p>
        </w:tc>
      </w:tr>
      <w:tr w:rsidR="00B53D96" w14:paraId="6E360EC1" w14:textId="77777777" w:rsidTr="005A31D0">
        <w:tc>
          <w:tcPr>
            <w:tcW w:w="704" w:type="dxa"/>
          </w:tcPr>
          <w:p w14:paraId="7FF9EC98" w14:textId="61C1775B" w:rsidR="00B53D96" w:rsidRDefault="00B53D96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8" w:type="dxa"/>
          </w:tcPr>
          <w:p w14:paraId="31F68A17" w14:textId="24BF1193" w:rsidR="00B53D96" w:rsidRPr="00B53D96" w:rsidRDefault="00B53D96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D96">
              <w:rPr>
                <w:rFonts w:ascii="Times New Roman" w:hAnsi="Times New Roman" w:cs="Times New Roman"/>
                <w:sz w:val="28"/>
                <w:szCs w:val="28"/>
              </w:rPr>
              <w:t>Леуцкая Ксения Васильевна</w:t>
            </w:r>
          </w:p>
        </w:tc>
        <w:tc>
          <w:tcPr>
            <w:tcW w:w="4821" w:type="dxa"/>
          </w:tcPr>
          <w:p w14:paraId="5A1C6C65" w14:textId="59E12A65" w:rsidR="00B53D96" w:rsidRPr="00B53D96" w:rsidRDefault="00B53D96" w:rsidP="00B53D96">
            <w:pPr>
              <w:pStyle w:val="1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B53D96">
              <w:rPr>
                <w:b w:val="0"/>
                <w:bCs w:val="0"/>
                <w:sz w:val="28"/>
                <w:szCs w:val="28"/>
              </w:rPr>
              <w:t>Начальник управление экономики, инвестиций и прогнозирования</w:t>
            </w:r>
          </w:p>
        </w:tc>
        <w:tc>
          <w:tcPr>
            <w:tcW w:w="4961" w:type="dxa"/>
          </w:tcPr>
          <w:p w14:paraId="0F7748F1" w14:textId="5F64D607" w:rsidR="00B53D96" w:rsidRPr="00B53D96" w:rsidRDefault="00B53D96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D9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(начальник финансового управления)</w:t>
            </w:r>
          </w:p>
        </w:tc>
      </w:tr>
      <w:tr w:rsidR="00B53D96" w14:paraId="4CA9AD3D" w14:textId="77777777" w:rsidTr="005A31D0">
        <w:tc>
          <w:tcPr>
            <w:tcW w:w="704" w:type="dxa"/>
          </w:tcPr>
          <w:p w14:paraId="213BF398" w14:textId="43E60279" w:rsidR="00B53D96" w:rsidRDefault="00B53D96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8" w:type="dxa"/>
          </w:tcPr>
          <w:p w14:paraId="13FCD0E8" w14:textId="1702DAB9" w:rsidR="00B53D96" w:rsidRPr="00B53D96" w:rsidRDefault="00B53D96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Сергей Анатольевич</w:t>
            </w:r>
          </w:p>
        </w:tc>
        <w:tc>
          <w:tcPr>
            <w:tcW w:w="4821" w:type="dxa"/>
          </w:tcPr>
          <w:p w14:paraId="64E72115" w14:textId="44491285" w:rsidR="00B53D96" w:rsidRPr="00B53D96" w:rsidRDefault="00B53D96" w:rsidP="00B53D96">
            <w:pPr>
              <w:pStyle w:val="1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начальника управления по развитию малого бизнеса и потребительской сферы</w:t>
            </w:r>
          </w:p>
        </w:tc>
        <w:tc>
          <w:tcPr>
            <w:tcW w:w="4961" w:type="dxa"/>
          </w:tcPr>
          <w:p w14:paraId="11ED0370" w14:textId="0E8ABF0B" w:rsidR="00B53D96" w:rsidRPr="00B53D96" w:rsidRDefault="00B53D96" w:rsidP="00B5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D9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управление экономики, инвестиций и прогнозирования</w:t>
            </w:r>
          </w:p>
        </w:tc>
      </w:tr>
    </w:tbl>
    <w:p w14:paraId="00023CC4" w14:textId="77777777" w:rsidR="005A31D0" w:rsidRPr="005A31D0" w:rsidRDefault="005A31D0" w:rsidP="005A31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31D0" w:rsidRPr="005A31D0" w:rsidSect="005A3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4E"/>
    <w:rsid w:val="001579C6"/>
    <w:rsid w:val="001D2B0F"/>
    <w:rsid w:val="001D6D8A"/>
    <w:rsid w:val="005A31D0"/>
    <w:rsid w:val="008E0510"/>
    <w:rsid w:val="00AE7D61"/>
    <w:rsid w:val="00B53D96"/>
    <w:rsid w:val="00B83283"/>
    <w:rsid w:val="00B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B886"/>
  <w15:chartTrackingRefBased/>
  <w15:docId w15:val="{9CAFAFC4-2329-416B-A0A7-D82BF6D7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6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Соломко Надежда Геннадьевна</dc:creator>
  <cp:keywords/>
  <dc:description/>
  <cp:lastModifiedBy>Ерохина Юлия Викторовна</cp:lastModifiedBy>
  <cp:revision>2</cp:revision>
  <dcterms:created xsi:type="dcterms:W3CDTF">2021-09-13T15:24:00Z</dcterms:created>
  <dcterms:modified xsi:type="dcterms:W3CDTF">2021-09-13T15:24:00Z</dcterms:modified>
</cp:coreProperties>
</file>