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A1" w:rsidRDefault="00B31CF0" w:rsidP="00B31CF0">
      <w:pPr>
        <w:ind w:firstLine="698"/>
        <w:jc w:val="center"/>
        <w:rPr>
          <w:rStyle w:val="a3"/>
          <w:rFonts w:ascii="Times New Roman" w:hAnsi="Times New Roman" w:cs="Times New Roman"/>
          <w:b w:val="0"/>
          <w:sz w:val="36"/>
          <w:szCs w:val="36"/>
        </w:rPr>
      </w:pPr>
      <w:r w:rsidRPr="00785904">
        <w:rPr>
          <w:rStyle w:val="a3"/>
          <w:rFonts w:ascii="Times New Roman" w:hAnsi="Times New Roman" w:cs="Times New Roman"/>
          <w:b w:val="0"/>
          <w:sz w:val="36"/>
          <w:szCs w:val="36"/>
        </w:rPr>
        <w:t xml:space="preserve">Учетная политика </w:t>
      </w:r>
    </w:p>
    <w:p w:rsidR="00785904" w:rsidRPr="00785904" w:rsidRDefault="00785904" w:rsidP="00B31CF0">
      <w:pPr>
        <w:ind w:firstLine="698"/>
        <w:jc w:val="center"/>
        <w:rPr>
          <w:rStyle w:val="a3"/>
          <w:rFonts w:ascii="Times New Roman" w:hAnsi="Times New Roman" w:cs="Times New Roman"/>
          <w:b w:val="0"/>
          <w:sz w:val="36"/>
          <w:szCs w:val="36"/>
        </w:rPr>
      </w:pPr>
    </w:p>
    <w:p w:rsidR="00B31CF0" w:rsidRPr="00785904" w:rsidRDefault="00B31CF0" w:rsidP="00B31CF0">
      <w:pPr>
        <w:ind w:firstLine="698"/>
        <w:jc w:val="center"/>
        <w:rPr>
          <w:rFonts w:ascii="Times New Roman" w:hAnsi="Times New Roman" w:cs="Times New Roman"/>
          <w:sz w:val="28"/>
          <w:szCs w:val="28"/>
        </w:rPr>
      </w:pPr>
      <w:r w:rsidRPr="00785904">
        <w:rPr>
          <w:rStyle w:val="a3"/>
          <w:rFonts w:ascii="Times New Roman" w:hAnsi="Times New Roman" w:cs="Times New Roman"/>
          <w:b w:val="0"/>
          <w:sz w:val="28"/>
          <w:szCs w:val="28"/>
        </w:rPr>
        <w:t>для целей бухгалтерского учета</w:t>
      </w:r>
      <w:r w:rsidRPr="00785904">
        <w:rPr>
          <w:rFonts w:ascii="Times New Roman" w:hAnsi="Times New Roman" w:cs="Times New Roman"/>
          <w:sz w:val="28"/>
          <w:szCs w:val="28"/>
        </w:rPr>
        <w:br/>
      </w:r>
      <w:r w:rsidRPr="00785904">
        <w:rPr>
          <w:rFonts w:ascii="Times New Roman" w:hAnsi="Times New Roman" w:cs="Times New Roman"/>
          <w:bCs/>
          <w:sz w:val="28"/>
          <w:szCs w:val="28"/>
        </w:rPr>
        <w:t>муниципального бюджетного учреждения муниципального образования Северский район «Аварийно</w:t>
      </w:r>
      <w:r w:rsidR="0014747E">
        <w:rPr>
          <w:rFonts w:ascii="Times New Roman" w:hAnsi="Times New Roman" w:cs="Times New Roman"/>
          <w:bCs/>
          <w:sz w:val="28"/>
          <w:szCs w:val="28"/>
        </w:rPr>
        <w:t>-</w:t>
      </w:r>
      <w:r w:rsidRPr="00785904">
        <w:rPr>
          <w:rFonts w:ascii="Times New Roman" w:hAnsi="Times New Roman" w:cs="Times New Roman"/>
          <w:bCs/>
          <w:sz w:val="28"/>
          <w:szCs w:val="28"/>
        </w:rPr>
        <w:t xml:space="preserve">спасательный отряд» </w:t>
      </w:r>
      <w:bookmarkStart w:id="0" w:name="sub_1006"/>
    </w:p>
    <w:p w:rsidR="00B31CF0" w:rsidRPr="00785904" w:rsidRDefault="00B31CF0" w:rsidP="00B31CF0">
      <w:pPr>
        <w:ind w:firstLine="698"/>
        <w:jc w:val="center"/>
        <w:rPr>
          <w:rFonts w:ascii="Times New Roman" w:hAnsi="Times New Roman" w:cs="Times New Roman"/>
          <w:sz w:val="28"/>
          <w:szCs w:val="28"/>
        </w:rPr>
      </w:pPr>
    </w:p>
    <w:p w:rsidR="00B31CF0" w:rsidRPr="00785904" w:rsidRDefault="00B31CF0" w:rsidP="00B31CF0">
      <w:pPr>
        <w:ind w:firstLine="698"/>
        <w:jc w:val="center"/>
        <w:rPr>
          <w:rFonts w:ascii="Times New Roman" w:hAnsi="Times New Roman" w:cs="Times New Roman"/>
        </w:rPr>
      </w:pPr>
      <w:r w:rsidRPr="00785904">
        <w:rPr>
          <w:rFonts w:ascii="Times New Roman" w:hAnsi="Times New Roman" w:cs="Times New Roman"/>
        </w:rPr>
        <w:t>1. Общие положения</w:t>
      </w:r>
    </w:p>
    <w:bookmarkEnd w:id="0"/>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1.1. Настоящая Учетная политика для целей бухгалтерского учета (далее - Учетная политика) разработана в соответствии </w:t>
      </w:r>
      <w:proofErr w:type="gramStart"/>
      <w:r w:rsidRPr="00785904">
        <w:rPr>
          <w:rFonts w:ascii="Times New Roman" w:hAnsi="Times New Roman" w:cs="Times New Roman"/>
        </w:rPr>
        <w:t>с</w:t>
      </w:r>
      <w:proofErr w:type="gramEnd"/>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w:t>
      </w:r>
      <w:hyperlink r:id="rId9" w:history="1">
        <w:r w:rsidRPr="00785904">
          <w:rPr>
            <w:rStyle w:val="a4"/>
            <w:rFonts w:ascii="Times New Roman" w:hAnsi="Times New Roman" w:cs="Times New Roman"/>
            <w:b w:val="0"/>
          </w:rPr>
          <w:t>Бюджетным кодексом</w:t>
        </w:r>
      </w:hyperlink>
      <w:r w:rsidRPr="00785904">
        <w:rPr>
          <w:rFonts w:ascii="Times New Roman" w:hAnsi="Times New Roman" w:cs="Times New Roman"/>
        </w:rPr>
        <w:t xml:space="preserve"> Российской Федерации;</w:t>
      </w:r>
    </w:p>
    <w:p w:rsidR="00B31CF0" w:rsidRPr="00785904" w:rsidRDefault="00B31CF0">
      <w:pPr>
        <w:rPr>
          <w:rFonts w:ascii="Times New Roman" w:hAnsi="Times New Roman" w:cs="Times New Roman"/>
        </w:rPr>
      </w:pPr>
      <w:r w:rsidRPr="00785904">
        <w:rPr>
          <w:rFonts w:ascii="Times New Roman" w:hAnsi="Times New Roman" w:cs="Times New Roman"/>
        </w:rPr>
        <w:t>- </w:t>
      </w:r>
      <w:hyperlink r:id="rId10" w:history="1">
        <w:r w:rsidRPr="00785904">
          <w:rPr>
            <w:rStyle w:val="a4"/>
            <w:rFonts w:ascii="Times New Roman" w:hAnsi="Times New Roman" w:cs="Times New Roman"/>
            <w:b w:val="0"/>
          </w:rPr>
          <w:t>Федеральным законом</w:t>
        </w:r>
      </w:hyperlink>
      <w:r w:rsidRPr="00785904">
        <w:rPr>
          <w:rFonts w:ascii="Times New Roman" w:hAnsi="Times New Roman" w:cs="Times New Roman"/>
        </w:rPr>
        <w:t xml:space="preserve"> от 06.12.2011 N 402-ФЗ "О бухгалтерском учете" (далее - Закон N 402-ФЗ);</w:t>
      </w:r>
    </w:p>
    <w:p w:rsidR="00B31CF0" w:rsidRPr="00785904" w:rsidRDefault="00B31CF0">
      <w:pPr>
        <w:rPr>
          <w:rFonts w:ascii="Times New Roman" w:hAnsi="Times New Roman" w:cs="Times New Roman"/>
        </w:rPr>
      </w:pPr>
      <w:r w:rsidRPr="00785904">
        <w:rPr>
          <w:rFonts w:ascii="Times New Roman" w:hAnsi="Times New Roman" w:cs="Times New Roman"/>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B31CF0" w:rsidRPr="00785904" w:rsidRDefault="00B31CF0">
      <w:pPr>
        <w:rPr>
          <w:rFonts w:ascii="Times New Roman" w:hAnsi="Times New Roman" w:cs="Times New Roman"/>
        </w:rPr>
      </w:pPr>
      <w:r w:rsidRPr="00785904">
        <w:rPr>
          <w:rFonts w:ascii="Times New Roman" w:hAnsi="Times New Roman" w:cs="Times New Roman"/>
        </w:rPr>
        <w:t>- </w:t>
      </w:r>
      <w:hyperlink r:id="rId11"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hyperlink r:id="rId12" w:history="1">
        <w:r w:rsidRPr="00785904">
          <w:rPr>
            <w:rStyle w:val="a4"/>
            <w:rFonts w:ascii="Times New Roman" w:hAnsi="Times New Roman" w:cs="Times New Roman"/>
            <w:b w:val="0"/>
          </w:rPr>
          <w:t>приказом</w:t>
        </w:r>
      </w:hyperlink>
      <w:r w:rsidRPr="00785904">
        <w:rPr>
          <w:rStyle w:val="a3"/>
          <w:rFonts w:ascii="Times New Roman" w:hAnsi="Times New Roman" w:cs="Times New Roman"/>
          <w:b w:val="0"/>
        </w:rPr>
        <w:t xml:space="preserve"> Минфина России от 16.12.2010 N 174н "Об утверждении Плана счетов бухгалтерского учета бюджетных учреждений и Инструкции по его применению" (далее - Инструкция N 174н);</w:t>
      </w:r>
    </w:p>
    <w:p w:rsidR="00B31CF0" w:rsidRPr="00785904" w:rsidRDefault="00B31CF0">
      <w:pPr>
        <w:rPr>
          <w:rFonts w:ascii="Times New Roman" w:hAnsi="Times New Roman" w:cs="Times New Roman"/>
        </w:rPr>
      </w:pPr>
      <w:r w:rsidRPr="00785904">
        <w:rPr>
          <w:rFonts w:ascii="Times New Roman" w:hAnsi="Times New Roman" w:cs="Times New Roman"/>
        </w:rPr>
        <w:t>- </w:t>
      </w:r>
      <w:hyperlink r:id="rId13"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B31CF0" w:rsidRPr="00785904" w:rsidRDefault="00B31CF0">
      <w:pPr>
        <w:rPr>
          <w:rFonts w:ascii="Times New Roman" w:hAnsi="Times New Roman" w:cs="Times New Roman"/>
        </w:rPr>
      </w:pPr>
      <w:r w:rsidRPr="00785904">
        <w:rPr>
          <w:rFonts w:ascii="Times New Roman" w:hAnsi="Times New Roman" w:cs="Times New Roman"/>
        </w:rPr>
        <w:t>- </w:t>
      </w:r>
      <w:hyperlink r:id="rId14"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802424" w:rsidRPr="00785904" w:rsidRDefault="00802424" w:rsidP="00802424">
      <w:pPr>
        <w:pStyle w:val="ConsPlusNormal"/>
        <w:tabs>
          <w:tab w:val="left" w:pos="825"/>
        </w:tabs>
        <w:ind w:firstLine="840"/>
        <w:jc w:val="both"/>
        <w:rPr>
          <w:sz w:val="24"/>
          <w:szCs w:val="24"/>
        </w:rPr>
      </w:pPr>
      <w:proofErr w:type="gramStart"/>
      <w:r w:rsidRPr="00785904">
        <w:rPr>
          <w:sz w:val="24"/>
          <w:szCs w:val="24"/>
        </w:rPr>
        <w:t>приказом Министерства Финансов Российской Федерации от 29 ноября 2017 года №209н «Об утверждении Порядка применения классификации операции сектора государственного управления» (далее - приказ №209н), 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r w:rsidR="0069718B">
        <w:rPr>
          <w:sz w:val="24"/>
          <w:szCs w:val="24"/>
        </w:rPr>
        <w:t xml:space="preserve"> </w:t>
      </w:r>
      <w:r w:rsidRPr="00785904">
        <w:rPr>
          <w:sz w:val="24"/>
          <w:szCs w:val="24"/>
        </w:rPr>
        <w:t>СГС «Основные средства», СГС «Аренда</w:t>
      </w:r>
      <w:proofErr w:type="gramEnd"/>
      <w:r w:rsidRPr="00785904">
        <w:rPr>
          <w:sz w:val="24"/>
          <w:szCs w:val="24"/>
        </w:rPr>
        <w:t>»,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69718B">
        <w:rPr>
          <w:sz w:val="24"/>
          <w:szCs w:val="24"/>
        </w:rPr>
        <w:t xml:space="preserve"> </w:t>
      </w:r>
      <w:r w:rsidRPr="00785904">
        <w:rPr>
          <w:sz w:val="24"/>
          <w:szCs w:val="24"/>
        </w:rPr>
        <w:t>оценочные значения и ошибки»,</w:t>
      </w:r>
      <w:r w:rsidR="0069718B">
        <w:rPr>
          <w:sz w:val="24"/>
          <w:szCs w:val="24"/>
        </w:rPr>
        <w:t xml:space="preserve"> </w:t>
      </w:r>
      <w:r w:rsidRPr="00785904">
        <w:rPr>
          <w:sz w:val="24"/>
          <w:szCs w:val="24"/>
        </w:rPr>
        <w:t xml:space="preserve">СГС «События после отчетной даты», СГС «Отчет о движении денежных средств»), от 27 февраля 2018 года № 32н, (далее - СГС «Доходы»), от 30 мая 2018 года №122н (далее </w:t>
      </w:r>
      <w:proofErr w:type="gramStart"/>
      <w:r w:rsidRPr="00785904">
        <w:rPr>
          <w:sz w:val="24"/>
          <w:szCs w:val="24"/>
        </w:rPr>
        <w:t>-С</w:t>
      </w:r>
      <w:proofErr w:type="gramEnd"/>
      <w:r w:rsidRPr="00785904">
        <w:rPr>
          <w:sz w:val="24"/>
          <w:szCs w:val="24"/>
        </w:rPr>
        <w:t>ГС «Влияния изменений курсов иностранных валют»), от 28.02.2018 года № 34н (дале</w:t>
      </w:r>
      <w:proofErr w:type="gramStart"/>
      <w:r w:rsidRPr="00785904">
        <w:rPr>
          <w:sz w:val="24"/>
          <w:szCs w:val="24"/>
        </w:rPr>
        <w:t>е-</w:t>
      </w:r>
      <w:proofErr w:type="gramEnd"/>
      <w:r w:rsidRPr="00785904">
        <w:rPr>
          <w:sz w:val="24"/>
          <w:szCs w:val="24"/>
        </w:rPr>
        <w:t xml:space="preserve">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sidRPr="00785904">
        <w:rPr>
          <w:sz w:val="24"/>
          <w:szCs w:val="24"/>
        </w:rPr>
        <w:t>е-</w:t>
      </w:r>
      <w:proofErr w:type="gramEnd"/>
      <w:r w:rsidRPr="00785904">
        <w:rPr>
          <w:sz w:val="24"/>
          <w:szCs w:val="24"/>
        </w:rPr>
        <w:t xml:space="preserve"> СГС «Долгосрочные договоры», СГС «</w:t>
      </w:r>
      <w:r w:rsidR="0069718B" w:rsidRPr="00785904">
        <w:rPr>
          <w:sz w:val="24"/>
          <w:szCs w:val="24"/>
        </w:rPr>
        <w:t>Концессионные</w:t>
      </w:r>
      <w:r w:rsidRPr="00785904">
        <w:rPr>
          <w:sz w:val="24"/>
          <w:szCs w:val="24"/>
        </w:rPr>
        <w:t xml:space="preserve"> соглашения»).</w:t>
      </w:r>
    </w:p>
    <w:p w:rsidR="00B31CF0" w:rsidRPr="00785904" w:rsidRDefault="00B31CF0">
      <w:pPr>
        <w:rPr>
          <w:rFonts w:ascii="Times New Roman" w:hAnsi="Times New Roman" w:cs="Times New Roman"/>
        </w:rPr>
      </w:pPr>
      <w:r w:rsidRPr="00785904">
        <w:rPr>
          <w:rFonts w:ascii="Times New Roman" w:hAnsi="Times New Roman" w:cs="Times New Roman"/>
        </w:rPr>
        <w:lastRenderedPageBreak/>
        <w:t>- иными нормативными правовыми актами, регулирующими вопросы организации и ведения бухгалтерского учета.</w:t>
      </w:r>
    </w:p>
    <w:p w:rsidR="005100A2" w:rsidRPr="00785904" w:rsidRDefault="00B31CF0" w:rsidP="005100A2">
      <w:pPr>
        <w:rPr>
          <w:rFonts w:ascii="Times New Roman" w:hAnsi="Times New Roman" w:cs="Times New Roman"/>
        </w:rPr>
      </w:pPr>
      <w:r w:rsidRPr="00785904">
        <w:rPr>
          <w:rFonts w:ascii="Times New Roman" w:hAnsi="Times New Roman" w:cs="Times New Roman"/>
        </w:rPr>
        <w:t>- </w:t>
      </w:r>
      <w:r w:rsidR="005100A2" w:rsidRPr="00785904">
        <w:rPr>
          <w:rFonts w:ascii="Times New Roman" w:hAnsi="Times New Roman" w:cs="Times New Roman"/>
        </w:rPr>
        <w:t xml:space="preserve"> другими нормативными документами.</w:t>
      </w:r>
    </w:p>
    <w:p w:rsidR="002D6C12" w:rsidRPr="00785904" w:rsidRDefault="002D6C12" w:rsidP="002D6C12">
      <w:pPr>
        <w:pStyle w:val="ConsPlusNormal"/>
        <w:ind w:firstLine="840"/>
        <w:jc w:val="both"/>
        <w:rPr>
          <w:sz w:val="24"/>
          <w:szCs w:val="24"/>
        </w:rPr>
      </w:pPr>
      <w:r w:rsidRPr="00785904">
        <w:rPr>
          <w:sz w:val="24"/>
          <w:szCs w:val="24"/>
        </w:rPr>
        <w:t>В соответствии с пунктом 6 Инструкции N 157н, в целях организации и ведения бухгалтерского учета, при формировании учетной политики  устанавливаются и утверждаются:</w:t>
      </w:r>
    </w:p>
    <w:p w:rsidR="002D6C12" w:rsidRPr="00785904" w:rsidRDefault="002D6C12" w:rsidP="002D6C12">
      <w:pPr>
        <w:pStyle w:val="ConsPlusNormal"/>
        <w:ind w:firstLine="840"/>
        <w:jc w:val="both"/>
        <w:rPr>
          <w:sz w:val="24"/>
          <w:szCs w:val="24"/>
        </w:rPr>
      </w:pPr>
      <w:r w:rsidRPr="00785904">
        <w:rPr>
          <w:sz w:val="24"/>
          <w:szCs w:val="24"/>
        </w:rPr>
        <w:t xml:space="preserve">рабочий план счетов бюджетного учета; </w:t>
      </w:r>
    </w:p>
    <w:p w:rsidR="002D6C12" w:rsidRPr="00785904" w:rsidRDefault="002D6C12" w:rsidP="002D6C12">
      <w:pPr>
        <w:pStyle w:val="ConsPlusNormal"/>
        <w:spacing w:line="276" w:lineRule="atLeast"/>
        <w:ind w:firstLine="855"/>
        <w:jc w:val="both"/>
        <w:rPr>
          <w:sz w:val="24"/>
          <w:szCs w:val="24"/>
        </w:rPr>
      </w:pPr>
      <w:r w:rsidRPr="00785904">
        <w:rPr>
          <w:sz w:val="24"/>
          <w:szCs w:val="24"/>
        </w:rPr>
        <w:t>методы оценки отдельных видов имущества и обязательств;</w:t>
      </w:r>
    </w:p>
    <w:p w:rsidR="002D6C12" w:rsidRPr="00785904" w:rsidRDefault="002D6C12" w:rsidP="002D6C12">
      <w:pPr>
        <w:pStyle w:val="ConsPlusNormal"/>
        <w:spacing w:line="276" w:lineRule="atLeast"/>
        <w:ind w:firstLine="840"/>
        <w:jc w:val="both"/>
        <w:rPr>
          <w:sz w:val="24"/>
          <w:szCs w:val="24"/>
        </w:rPr>
      </w:pPr>
      <w:r w:rsidRPr="00785904">
        <w:rPr>
          <w:sz w:val="24"/>
          <w:szCs w:val="24"/>
        </w:rPr>
        <w:t>порядок отражения событий после отчетной даты;</w:t>
      </w:r>
    </w:p>
    <w:p w:rsidR="002D6C12" w:rsidRPr="00785904" w:rsidRDefault="002D6C12" w:rsidP="002D6C12">
      <w:pPr>
        <w:pStyle w:val="ConsPlusNormal"/>
        <w:spacing w:line="276" w:lineRule="atLeast"/>
        <w:ind w:firstLine="840"/>
        <w:jc w:val="both"/>
        <w:rPr>
          <w:sz w:val="24"/>
          <w:szCs w:val="24"/>
        </w:rPr>
      </w:pPr>
      <w:r w:rsidRPr="00785904">
        <w:rPr>
          <w:sz w:val="24"/>
          <w:szCs w:val="24"/>
        </w:rPr>
        <w:t>порядок проведения инвентаризации имущества и обязательств;</w:t>
      </w:r>
    </w:p>
    <w:p w:rsidR="002D6C12" w:rsidRPr="00785904" w:rsidRDefault="002D6C12" w:rsidP="002D6C12">
      <w:pPr>
        <w:pStyle w:val="ConsPlusNormal"/>
        <w:spacing w:line="276" w:lineRule="atLeast"/>
        <w:ind w:firstLine="870"/>
        <w:jc w:val="both"/>
        <w:rPr>
          <w:sz w:val="24"/>
          <w:szCs w:val="24"/>
        </w:rPr>
      </w:pPr>
      <w:r w:rsidRPr="00785904">
        <w:rPr>
          <w:sz w:val="24"/>
          <w:szCs w:val="24"/>
        </w:rPr>
        <w:t>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2D6C12" w:rsidRPr="00785904" w:rsidRDefault="002D6C12" w:rsidP="002D6C12">
      <w:pPr>
        <w:pStyle w:val="ConsPlusNormal"/>
        <w:spacing w:line="276" w:lineRule="atLeast"/>
        <w:ind w:firstLine="840"/>
        <w:jc w:val="both"/>
        <w:rPr>
          <w:sz w:val="24"/>
          <w:szCs w:val="24"/>
        </w:rPr>
      </w:pPr>
      <w:r w:rsidRPr="00785904">
        <w:rPr>
          <w:sz w:val="24"/>
          <w:szCs w:val="24"/>
        </w:rPr>
        <w:t>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w:t>
      </w:r>
    </w:p>
    <w:p w:rsidR="002D6C12" w:rsidRPr="00785904" w:rsidRDefault="002D6C12" w:rsidP="002D6C12">
      <w:pPr>
        <w:pStyle w:val="ConsPlusNormal"/>
        <w:spacing w:line="276" w:lineRule="atLeast"/>
        <w:ind w:firstLine="855"/>
        <w:jc w:val="both"/>
        <w:rPr>
          <w:sz w:val="24"/>
          <w:szCs w:val="24"/>
        </w:rPr>
      </w:pPr>
      <w:r w:rsidRPr="00785904">
        <w:rPr>
          <w:sz w:val="24"/>
          <w:szCs w:val="24"/>
        </w:rPr>
        <w:t>порядок организации и обеспечения (осуществления) субъектом учета внутреннего финансового контроля;</w:t>
      </w:r>
    </w:p>
    <w:p w:rsidR="002D6C12" w:rsidRPr="00785904" w:rsidRDefault="002D6C12" w:rsidP="002D6C12">
      <w:pPr>
        <w:pStyle w:val="ConsPlusNormal"/>
        <w:spacing w:line="276" w:lineRule="atLeast"/>
        <w:ind w:firstLine="855"/>
        <w:jc w:val="both"/>
        <w:rPr>
          <w:sz w:val="24"/>
          <w:szCs w:val="24"/>
        </w:rPr>
      </w:pPr>
      <w:r w:rsidRPr="00785904">
        <w:rPr>
          <w:sz w:val="24"/>
          <w:szCs w:val="24"/>
        </w:rPr>
        <w:t>учетная политика для целей налогообложения;</w:t>
      </w:r>
    </w:p>
    <w:p w:rsidR="002D6C12" w:rsidRPr="00785904" w:rsidRDefault="002D6C12" w:rsidP="002D6C12">
      <w:pPr>
        <w:pStyle w:val="ConsPlusNormal"/>
        <w:spacing w:line="276" w:lineRule="atLeast"/>
        <w:ind w:firstLine="840"/>
        <w:jc w:val="both"/>
        <w:rPr>
          <w:sz w:val="24"/>
          <w:szCs w:val="24"/>
        </w:rPr>
      </w:pPr>
      <w:r w:rsidRPr="00785904">
        <w:rPr>
          <w:sz w:val="24"/>
          <w:szCs w:val="24"/>
        </w:rPr>
        <w:t>иные решения, необходимые для организации и ведения бухгалтерского учета.</w:t>
      </w:r>
    </w:p>
    <w:p w:rsidR="00A04423" w:rsidRPr="00785904" w:rsidRDefault="00A04423" w:rsidP="00A04423">
      <w:pPr>
        <w:pStyle w:val="ConsPlusNormal"/>
        <w:ind w:firstLine="855"/>
        <w:jc w:val="both"/>
        <w:rPr>
          <w:sz w:val="24"/>
          <w:szCs w:val="24"/>
        </w:rPr>
      </w:pPr>
      <w:r w:rsidRPr="00785904">
        <w:rPr>
          <w:rFonts w:eastAsia="Courier New"/>
          <w:sz w:val="24"/>
          <w:szCs w:val="24"/>
        </w:rPr>
        <w:t xml:space="preserve">Ответственность за организацию бухгалтерского учета, соблюдение законодательства при выполнении хозяйственных операций несет начальник учреждения, бухгалтер подчиняется непосредственно начальнику. На бухгалтера возлагается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w:t>
      </w:r>
    </w:p>
    <w:p w:rsidR="00A04423" w:rsidRPr="00785904" w:rsidRDefault="00A04423" w:rsidP="00A04423">
      <w:pPr>
        <w:pStyle w:val="ConsPlusNormal"/>
        <w:ind w:firstLine="840"/>
        <w:jc w:val="both"/>
        <w:rPr>
          <w:sz w:val="24"/>
          <w:szCs w:val="24"/>
        </w:rPr>
      </w:pPr>
      <w:proofErr w:type="gramStart"/>
      <w:r w:rsidRPr="00785904">
        <w:rPr>
          <w:sz w:val="24"/>
          <w:szCs w:val="24"/>
        </w:rPr>
        <w:t>Согласно Стандарту «Концептуальные основы бухучета и отчетности »  первичный учетный документ должен приниматься ими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формой, утвержденной  учреждением или бухгалтерской службой), и при наличии на документе подписи начальника учреждения или уполномоченного им на то лица, а документы, которыми оформляются хозяйственные операции</w:t>
      </w:r>
      <w:proofErr w:type="gramEnd"/>
      <w:r w:rsidRPr="00785904">
        <w:rPr>
          <w:sz w:val="24"/>
          <w:szCs w:val="24"/>
        </w:rPr>
        <w:t xml:space="preserve"> с денежными средствами,  при наличии на документе подписи начальника учреждения и бухгалтера или уполномоченных ими на то лиц (приложение). </w:t>
      </w:r>
    </w:p>
    <w:p w:rsidR="00A04423" w:rsidRPr="00785904" w:rsidRDefault="00A04423" w:rsidP="00A04423">
      <w:pPr>
        <w:pStyle w:val="ConsPlusNormal"/>
        <w:ind w:firstLine="840"/>
        <w:jc w:val="both"/>
        <w:rPr>
          <w:sz w:val="24"/>
          <w:szCs w:val="24"/>
        </w:rPr>
      </w:pPr>
      <w:r w:rsidRPr="00785904">
        <w:rPr>
          <w:sz w:val="24"/>
          <w:szCs w:val="24"/>
        </w:rPr>
        <w:t>В обязанности бухгалтерской службы входит:</w:t>
      </w:r>
    </w:p>
    <w:p w:rsidR="00A04423" w:rsidRPr="00785904" w:rsidRDefault="00A04423" w:rsidP="00A04423">
      <w:pPr>
        <w:pStyle w:val="ConsPlusNormal"/>
        <w:ind w:firstLine="840"/>
        <w:jc w:val="both"/>
        <w:rPr>
          <w:sz w:val="24"/>
          <w:szCs w:val="24"/>
        </w:rPr>
      </w:pPr>
      <w:r w:rsidRPr="00785904">
        <w:rPr>
          <w:sz w:val="24"/>
          <w:szCs w:val="24"/>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в регистрах бухгалтерского учета, составляемых по формам, установленным органом, регулирующим</w:t>
      </w:r>
      <w:proofErr w:type="gramStart"/>
      <w:r w:rsidRPr="00785904">
        <w:rPr>
          <w:sz w:val="24"/>
          <w:szCs w:val="24"/>
        </w:rPr>
        <w:t xml:space="preserve"> ,</w:t>
      </w:r>
      <w:proofErr w:type="gramEnd"/>
      <w:r w:rsidRPr="00785904">
        <w:rPr>
          <w:sz w:val="24"/>
          <w:szCs w:val="24"/>
        </w:rPr>
        <w:t xml:space="preserve"> согласно законодательству РФ, бухгалтерский учет;</w:t>
      </w:r>
    </w:p>
    <w:p w:rsidR="00A04423" w:rsidRPr="00785904" w:rsidRDefault="00A04423" w:rsidP="00A04423">
      <w:pPr>
        <w:pStyle w:val="ConsPlusNormal"/>
        <w:ind w:firstLine="855"/>
        <w:jc w:val="both"/>
        <w:rPr>
          <w:sz w:val="24"/>
          <w:szCs w:val="24"/>
        </w:rPr>
      </w:pPr>
      <w:r w:rsidRPr="00785904">
        <w:rPr>
          <w:sz w:val="24"/>
          <w:szCs w:val="24"/>
        </w:rPr>
        <w:t>ведение бухгалтерского учета в соответствии с требованиями действующего законодательства РФ, Инструкции N 157н и других правовых актов;</w:t>
      </w:r>
    </w:p>
    <w:p w:rsidR="00A04423" w:rsidRPr="00785904" w:rsidRDefault="00A04423" w:rsidP="00A04423">
      <w:pPr>
        <w:pStyle w:val="ConsPlusNormal"/>
        <w:ind w:firstLine="840"/>
        <w:jc w:val="both"/>
        <w:rPr>
          <w:sz w:val="24"/>
          <w:szCs w:val="24"/>
        </w:rPr>
      </w:pPr>
      <w:proofErr w:type="gramStart"/>
      <w:r w:rsidRPr="00785904">
        <w:rPr>
          <w:sz w:val="24"/>
          <w:szCs w:val="24"/>
        </w:rPr>
        <w:t xml:space="preserve">контроль за правильным и экономным расходованием                                      средств в соответствии с их целевым назначением по утвержденным ПФХД по бюджетным средствам   и по средствам, полученным       за счет внебюджетных источников, с учетом внесенных в них  изменений; </w:t>
      </w:r>
      <w:proofErr w:type="gramEnd"/>
    </w:p>
    <w:p w:rsidR="00A04423" w:rsidRPr="00785904" w:rsidRDefault="00A04423" w:rsidP="00A04423">
      <w:pPr>
        <w:pStyle w:val="ConsPlusNormal"/>
        <w:ind w:firstLine="855"/>
        <w:jc w:val="both"/>
        <w:rPr>
          <w:sz w:val="24"/>
          <w:szCs w:val="24"/>
        </w:rPr>
      </w:pPr>
      <w:r w:rsidRPr="00785904">
        <w:rPr>
          <w:sz w:val="24"/>
          <w:szCs w:val="24"/>
        </w:rPr>
        <w:t>начисление и выплата в установленные сроки заработной платы и других выплат работникам учреждений;</w:t>
      </w:r>
    </w:p>
    <w:p w:rsidR="00A04423" w:rsidRPr="00785904" w:rsidRDefault="00A04423" w:rsidP="00A04423">
      <w:pPr>
        <w:pStyle w:val="ConsPlusNormal"/>
        <w:ind w:firstLine="855"/>
        <w:jc w:val="both"/>
        <w:rPr>
          <w:sz w:val="24"/>
          <w:szCs w:val="24"/>
        </w:rPr>
      </w:pPr>
      <w:r w:rsidRPr="00785904">
        <w:rPr>
          <w:sz w:val="24"/>
          <w:szCs w:val="24"/>
        </w:rPr>
        <w:t>своевременное проведение расчетов, возникающих в процессе               исполнения (в пределах санкционированных расходов)</w:t>
      </w:r>
      <w:r w:rsidR="00785904">
        <w:rPr>
          <w:sz w:val="24"/>
          <w:szCs w:val="24"/>
        </w:rPr>
        <w:t xml:space="preserve"> </w:t>
      </w:r>
      <w:r w:rsidRPr="00785904">
        <w:rPr>
          <w:sz w:val="24"/>
          <w:szCs w:val="24"/>
        </w:rPr>
        <w:t xml:space="preserve">ПФХД, с организациями и отдельными                                        физическими лицами; </w:t>
      </w:r>
    </w:p>
    <w:p w:rsidR="00A04423" w:rsidRPr="00785904" w:rsidRDefault="00A04423" w:rsidP="00A04423">
      <w:pPr>
        <w:pStyle w:val="ConsPlusNormal"/>
        <w:ind w:firstLine="855"/>
        <w:jc w:val="both"/>
        <w:rPr>
          <w:sz w:val="24"/>
          <w:szCs w:val="24"/>
        </w:rPr>
      </w:pPr>
      <w:r w:rsidRPr="00785904">
        <w:rPr>
          <w:sz w:val="24"/>
          <w:szCs w:val="24"/>
        </w:rPr>
        <w:t xml:space="preserve">контроль за использованием выданных доверенностей на получение </w:t>
      </w:r>
      <w:proofErr w:type="spellStart"/>
      <w:r w:rsidRPr="00785904">
        <w:rPr>
          <w:sz w:val="24"/>
          <w:szCs w:val="24"/>
        </w:rPr>
        <w:t>имущественн</w:t>
      </w:r>
      <w:proofErr w:type="gramStart"/>
      <w:r w:rsidRPr="00785904">
        <w:rPr>
          <w:sz w:val="24"/>
          <w:szCs w:val="24"/>
        </w:rPr>
        <w:t>о</w:t>
      </w:r>
      <w:proofErr w:type="spellEnd"/>
      <w:r w:rsidRPr="00785904">
        <w:rPr>
          <w:sz w:val="24"/>
          <w:szCs w:val="24"/>
        </w:rPr>
        <w:t>-</w:t>
      </w:r>
      <w:proofErr w:type="gramEnd"/>
      <w:r w:rsidRPr="00785904">
        <w:rPr>
          <w:sz w:val="24"/>
          <w:szCs w:val="24"/>
        </w:rPr>
        <w:t xml:space="preserve"> материальных ценностей;      </w:t>
      </w:r>
    </w:p>
    <w:p w:rsidR="00A04423" w:rsidRPr="00785904" w:rsidRDefault="00A04423" w:rsidP="00A04423">
      <w:pPr>
        <w:pStyle w:val="ConsPlusNormal"/>
        <w:ind w:firstLine="855"/>
        <w:jc w:val="both"/>
        <w:rPr>
          <w:sz w:val="24"/>
          <w:szCs w:val="24"/>
        </w:rPr>
      </w:pPr>
      <w:r w:rsidRPr="00785904">
        <w:rPr>
          <w:sz w:val="24"/>
          <w:szCs w:val="24"/>
        </w:rPr>
        <w:lastRenderedPageBreak/>
        <w:t xml:space="preserve">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                     </w:t>
      </w:r>
    </w:p>
    <w:p w:rsidR="00A04423" w:rsidRPr="00785904" w:rsidRDefault="00A04423" w:rsidP="00A04423">
      <w:pPr>
        <w:pStyle w:val="ConsPlusNormal"/>
        <w:ind w:firstLine="840"/>
        <w:jc w:val="both"/>
        <w:rPr>
          <w:sz w:val="24"/>
          <w:szCs w:val="24"/>
        </w:rPr>
      </w:pPr>
      <w:r w:rsidRPr="00785904">
        <w:rPr>
          <w:sz w:val="24"/>
          <w:szCs w:val="24"/>
        </w:rPr>
        <w:t>составление и представление в установленном порядке и в предусмотренные сроки бухгалтерской, налоговой, статистической и другой отчетности;</w:t>
      </w:r>
    </w:p>
    <w:p w:rsidR="00A04423" w:rsidRPr="00785904" w:rsidRDefault="00A04423" w:rsidP="00A04423">
      <w:pPr>
        <w:pStyle w:val="ConsPlusNormal"/>
        <w:ind w:firstLine="855"/>
        <w:jc w:val="both"/>
        <w:rPr>
          <w:sz w:val="24"/>
          <w:szCs w:val="24"/>
        </w:rPr>
      </w:pPr>
      <w:r w:rsidRPr="00785904">
        <w:rPr>
          <w:sz w:val="24"/>
          <w:szCs w:val="24"/>
        </w:rPr>
        <w:t>проведение инструктажа  материально ответственных лиц по вопросам учета и сохранности  ценностей, находящихся на их ответственном хранении;</w:t>
      </w:r>
    </w:p>
    <w:p w:rsidR="00A04423" w:rsidRPr="00785904" w:rsidRDefault="00A04423" w:rsidP="00A04423">
      <w:pPr>
        <w:pStyle w:val="ConsPlusNormal"/>
        <w:ind w:firstLine="870"/>
        <w:jc w:val="both"/>
        <w:rPr>
          <w:sz w:val="24"/>
          <w:szCs w:val="24"/>
        </w:rPr>
      </w:pPr>
      <w:r w:rsidRPr="00785904">
        <w:rPr>
          <w:sz w:val="24"/>
          <w:szCs w:val="24"/>
        </w:rPr>
        <w:t>хранение документов (первичных учетных документов, регистров бухгалтерского учета, отчетности, а также смет доходов и расходов и расчетов   к ним и т.п. как на бумажных, так и на машинных носителях информации).</w:t>
      </w:r>
    </w:p>
    <w:p w:rsidR="00A04423" w:rsidRPr="00785904" w:rsidRDefault="00A04423" w:rsidP="00A04423">
      <w:pPr>
        <w:pStyle w:val="ConsPlusNormal"/>
        <w:ind w:firstLine="855"/>
        <w:jc w:val="both"/>
        <w:rPr>
          <w:sz w:val="24"/>
          <w:szCs w:val="24"/>
        </w:rPr>
      </w:pPr>
      <w:proofErr w:type="gramStart"/>
      <w:r w:rsidRPr="00785904">
        <w:rPr>
          <w:sz w:val="24"/>
          <w:szCs w:val="24"/>
        </w:rPr>
        <w:t>Специалисты</w:t>
      </w:r>
      <w:proofErr w:type="gramEnd"/>
      <w:r w:rsidRPr="00785904">
        <w:rPr>
          <w:sz w:val="24"/>
          <w:szCs w:val="24"/>
        </w:rPr>
        <w:t xml:space="preserve"> которые работают с бухгалтерией, несут ответственность за достоверность и своевременность представления в бухгалтерию документации и информации необходимой для учета и отчетности (о состоянии финансового и хозяйственного планирования, приказов по движению персонала учреждения, а также о состоянии материального учета и другой необходимой информации и т.д.).</w:t>
      </w:r>
    </w:p>
    <w:p w:rsidR="00A04423" w:rsidRPr="00785904" w:rsidRDefault="00A04423" w:rsidP="00A04423">
      <w:pPr>
        <w:pStyle w:val="ConsPlusNormal"/>
        <w:jc w:val="both"/>
        <w:rPr>
          <w:sz w:val="24"/>
          <w:szCs w:val="24"/>
        </w:rPr>
      </w:pPr>
      <w:r w:rsidRPr="00785904">
        <w:rPr>
          <w:sz w:val="24"/>
          <w:szCs w:val="24"/>
        </w:rPr>
        <w:t>Бухгалтерский учет ведется в электронном виде с использованием программы автоматизации бухгалтерского учета  по следующим учетным блокам:</w:t>
      </w:r>
    </w:p>
    <w:p w:rsidR="00A04423" w:rsidRPr="00785904" w:rsidRDefault="00A04423" w:rsidP="00A04423">
      <w:pPr>
        <w:pStyle w:val="ConsPlusNormal"/>
        <w:ind w:firstLine="855"/>
        <w:jc w:val="both"/>
        <w:rPr>
          <w:sz w:val="24"/>
          <w:szCs w:val="24"/>
        </w:rPr>
      </w:pPr>
      <w:r w:rsidRPr="00785904">
        <w:rPr>
          <w:sz w:val="24"/>
          <w:szCs w:val="24"/>
        </w:rPr>
        <w:t xml:space="preserve">бухгалтерский учет начисления заработной платы организован на базе бухгалтерской программы «1С: </w:t>
      </w:r>
      <w:proofErr w:type="gramStart"/>
      <w:r w:rsidRPr="00785904">
        <w:rPr>
          <w:sz w:val="24"/>
          <w:szCs w:val="24"/>
        </w:rPr>
        <w:t>Зарплата-Кадры</w:t>
      </w:r>
      <w:proofErr w:type="gramEnd"/>
      <w:r w:rsidRPr="00785904">
        <w:rPr>
          <w:sz w:val="24"/>
          <w:szCs w:val="24"/>
        </w:rPr>
        <w:t xml:space="preserve"> государственного учреждения»; бухгалтерский учет ведется методом начисления с использованием форм регистров бюджетного учета, регламентированных Инструкцией N 157н  и Приказом Министерства Финансов Российской Федерации от 30 марта 2015 года №52-Н в программе «1С: БГУ».</w:t>
      </w:r>
    </w:p>
    <w:p w:rsidR="00A04423" w:rsidRPr="00785904" w:rsidRDefault="00A04423" w:rsidP="00A04423">
      <w:pPr>
        <w:pStyle w:val="ConsPlusNormal"/>
        <w:ind w:firstLine="870"/>
        <w:jc w:val="both"/>
        <w:rPr>
          <w:sz w:val="24"/>
          <w:szCs w:val="24"/>
        </w:rPr>
      </w:pPr>
      <w:r w:rsidRPr="00785904">
        <w:rPr>
          <w:sz w:val="24"/>
          <w:szCs w:val="24"/>
        </w:rPr>
        <w:t>Основание: пункт 6 Инструкции к Единому плану счетов № 157н.</w:t>
      </w:r>
    </w:p>
    <w:p w:rsidR="00A04423" w:rsidRPr="00785904" w:rsidRDefault="00A04423" w:rsidP="00A04423">
      <w:pPr>
        <w:pStyle w:val="ConsPlusNormal"/>
        <w:ind w:firstLine="855"/>
        <w:jc w:val="both"/>
        <w:rPr>
          <w:sz w:val="24"/>
          <w:szCs w:val="24"/>
        </w:rPr>
      </w:pPr>
      <w:r w:rsidRPr="00785904">
        <w:rPr>
          <w:sz w:val="24"/>
          <w:szCs w:val="24"/>
        </w:rPr>
        <w:t>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Основание: пункты17,20,32 СГС «Учетная политика, оценочные значения и ошибки».</w:t>
      </w:r>
    </w:p>
    <w:p w:rsidR="002D6C12" w:rsidRPr="00785904" w:rsidRDefault="002D6C12" w:rsidP="002D6C12">
      <w:pPr>
        <w:pStyle w:val="ConsPlusNormal"/>
        <w:ind w:firstLine="855"/>
        <w:jc w:val="both"/>
        <w:rPr>
          <w:sz w:val="24"/>
          <w:szCs w:val="24"/>
        </w:rPr>
      </w:pPr>
      <w:proofErr w:type="gramStart"/>
      <w:r w:rsidRPr="00785904">
        <w:rPr>
          <w:sz w:val="24"/>
          <w:szCs w:val="24"/>
        </w:rPr>
        <w:t>Рабочий план счетов бухгалтерского учета (далее - рабочий план счетов) утверждается и применяется непрерывно и изменяется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roofErr w:type="gramEnd"/>
      <w:r w:rsidRPr="00785904">
        <w:rPr>
          <w:sz w:val="24"/>
          <w:szCs w:val="24"/>
        </w:rPr>
        <w:t xml:space="preserve"> Бюджетный учет ведется раздельно в разрезе разделов, подразделов, целевых статей, видов расходов</w:t>
      </w:r>
      <w:proofErr w:type="gramStart"/>
      <w:r w:rsidRPr="00785904">
        <w:rPr>
          <w:sz w:val="24"/>
          <w:szCs w:val="24"/>
        </w:rPr>
        <w:t xml:space="preserve"> ,</w:t>
      </w:r>
      <w:proofErr w:type="gramEnd"/>
      <w:r w:rsidRPr="00785904">
        <w:rPr>
          <w:sz w:val="24"/>
          <w:szCs w:val="24"/>
        </w:rPr>
        <w:t xml:space="preserve"> кодов операций бюджетного финансирования и в соответствии с Инструкцией к Единому плану счетов       № 157н, Инструкцией №162н.</w:t>
      </w:r>
    </w:p>
    <w:p w:rsidR="002D6C12" w:rsidRPr="00785904" w:rsidRDefault="002D6C12" w:rsidP="002D6C12">
      <w:pPr>
        <w:pStyle w:val="ConsPlusNormal"/>
        <w:ind w:firstLine="855"/>
        <w:jc w:val="both"/>
        <w:rPr>
          <w:bCs/>
          <w:sz w:val="24"/>
          <w:szCs w:val="24"/>
        </w:rPr>
      </w:pPr>
      <w:r w:rsidRPr="00785904">
        <w:rPr>
          <w:sz w:val="24"/>
          <w:szCs w:val="24"/>
        </w:rPr>
        <w:t>Номер счета рабочего плана счетов казенного  учреждения включает в себя 26 разрядов, в которых отражаются следующие коды:</w:t>
      </w:r>
    </w:p>
    <w:p w:rsidR="002D6C12" w:rsidRPr="00785904" w:rsidRDefault="002D6C12" w:rsidP="002D6C12">
      <w:pPr>
        <w:pStyle w:val="ConsPlusNormal"/>
        <w:ind w:firstLine="885"/>
        <w:jc w:val="both"/>
        <w:rPr>
          <w:bCs/>
          <w:sz w:val="24"/>
          <w:szCs w:val="24"/>
        </w:rPr>
      </w:pPr>
      <w:r w:rsidRPr="00785904">
        <w:rPr>
          <w:bCs/>
          <w:sz w:val="24"/>
          <w:szCs w:val="24"/>
        </w:rPr>
        <w:t>с 1-го по 17-й разряд</w:t>
      </w:r>
      <w:r w:rsidRPr="00785904">
        <w:rPr>
          <w:sz w:val="24"/>
          <w:szCs w:val="24"/>
        </w:rPr>
        <w:t xml:space="preserve"> - аналитический код по классификационному признаку поступлений и выбытий;</w:t>
      </w:r>
    </w:p>
    <w:p w:rsidR="002D6C12" w:rsidRPr="00785904" w:rsidRDefault="002D6C12" w:rsidP="002D6C12">
      <w:pPr>
        <w:pStyle w:val="ConsPlusNormal"/>
        <w:ind w:firstLine="855"/>
        <w:jc w:val="both"/>
        <w:rPr>
          <w:bCs/>
          <w:sz w:val="24"/>
          <w:szCs w:val="24"/>
        </w:rPr>
      </w:pPr>
      <w:r w:rsidRPr="00785904">
        <w:rPr>
          <w:bCs/>
          <w:sz w:val="24"/>
          <w:szCs w:val="24"/>
        </w:rPr>
        <w:t>в 18-м разряде</w:t>
      </w:r>
      <w:r w:rsidRPr="00785904">
        <w:rPr>
          <w:sz w:val="24"/>
          <w:szCs w:val="24"/>
        </w:rPr>
        <w:t xml:space="preserve"> - аналитический код вида финансового обеспечения (деятельности);</w:t>
      </w:r>
    </w:p>
    <w:p w:rsidR="002D6C12" w:rsidRPr="00785904" w:rsidRDefault="002D6C12" w:rsidP="002D6C12">
      <w:pPr>
        <w:pStyle w:val="ConsPlusNormal"/>
        <w:ind w:firstLine="840"/>
        <w:jc w:val="both"/>
        <w:rPr>
          <w:sz w:val="24"/>
          <w:szCs w:val="24"/>
        </w:rPr>
      </w:pPr>
      <w:r w:rsidRPr="00785904">
        <w:rPr>
          <w:bCs/>
          <w:sz w:val="24"/>
          <w:szCs w:val="24"/>
        </w:rPr>
        <w:t>с 19-го по 21-й разряд</w:t>
      </w:r>
      <w:r w:rsidRPr="00785904">
        <w:rPr>
          <w:sz w:val="24"/>
          <w:szCs w:val="24"/>
        </w:rPr>
        <w:t xml:space="preserve"> - синтетический код счета Единого плана счетов бухгалтерского учета </w:t>
      </w:r>
    </w:p>
    <w:p w:rsidR="002D6C12" w:rsidRPr="00785904" w:rsidRDefault="002D6C12" w:rsidP="002D6C12">
      <w:pPr>
        <w:pStyle w:val="ConsPlusNormal"/>
        <w:ind w:firstLine="840"/>
        <w:jc w:val="both"/>
        <w:rPr>
          <w:bCs/>
          <w:sz w:val="24"/>
          <w:szCs w:val="24"/>
        </w:rPr>
      </w:pPr>
      <w:r w:rsidRPr="00785904">
        <w:rPr>
          <w:sz w:val="24"/>
          <w:szCs w:val="24"/>
        </w:rPr>
        <w:t>с 22-го по 23-й разряд  аналитические коды группы счета;</w:t>
      </w:r>
    </w:p>
    <w:p w:rsidR="002D6C12" w:rsidRPr="00785904" w:rsidRDefault="002D6C12" w:rsidP="002D6C12">
      <w:pPr>
        <w:pStyle w:val="ConsPlusNormal"/>
        <w:ind w:firstLine="855"/>
        <w:jc w:val="both"/>
        <w:rPr>
          <w:sz w:val="24"/>
          <w:szCs w:val="24"/>
        </w:rPr>
      </w:pPr>
      <w:r w:rsidRPr="00785904">
        <w:rPr>
          <w:bCs/>
          <w:sz w:val="24"/>
          <w:szCs w:val="24"/>
        </w:rPr>
        <w:t>с 24-го по 26-й разряд</w:t>
      </w:r>
      <w:r w:rsidRPr="00785904">
        <w:rPr>
          <w:sz w:val="24"/>
          <w:szCs w:val="24"/>
        </w:rPr>
        <w:t xml:space="preserve"> - код вида поступлений, выбытий объекта учета. В них отражаются коды классификации  операций сектора государственного управления (КОСГУ).</w:t>
      </w:r>
    </w:p>
    <w:p w:rsidR="002D6C12" w:rsidRPr="00785904" w:rsidRDefault="002D6C12" w:rsidP="002D6C12">
      <w:pPr>
        <w:pStyle w:val="ConsPlusNormal"/>
        <w:ind w:firstLine="855"/>
        <w:jc w:val="both"/>
        <w:rPr>
          <w:sz w:val="24"/>
          <w:szCs w:val="24"/>
        </w:rPr>
      </w:pPr>
      <w:r w:rsidRPr="00785904">
        <w:rPr>
          <w:sz w:val="24"/>
          <w:szCs w:val="24"/>
        </w:rPr>
        <w:t xml:space="preserve">При этом </w:t>
      </w:r>
      <w:r w:rsidRPr="00785904">
        <w:rPr>
          <w:bCs/>
          <w:sz w:val="24"/>
          <w:szCs w:val="24"/>
        </w:rPr>
        <w:t>в 18-м разряде</w:t>
      </w:r>
      <w:r w:rsidRPr="00785904">
        <w:rPr>
          <w:sz w:val="24"/>
          <w:szCs w:val="24"/>
        </w:rPr>
        <w:t xml:space="preserve"> номера счета рабочего плана счетов  отражаются следующие коды вида финансового обеспечения (деятельности):</w:t>
      </w:r>
    </w:p>
    <w:p w:rsidR="002D6C12" w:rsidRPr="00785904" w:rsidRDefault="002D6C12" w:rsidP="002D6C12">
      <w:pPr>
        <w:pStyle w:val="ConsPlusNormal"/>
        <w:ind w:firstLine="855"/>
        <w:jc w:val="both"/>
        <w:rPr>
          <w:sz w:val="24"/>
          <w:szCs w:val="24"/>
        </w:rPr>
      </w:pPr>
      <w:r w:rsidRPr="00785904">
        <w:rPr>
          <w:sz w:val="24"/>
          <w:szCs w:val="24"/>
        </w:rPr>
        <w:t>2 Средства  бюджетных  учреждений от приносящей доход  деятельности</w:t>
      </w:r>
      <w:proofErr w:type="gramStart"/>
      <w:r w:rsidRPr="00785904">
        <w:rPr>
          <w:sz w:val="24"/>
          <w:szCs w:val="24"/>
        </w:rPr>
        <w:t xml:space="preserve"> ;</w:t>
      </w:r>
      <w:proofErr w:type="gramEnd"/>
    </w:p>
    <w:p w:rsidR="002D6C12" w:rsidRPr="00785904" w:rsidRDefault="002D6C12" w:rsidP="002D6C12">
      <w:pPr>
        <w:pStyle w:val="ConsPlusNormal"/>
        <w:ind w:firstLine="855"/>
        <w:jc w:val="both"/>
        <w:rPr>
          <w:sz w:val="24"/>
          <w:szCs w:val="24"/>
        </w:rPr>
      </w:pPr>
      <w:r w:rsidRPr="00785904">
        <w:rPr>
          <w:sz w:val="24"/>
          <w:szCs w:val="24"/>
        </w:rPr>
        <w:t>4 Субсидии на выполнение муниципального задания;</w:t>
      </w:r>
    </w:p>
    <w:p w:rsidR="002D6C12" w:rsidRPr="00785904" w:rsidRDefault="002D6C12" w:rsidP="002D6C12">
      <w:pPr>
        <w:pStyle w:val="ConsPlusNormal"/>
        <w:ind w:firstLine="840"/>
        <w:jc w:val="both"/>
        <w:rPr>
          <w:sz w:val="24"/>
          <w:szCs w:val="24"/>
        </w:rPr>
      </w:pPr>
      <w:r w:rsidRPr="00785904">
        <w:rPr>
          <w:sz w:val="24"/>
          <w:szCs w:val="24"/>
        </w:rPr>
        <w:t>3 «Средства во временном распоряжении».</w:t>
      </w:r>
    </w:p>
    <w:p w:rsidR="002D6C12" w:rsidRPr="00785904" w:rsidRDefault="002D6C12" w:rsidP="002D6C12">
      <w:pPr>
        <w:pStyle w:val="ConsPlusNormal"/>
        <w:ind w:firstLine="840"/>
        <w:jc w:val="both"/>
        <w:rPr>
          <w:sz w:val="24"/>
          <w:szCs w:val="24"/>
        </w:rPr>
      </w:pPr>
      <w:r w:rsidRPr="00785904">
        <w:rPr>
          <w:sz w:val="24"/>
          <w:szCs w:val="24"/>
        </w:rPr>
        <w:lastRenderedPageBreak/>
        <w:t xml:space="preserve">в бухгалтерском учете применяются следующие </w:t>
      </w:r>
      <w:proofErr w:type="spellStart"/>
      <w:r w:rsidRPr="00785904">
        <w:rPr>
          <w:sz w:val="24"/>
          <w:szCs w:val="24"/>
        </w:rPr>
        <w:t>забалансовые</w:t>
      </w:r>
      <w:proofErr w:type="spellEnd"/>
      <w:r w:rsidRPr="00785904">
        <w:rPr>
          <w:sz w:val="24"/>
          <w:szCs w:val="24"/>
        </w:rPr>
        <w:t xml:space="preserve"> счета:</w:t>
      </w:r>
    </w:p>
    <w:p w:rsidR="002D6C12" w:rsidRPr="00785904" w:rsidRDefault="002D6C12" w:rsidP="002D6C12">
      <w:pPr>
        <w:pStyle w:val="ConsPlusNormal"/>
        <w:tabs>
          <w:tab w:val="left" w:pos="825"/>
        </w:tabs>
        <w:ind w:firstLine="840"/>
        <w:jc w:val="both"/>
        <w:rPr>
          <w:sz w:val="24"/>
          <w:szCs w:val="24"/>
        </w:rPr>
      </w:pPr>
      <w:r w:rsidRPr="00785904">
        <w:rPr>
          <w:sz w:val="24"/>
          <w:szCs w:val="24"/>
        </w:rPr>
        <w:t>01 «Имущество, полученное в пользование»</w:t>
      </w:r>
      <w:proofErr w:type="gramStart"/>
      <w:r w:rsidRPr="00785904">
        <w:rPr>
          <w:sz w:val="24"/>
          <w:szCs w:val="24"/>
        </w:rPr>
        <w:t xml:space="preserve"> ;</w:t>
      </w:r>
      <w:proofErr w:type="gramEnd"/>
    </w:p>
    <w:p w:rsidR="002D6C12" w:rsidRPr="00785904" w:rsidRDefault="002D6C12" w:rsidP="002D6C12">
      <w:pPr>
        <w:pStyle w:val="ConsPlusNormal"/>
        <w:ind w:firstLine="855"/>
        <w:jc w:val="both"/>
        <w:rPr>
          <w:sz w:val="24"/>
          <w:szCs w:val="24"/>
        </w:rPr>
      </w:pPr>
      <w:r w:rsidRPr="00785904">
        <w:rPr>
          <w:sz w:val="24"/>
          <w:szCs w:val="24"/>
        </w:rPr>
        <w:t>02 «Материальные ценности на хранение»</w:t>
      </w:r>
      <w:proofErr w:type="gramStart"/>
      <w:r w:rsidRPr="00785904">
        <w:rPr>
          <w:sz w:val="24"/>
          <w:szCs w:val="24"/>
        </w:rPr>
        <w:t xml:space="preserve"> ;</w:t>
      </w:r>
      <w:proofErr w:type="gramEnd"/>
    </w:p>
    <w:p w:rsidR="002D6C12" w:rsidRPr="00785904" w:rsidRDefault="002D6C12" w:rsidP="002D6C12">
      <w:pPr>
        <w:pStyle w:val="ConsPlusNormal"/>
        <w:ind w:firstLine="870"/>
        <w:jc w:val="both"/>
        <w:rPr>
          <w:sz w:val="24"/>
          <w:szCs w:val="24"/>
        </w:rPr>
      </w:pPr>
      <w:r w:rsidRPr="00785904">
        <w:rPr>
          <w:sz w:val="24"/>
          <w:szCs w:val="24"/>
        </w:rPr>
        <w:t>03 «Бланки строгой отчетности»</w:t>
      </w:r>
      <w:proofErr w:type="gramStart"/>
      <w:r w:rsidRPr="00785904">
        <w:rPr>
          <w:sz w:val="24"/>
          <w:szCs w:val="24"/>
        </w:rPr>
        <w:t xml:space="preserve"> ;</w:t>
      </w:r>
      <w:proofErr w:type="gramEnd"/>
    </w:p>
    <w:p w:rsidR="002D6C12" w:rsidRPr="00785904" w:rsidRDefault="002D6C12" w:rsidP="002D6C12">
      <w:pPr>
        <w:pStyle w:val="ConsPlusNormal"/>
        <w:ind w:firstLine="855"/>
        <w:jc w:val="both"/>
        <w:rPr>
          <w:sz w:val="24"/>
          <w:szCs w:val="24"/>
        </w:rPr>
      </w:pPr>
      <w:r w:rsidRPr="00785904">
        <w:rPr>
          <w:sz w:val="24"/>
          <w:szCs w:val="24"/>
        </w:rPr>
        <w:t>04 «Сомнительная задолженность»;</w:t>
      </w:r>
    </w:p>
    <w:p w:rsidR="002D6C12" w:rsidRPr="00785904" w:rsidRDefault="002D6C12" w:rsidP="002D6C12">
      <w:pPr>
        <w:pStyle w:val="ConsPlusNormal"/>
        <w:ind w:firstLine="855"/>
        <w:jc w:val="both"/>
        <w:rPr>
          <w:sz w:val="24"/>
          <w:szCs w:val="24"/>
        </w:rPr>
      </w:pPr>
      <w:r w:rsidRPr="00785904">
        <w:rPr>
          <w:sz w:val="24"/>
          <w:szCs w:val="24"/>
        </w:rPr>
        <w:t>07 «Награды, призы, кубки, и ценные подарки»;</w:t>
      </w:r>
    </w:p>
    <w:p w:rsidR="002D6C12" w:rsidRPr="00785904" w:rsidRDefault="002D6C12" w:rsidP="002D6C12">
      <w:pPr>
        <w:pStyle w:val="ConsPlusNormal"/>
        <w:tabs>
          <w:tab w:val="left" w:pos="600"/>
        </w:tabs>
        <w:ind w:firstLine="840"/>
        <w:jc w:val="both"/>
        <w:rPr>
          <w:sz w:val="24"/>
          <w:szCs w:val="24"/>
        </w:rPr>
      </w:pPr>
      <w:r w:rsidRPr="00785904">
        <w:rPr>
          <w:sz w:val="24"/>
          <w:szCs w:val="24"/>
        </w:rPr>
        <w:t>08 «Путевки неоплаченные»</w:t>
      </w:r>
      <w:proofErr w:type="gramStart"/>
      <w:r w:rsidRPr="00785904">
        <w:rPr>
          <w:sz w:val="24"/>
          <w:szCs w:val="24"/>
        </w:rPr>
        <w:t xml:space="preserve"> ;</w:t>
      </w:r>
      <w:proofErr w:type="gramEnd"/>
    </w:p>
    <w:p w:rsidR="002D6C12" w:rsidRPr="00785904" w:rsidRDefault="002D6C12" w:rsidP="002D6C12">
      <w:pPr>
        <w:pStyle w:val="ConsPlusNormal"/>
        <w:ind w:firstLine="825"/>
        <w:jc w:val="both"/>
        <w:rPr>
          <w:sz w:val="24"/>
          <w:szCs w:val="24"/>
        </w:rPr>
      </w:pPr>
      <w:r w:rsidRPr="00785904">
        <w:rPr>
          <w:sz w:val="24"/>
          <w:szCs w:val="24"/>
        </w:rPr>
        <w:t>09 «Запасные части к транспортным средствам, выданные взамен изношенных»</w:t>
      </w:r>
      <w:proofErr w:type="gramStart"/>
      <w:r w:rsidRPr="00785904">
        <w:rPr>
          <w:sz w:val="24"/>
          <w:szCs w:val="24"/>
        </w:rPr>
        <w:t xml:space="preserve"> ;</w:t>
      </w:r>
      <w:proofErr w:type="gramEnd"/>
    </w:p>
    <w:p w:rsidR="002D6C12" w:rsidRPr="00785904" w:rsidRDefault="002D6C12" w:rsidP="002D6C12">
      <w:pPr>
        <w:pStyle w:val="ConsPlusNormal"/>
        <w:ind w:firstLine="870"/>
        <w:jc w:val="both"/>
        <w:rPr>
          <w:sz w:val="24"/>
          <w:szCs w:val="24"/>
        </w:rPr>
      </w:pPr>
      <w:r w:rsidRPr="00785904">
        <w:rPr>
          <w:sz w:val="24"/>
          <w:szCs w:val="24"/>
        </w:rPr>
        <w:t>17 «Поступления денежных средств»;</w:t>
      </w:r>
    </w:p>
    <w:p w:rsidR="002D6C12" w:rsidRPr="00785904" w:rsidRDefault="002D6C12" w:rsidP="002D6C12">
      <w:pPr>
        <w:pStyle w:val="ConsPlusNormal"/>
        <w:ind w:firstLine="855"/>
        <w:jc w:val="both"/>
        <w:rPr>
          <w:sz w:val="24"/>
          <w:szCs w:val="24"/>
        </w:rPr>
      </w:pPr>
      <w:r w:rsidRPr="00785904">
        <w:rPr>
          <w:sz w:val="24"/>
          <w:szCs w:val="24"/>
        </w:rPr>
        <w:t>18 «Выбытия денежных средств»;</w:t>
      </w:r>
    </w:p>
    <w:p w:rsidR="002D6C12" w:rsidRPr="00785904" w:rsidRDefault="002D6C12" w:rsidP="002D6C12">
      <w:pPr>
        <w:pStyle w:val="ConsPlusNormal"/>
        <w:ind w:firstLine="855"/>
        <w:jc w:val="both"/>
        <w:rPr>
          <w:sz w:val="24"/>
          <w:szCs w:val="24"/>
        </w:rPr>
      </w:pPr>
      <w:r w:rsidRPr="00785904">
        <w:rPr>
          <w:sz w:val="24"/>
          <w:szCs w:val="24"/>
        </w:rPr>
        <w:t>20 «Списанная задолженность, не востребованная кредиторами»;</w:t>
      </w:r>
    </w:p>
    <w:p w:rsidR="002D6C12" w:rsidRPr="00785904" w:rsidRDefault="002D6C12" w:rsidP="002D6C12">
      <w:pPr>
        <w:pStyle w:val="ConsPlusNormal"/>
        <w:ind w:firstLine="855"/>
        <w:jc w:val="both"/>
        <w:rPr>
          <w:sz w:val="24"/>
          <w:szCs w:val="24"/>
        </w:rPr>
      </w:pPr>
      <w:r w:rsidRPr="00785904">
        <w:rPr>
          <w:sz w:val="24"/>
          <w:szCs w:val="24"/>
        </w:rPr>
        <w:t>21 «Основные средства в эксплуатации»;</w:t>
      </w:r>
    </w:p>
    <w:p w:rsidR="002D6C12" w:rsidRPr="00785904" w:rsidRDefault="002D6C12" w:rsidP="002D6C12">
      <w:pPr>
        <w:pStyle w:val="ConsPlusNormal"/>
        <w:ind w:firstLine="855"/>
        <w:jc w:val="both"/>
        <w:rPr>
          <w:sz w:val="24"/>
          <w:szCs w:val="24"/>
        </w:rPr>
      </w:pPr>
      <w:r w:rsidRPr="00785904">
        <w:rPr>
          <w:sz w:val="24"/>
          <w:szCs w:val="24"/>
        </w:rPr>
        <w:t>25 «Имущество, переданное в возмездное пользование (аренду)»;</w:t>
      </w:r>
    </w:p>
    <w:p w:rsidR="002D6C12" w:rsidRPr="00785904" w:rsidRDefault="002D6C12" w:rsidP="002D6C12">
      <w:pPr>
        <w:ind w:firstLine="855"/>
        <w:rPr>
          <w:rFonts w:ascii="Times New Roman" w:hAnsi="Times New Roman" w:cs="Times New Roman"/>
        </w:rPr>
      </w:pPr>
      <w:r w:rsidRPr="00785904">
        <w:rPr>
          <w:rFonts w:ascii="Times New Roman" w:hAnsi="Times New Roman" w:cs="Times New Roman"/>
        </w:rPr>
        <w:t>26 «Имущество, переданное в безвозмездное пользование»;</w:t>
      </w:r>
    </w:p>
    <w:p w:rsidR="002D6C12" w:rsidRPr="00785904" w:rsidRDefault="002D6C12" w:rsidP="002D6C12">
      <w:pPr>
        <w:ind w:firstLine="855"/>
        <w:rPr>
          <w:rFonts w:ascii="Times New Roman" w:hAnsi="Times New Roman" w:cs="Times New Roman"/>
        </w:rPr>
      </w:pPr>
      <w:r w:rsidRPr="00785904">
        <w:rPr>
          <w:rFonts w:ascii="Times New Roman" w:hAnsi="Times New Roman" w:cs="Times New Roman"/>
        </w:rPr>
        <w:t>27«Материальные ценности, выданные в личное пользование работникам (сотрудникам)»;</w:t>
      </w:r>
    </w:p>
    <w:p w:rsidR="002D6C12" w:rsidRPr="00785904" w:rsidRDefault="002D6C12" w:rsidP="002D6C12">
      <w:pPr>
        <w:pStyle w:val="ConsPlusNormal"/>
        <w:ind w:firstLine="855"/>
        <w:jc w:val="both"/>
        <w:rPr>
          <w:sz w:val="24"/>
          <w:szCs w:val="24"/>
        </w:rPr>
      </w:pPr>
      <w:r w:rsidRPr="00785904">
        <w:rPr>
          <w:sz w:val="24"/>
          <w:szCs w:val="24"/>
        </w:rPr>
        <w:t>30 «Расчеты по исполнению денежных обязательств через третьих лиц»</w:t>
      </w:r>
    </w:p>
    <w:p w:rsidR="002D6C12" w:rsidRPr="00785904" w:rsidRDefault="002D6C12" w:rsidP="002D6C12">
      <w:pPr>
        <w:pStyle w:val="ConsPlusNormal"/>
        <w:ind w:firstLine="870"/>
        <w:jc w:val="both"/>
        <w:rPr>
          <w:sz w:val="24"/>
          <w:szCs w:val="24"/>
        </w:rPr>
      </w:pPr>
      <w:r w:rsidRPr="00785904">
        <w:rPr>
          <w:sz w:val="24"/>
          <w:szCs w:val="24"/>
        </w:rPr>
        <w:t>31 «Акции по номинальной стоимости»;</w:t>
      </w:r>
    </w:p>
    <w:p w:rsidR="002D6C12" w:rsidRPr="00785904" w:rsidRDefault="002D6C12" w:rsidP="002D6C12">
      <w:pPr>
        <w:pStyle w:val="ConsPlusNormal"/>
        <w:ind w:firstLine="870"/>
        <w:jc w:val="both"/>
        <w:rPr>
          <w:sz w:val="24"/>
          <w:szCs w:val="24"/>
        </w:rPr>
      </w:pPr>
      <w:r w:rsidRPr="00785904">
        <w:rPr>
          <w:sz w:val="24"/>
          <w:szCs w:val="24"/>
        </w:rPr>
        <w:t>40 «Активы в управляющих компаниях»;</w:t>
      </w:r>
    </w:p>
    <w:p w:rsidR="002D6C12" w:rsidRPr="00785904" w:rsidRDefault="002D6C12" w:rsidP="002D6C12">
      <w:pPr>
        <w:pStyle w:val="ConsPlusNormal"/>
        <w:ind w:firstLine="855"/>
        <w:jc w:val="both"/>
        <w:rPr>
          <w:sz w:val="24"/>
          <w:szCs w:val="24"/>
        </w:rPr>
      </w:pPr>
      <w:r w:rsidRPr="00785904">
        <w:rPr>
          <w:sz w:val="24"/>
          <w:szCs w:val="24"/>
        </w:rPr>
        <w:t>42 «Бюджетные инвестиции, реализуемые организациями»</w:t>
      </w:r>
    </w:p>
    <w:p w:rsidR="002D6C12" w:rsidRPr="00785904" w:rsidRDefault="002D6C12" w:rsidP="002D6C12">
      <w:pPr>
        <w:pStyle w:val="ConsPlusNormal"/>
        <w:ind w:firstLine="840"/>
        <w:jc w:val="both"/>
        <w:rPr>
          <w:rFonts w:eastAsia="Courier New"/>
          <w:sz w:val="24"/>
          <w:szCs w:val="24"/>
        </w:rPr>
      </w:pPr>
      <w:r w:rsidRPr="00785904">
        <w:rPr>
          <w:sz w:val="24"/>
          <w:szCs w:val="24"/>
        </w:rPr>
        <w:t>50 «Картриджи, выданные в эксплуатацию».</w:t>
      </w:r>
    </w:p>
    <w:p w:rsidR="009835C2" w:rsidRPr="00785904" w:rsidRDefault="009835C2" w:rsidP="009835C2">
      <w:pPr>
        <w:pStyle w:val="ConsPlusNormal"/>
        <w:ind w:firstLine="855"/>
        <w:jc w:val="both"/>
        <w:rPr>
          <w:color w:val="000000"/>
          <w:sz w:val="24"/>
          <w:szCs w:val="24"/>
        </w:rPr>
      </w:pPr>
      <w:proofErr w:type="gramStart"/>
      <w:r w:rsidRPr="00785904">
        <w:rPr>
          <w:sz w:val="24"/>
          <w:szCs w:val="24"/>
        </w:rPr>
        <w:t xml:space="preserve">Хозяйственные операции, производимые учреждением, отражаются в бюджетном учете на основании оправдательных документов (первичных учетных документов) и регистров бухгалтерского учета, применяемых в соответствии с Приказом Минфина России </w:t>
      </w:r>
      <w:r w:rsidRPr="00785904">
        <w:rPr>
          <w:color w:val="000000"/>
          <w:sz w:val="24"/>
          <w:szCs w:val="24"/>
        </w:rPr>
        <w:t>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proofErr w:type="gramEnd"/>
      <w:r w:rsidRPr="00785904">
        <w:rPr>
          <w:color w:val="000000"/>
          <w:sz w:val="24"/>
          <w:szCs w:val="24"/>
        </w:rPr>
        <w:t xml:space="preserve"> методических указаний по их применению»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9835C2" w:rsidRPr="00785904" w:rsidRDefault="009835C2" w:rsidP="009835C2">
      <w:pPr>
        <w:pStyle w:val="ConsPlusNormal"/>
        <w:ind w:firstLine="855"/>
        <w:jc w:val="both"/>
        <w:rPr>
          <w:color w:val="000000"/>
          <w:sz w:val="24"/>
          <w:szCs w:val="24"/>
        </w:rPr>
      </w:pPr>
      <w:r w:rsidRPr="00785904">
        <w:rPr>
          <w:color w:val="000000"/>
          <w:sz w:val="24"/>
          <w:szCs w:val="24"/>
        </w:rPr>
        <w:t>система электронного документооборота с территориальным органом федерального казначейства;</w:t>
      </w:r>
    </w:p>
    <w:p w:rsidR="009835C2" w:rsidRPr="00785904" w:rsidRDefault="009835C2" w:rsidP="009835C2">
      <w:pPr>
        <w:pStyle w:val="ConsPlusNormal"/>
        <w:ind w:firstLine="855"/>
        <w:jc w:val="both"/>
        <w:rPr>
          <w:color w:val="000000"/>
          <w:sz w:val="24"/>
          <w:szCs w:val="24"/>
        </w:rPr>
      </w:pPr>
      <w:r w:rsidRPr="00785904">
        <w:rPr>
          <w:color w:val="000000"/>
          <w:sz w:val="24"/>
          <w:szCs w:val="24"/>
        </w:rPr>
        <w:t>передача бухгалтерской отчетности по налогам, сборам и иным обязательным платежам в инспекцию Федеральной налоговой службы;</w:t>
      </w:r>
    </w:p>
    <w:p w:rsidR="009835C2" w:rsidRPr="00785904" w:rsidRDefault="009835C2" w:rsidP="009835C2">
      <w:pPr>
        <w:pStyle w:val="ConsPlusNormal"/>
        <w:jc w:val="both"/>
        <w:rPr>
          <w:color w:val="000000"/>
          <w:sz w:val="24"/>
          <w:szCs w:val="24"/>
        </w:rPr>
      </w:pPr>
      <w:r w:rsidRPr="00785904">
        <w:rPr>
          <w:color w:val="000000"/>
          <w:sz w:val="24"/>
          <w:szCs w:val="24"/>
        </w:rPr>
        <w:t>передача отчетности в отделение Пенсионного фонда России, ФСС, Рос</w:t>
      </w:r>
      <w:r w:rsidR="007C7ECF" w:rsidRPr="00785904">
        <w:rPr>
          <w:color w:val="000000"/>
          <w:sz w:val="24"/>
          <w:szCs w:val="24"/>
        </w:rPr>
        <w:t>с</w:t>
      </w:r>
      <w:r w:rsidRPr="00785904">
        <w:rPr>
          <w:color w:val="000000"/>
          <w:sz w:val="24"/>
          <w:szCs w:val="24"/>
        </w:rPr>
        <w:t>тат;</w:t>
      </w:r>
    </w:p>
    <w:p w:rsidR="009835C2" w:rsidRPr="00785904" w:rsidRDefault="009835C2" w:rsidP="009835C2">
      <w:pPr>
        <w:pStyle w:val="ConsPlusNormal"/>
        <w:ind w:firstLine="870"/>
        <w:jc w:val="both"/>
        <w:rPr>
          <w:color w:val="00000A"/>
          <w:sz w:val="24"/>
          <w:szCs w:val="24"/>
        </w:rPr>
      </w:pPr>
      <w:r w:rsidRPr="00785904">
        <w:rPr>
          <w:color w:val="000000"/>
          <w:sz w:val="24"/>
          <w:szCs w:val="24"/>
        </w:rPr>
        <w:t>размещение информации о деятельности учреждения и учетной политики на официальном сайте;</w:t>
      </w:r>
    </w:p>
    <w:p w:rsidR="009835C2" w:rsidRPr="00785904" w:rsidRDefault="009835C2" w:rsidP="009835C2">
      <w:pPr>
        <w:pStyle w:val="ConsPlusNormal"/>
        <w:ind w:firstLine="825"/>
        <w:jc w:val="both"/>
        <w:rPr>
          <w:sz w:val="24"/>
          <w:szCs w:val="24"/>
        </w:rPr>
      </w:pPr>
      <w:r w:rsidRPr="00785904">
        <w:rPr>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9835C2" w:rsidRPr="00785904" w:rsidRDefault="009835C2" w:rsidP="009835C2">
      <w:pPr>
        <w:pStyle w:val="ConsPlusNormal"/>
        <w:ind w:firstLine="855"/>
        <w:jc w:val="both"/>
        <w:rPr>
          <w:sz w:val="24"/>
          <w:szCs w:val="24"/>
        </w:rPr>
      </w:pPr>
      <w:r w:rsidRPr="00785904">
        <w:rPr>
          <w:sz w:val="24"/>
          <w:szCs w:val="24"/>
        </w:rPr>
        <w:t>самостоятельно разработанные формы;</w:t>
      </w:r>
    </w:p>
    <w:p w:rsidR="009835C2" w:rsidRPr="00785904" w:rsidRDefault="009835C2" w:rsidP="009835C2">
      <w:pPr>
        <w:pStyle w:val="ConsPlusNormal"/>
        <w:ind w:firstLine="855"/>
        <w:jc w:val="both"/>
        <w:rPr>
          <w:sz w:val="24"/>
          <w:szCs w:val="24"/>
        </w:rPr>
      </w:pPr>
      <w:r w:rsidRPr="00785904">
        <w:rPr>
          <w:sz w:val="24"/>
          <w:szCs w:val="24"/>
        </w:rPr>
        <w:t>унифицированные формы, дополненные необходимыми реквизитами;</w:t>
      </w:r>
    </w:p>
    <w:p w:rsidR="009835C2" w:rsidRPr="00785904" w:rsidRDefault="009835C2" w:rsidP="009835C2">
      <w:pPr>
        <w:pStyle w:val="ConsPlusNormal"/>
        <w:ind w:firstLine="855"/>
        <w:jc w:val="both"/>
        <w:rPr>
          <w:sz w:val="24"/>
          <w:szCs w:val="24"/>
        </w:rPr>
      </w:pPr>
      <w:r w:rsidRPr="00785904">
        <w:rPr>
          <w:sz w:val="24"/>
          <w:szCs w:val="24"/>
        </w:rPr>
        <w:t>Требования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учреждения.</w:t>
      </w:r>
    </w:p>
    <w:p w:rsidR="009835C2" w:rsidRPr="00785904" w:rsidRDefault="009835C2" w:rsidP="009835C2">
      <w:pPr>
        <w:pStyle w:val="ConsPlusNormal"/>
        <w:ind w:firstLine="855"/>
        <w:jc w:val="both"/>
        <w:rPr>
          <w:sz w:val="24"/>
          <w:szCs w:val="24"/>
        </w:rPr>
      </w:pPr>
      <w:r w:rsidRPr="00785904">
        <w:rPr>
          <w:sz w:val="24"/>
          <w:szCs w:val="24"/>
        </w:rPr>
        <w:t>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и (или) по счетам, открытым в кредитных учреждениях, по кассе), доверенности на получение товарно-материальных ценностей подписываются начальником учреждения и бухгалтером, или замещающими их лицами. Основание: пункт 11 Инструкции к Единому плану счетов №157.</w:t>
      </w:r>
    </w:p>
    <w:p w:rsidR="009835C2" w:rsidRPr="00785904" w:rsidRDefault="009835C2" w:rsidP="009835C2">
      <w:pPr>
        <w:pStyle w:val="ConsPlusNormal"/>
        <w:ind w:firstLine="855"/>
        <w:jc w:val="both"/>
        <w:rPr>
          <w:sz w:val="24"/>
          <w:szCs w:val="24"/>
        </w:rPr>
      </w:pPr>
      <w:r w:rsidRPr="00785904">
        <w:rPr>
          <w:sz w:val="24"/>
          <w:szCs w:val="24"/>
        </w:rPr>
        <w:t xml:space="preserve">Документы по договорам (сделкам), устанавливающие и (или) изменяющие финансовые обязательства учреждения, подписываются начальником учреждения или уполномоченными на то лицами, в качестве которых выступают лица, на которых оформлены в соответствии с </w:t>
      </w:r>
      <w:r w:rsidRPr="00785904">
        <w:rPr>
          <w:sz w:val="24"/>
          <w:szCs w:val="24"/>
        </w:rPr>
        <w:lastRenderedPageBreak/>
        <w:t xml:space="preserve">действующим законодательством документы, устанавливающие их право на подписание подобных документов от имени учреждения. </w:t>
      </w:r>
    </w:p>
    <w:p w:rsidR="009835C2" w:rsidRPr="00785904" w:rsidRDefault="009835C2" w:rsidP="009835C2">
      <w:pPr>
        <w:pStyle w:val="ConsPlusNormal"/>
        <w:ind w:firstLine="855"/>
        <w:jc w:val="both"/>
        <w:rPr>
          <w:sz w:val="24"/>
          <w:szCs w:val="24"/>
        </w:rPr>
      </w:pPr>
      <w:r w:rsidRPr="00785904">
        <w:rPr>
          <w:sz w:val="24"/>
          <w:szCs w:val="24"/>
        </w:rPr>
        <w:t xml:space="preserve">Специалисты учреждений  обязаны создавать и представлять в бухгалтерию документы, относящиеся к сфере деятельности исполнителя, в соответствии с графиком документооборота (приложение), по требованию </w:t>
      </w:r>
      <w:proofErr w:type="gramStart"/>
      <w:r w:rsidRPr="00785904">
        <w:rPr>
          <w:sz w:val="24"/>
          <w:szCs w:val="24"/>
        </w:rPr>
        <w:t>начальника</w:t>
      </w:r>
      <w:proofErr w:type="gramEnd"/>
      <w:r w:rsidRPr="00785904">
        <w:rPr>
          <w:sz w:val="24"/>
          <w:szCs w:val="24"/>
        </w:rPr>
        <w:t xml:space="preserve"> а также в порядке, вытекающем из обычая делопроизводства.</w:t>
      </w:r>
    </w:p>
    <w:p w:rsidR="009835C2" w:rsidRPr="00785904" w:rsidRDefault="009835C2" w:rsidP="009835C2">
      <w:pPr>
        <w:pStyle w:val="ConsPlusNormal"/>
        <w:ind w:firstLine="870"/>
        <w:jc w:val="both"/>
        <w:rPr>
          <w:sz w:val="24"/>
          <w:szCs w:val="24"/>
        </w:rPr>
      </w:pPr>
      <w:r w:rsidRPr="00785904">
        <w:rPr>
          <w:sz w:val="24"/>
          <w:szCs w:val="24"/>
        </w:rPr>
        <w:t xml:space="preserve">Порядок и сроки передачи первичных учетных документов для отражения в бухучете устанавливается в соответствии с графиком </w:t>
      </w:r>
      <w:proofErr w:type="spellStart"/>
      <w:r w:rsidRPr="00785904">
        <w:rPr>
          <w:sz w:val="24"/>
          <w:szCs w:val="24"/>
        </w:rPr>
        <w:t>документаоборота</w:t>
      </w:r>
      <w:proofErr w:type="spellEnd"/>
      <w:r w:rsidRPr="00785904">
        <w:rPr>
          <w:sz w:val="24"/>
          <w:szCs w:val="24"/>
        </w:rPr>
        <w:t xml:space="preserve"> к настоящей учетной политике. Основание: пункт 22 СГС «Концептуальные основы бухучета и отчетности, подпункт «д» пункта 9 СГС «Учетная политика, оценочные значения и ошибки». </w:t>
      </w:r>
    </w:p>
    <w:p w:rsidR="009835C2" w:rsidRPr="00785904" w:rsidRDefault="009835C2" w:rsidP="009835C2">
      <w:pPr>
        <w:pStyle w:val="ConsPlusNormal"/>
        <w:ind w:firstLine="855"/>
        <w:jc w:val="both"/>
        <w:rPr>
          <w:sz w:val="24"/>
          <w:szCs w:val="24"/>
        </w:rPr>
      </w:pPr>
      <w:r w:rsidRPr="00785904">
        <w:rPr>
          <w:sz w:val="24"/>
          <w:szCs w:val="24"/>
        </w:rPr>
        <w:t xml:space="preserve">Ответственность за соблюдение графика документооборота, а также ответственность за своевременное и доброкачественное оформление документов, своевременную передачу их для отражения в бухгалтерском учете и отчетности, достоверность содержащихся в них данных несут лица, создавшие и подписавшие эти документы. </w:t>
      </w:r>
      <w:proofErr w:type="gramStart"/>
      <w:r w:rsidRPr="00785904">
        <w:rPr>
          <w:sz w:val="24"/>
          <w:szCs w:val="24"/>
        </w:rPr>
        <w:t>Контроль за</w:t>
      </w:r>
      <w:proofErr w:type="gramEnd"/>
      <w:r w:rsidRPr="00785904">
        <w:rPr>
          <w:sz w:val="24"/>
          <w:szCs w:val="24"/>
        </w:rPr>
        <w:t xml:space="preserve"> соблюдением графика документооборота осуществляется начальником учреждения.   </w:t>
      </w:r>
    </w:p>
    <w:p w:rsidR="009835C2" w:rsidRPr="00785904" w:rsidRDefault="009835C2" w:rsidP="009835C2">
      <w:pPr>
        <w:pStyle w:val="ConsPlusNormal"/>
        <w:ind w:firstLine="855"/>
        <w:jc w:val="both"/>
        <w:rPr>
          <w:sz w:val="24"/>
          <w:szCs w:val="24"/>
        </w:rPr>
      </w:pPr>
      <w:r w:rsidRPr="00785904">
        <w:rPr>
          <w:sz w:val="24"/>
          <w:szCs w:val="24"/>
        </w:rPr>
        <w:t>В целях разделения ответственности за своевременность отражения в учете фактов хозяйственной жизни, в учреждении определен следующий порядок отражения в учете фактов хозяйственной жизни на основании предоставленных первичных документов:</w:t>
      </w:r>
    </w:p>
    <w:p w:rsidR="009835C2" w:rsidRPr="00785904" w:rsidRDefault="009835C2" w:rsidP="009835C2">
      <w:pPr>
        <w:pStyle w:val="ConsPlusNormal"/>
        <w:ind w:firstLine="855"/>
        <w:jc w:val="both"/>
        <w:rPr>
          <w:sz w:val="24"/>
          <w:szCs w:val="24"/>
        </w:rPr>
      </w:pPr>
      <w:r w:rsidRPr="00785904">
        <w:rPr>
          <w:sz w:val="24"/>
          <w:szCs w:val="24"/>
        </w:rPr>
        <w:t>при предоставлении первичных документов в период до даты закрытия отчетного периода: факты хозяйственной жизни отражаются в учете датой составления первичного документа;</w:t>
      </w:r>
    </w:p>
    <w:p w:rsidR="009835C2" w:rsidRPr="00785904" w:rsidRDefault="009835C2" w:rsidP="009835C2">
      <w:pPr>
        <w:pStyle w:val="ConsPlusNormal"/>
        <w:ind w:firstLine="855"/>
        <w:jc w:val="both"/>
        <w:rPr>
          <w:sz w:val="24"/>
          <w:szCs w:val="24"/>
        </w:rPr>
      </w:pPr>
      <w:r w:rsidRPr="00785904">
        <w:rPr>
          <w:sz w:val="24"/>
          <w:szCs w:val="24"/>
        </w:rPr>
        <w:t xml:space="preserve">при предоставлении первичных документов в период после даты закрытия отчетного периода, факты хозяйственной жизни отражаются в учете датой получения первичного документа.  </w:t>
      </w:r>
    </w:p>
    <w:p w:rsidR="009835C2" w:rsidRPr="00785904" w:rsidRDefault="009835C2" w:rsidP="009835C2">
      <w:pPr>
        <w:pStyle w:val="ConsPlusNormal"/>
        <w:ind w:firstLine="855"/>
        <w:jc w:val="both"/>
        <w:rPr>
          <w:sz w:val="24"/>
          <w:szCs w:val="24"/>
        </w:rPr>
      </w:pPr>
      <w:r w:rsidRPr="00785904">
        <w:rPr>
          <w:sz w:val="24"/>
          <w:szCs w:val="24"/>
        </w:rPr>
        <w:t xml:space="preserve">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785904">
        <w:rPr>
          <w:sz w:val="24"/>
          <w:szCs w:val="24"/>
        </w:rPr>
        <w:t>скан-копий</w:t>
      </w:r>
      <w:proofErr w:type="gramEnd"/>
      <w:r w:rsidRPr="00785904">
        <w:rPr>
          <w:sz w:val="24"/>
          <w:szCs w:val="24"/>
        </w:rPr>
        <w:t>.</w:t>
      </w:r>
    </w:p>
    <w:p w:rsidR="009835C2" w:rsidRPr="00785904" w:rsidRDefault="009835C2" w:rsidP="009835C2">
      <w:pPr>
        <w:pStyle w:val="ConsPlusNormal"/>
        <w:ind w:firstLine="855"/>
        <w:jc w:val="both"/>
        <w:rPr>
          <w:sz w:val="24"/>
          <w:szCs w:val="24"/>
        </w:rPr>
      </w:pPr>
      <w:r w:rsidRPr="00785904">
        <w:rPr>
          <w:sz w:val="24"/>
          <w:szCs w:val="24"/>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Согласованием считается возврат электронного письма от получателя к отправителю со </w:t>
      </w:r>
      <w:proofErr w:type="gramStart"/>
      <w:r w:rsidRPr="00785904">
        <w:rPr>
          <w:sz w:val="24"/>
          <w:szCs w:val="24"/>
        </w:rPr>
        <w:t>скан-копией</w:t>
      </w:r>
      <w:proofErr w:type="gramEnd"/>
      <w:r w:rsidRPr="00785904">
        <w:rPr>
          <w:sz w:val="24"/>
          <w:szCs w:val="24"/>
        </w:rPr>
        <w:t xml:space="preserve">. </w:t>
      </w:r>
    </w:p>
    <w:p w:rsidR="009835C2" w:rsidRPr="00785904" w:rsidRDefault="009835C2" w:rsidP="009835C2">
      <w:pPr>
        <w:pStyle w:val="ConsPlusNormal"/>
        <w:ind w:firstLine="855"/>
        <w:jc w:val="both"/>
        <w:rPr>
          <w:sz w:val="24"/>
          <w:szCs w:val="24"/>
        </w:rPr>
      </w:pPr>
      <w:r w:rsidRPr="00785904">
        <w:rPr>
          <w:sz w:val="24"/>
          <w:szCs w:val="24"/>
        </w:rPr>
        <w:t xml:space="preserve">После окончания режима удаленной работы первичные документы, оформленные посредством обмена </w:t>
      </w:r>
      <w:proofErr w:type="gramStart"/>
      <w:r w:rsidRPr="00785904">
        <w:rPr>
          <w:sz w:val="24"/>
          <w:szCs w:val="24"/>
        </w:rPr>
        <w:t>скан-копий</w:t>
      </w:r>
      <w:proofErr w:type="gramEnd"/>
      <w:r w:rsidRPr="00785904">
        <w:rPr>
          <w:sz w:val="24"/>
          <w:szCs w:val="24"/>
        </w:rPr>
        <w:t>, распечатываются на бумажном носителе и подписываются собственноручной подписью.</w:t>
      </w:r>
    </w:p>
    <w:p w:rsidR="009835C2" w:rsidRPr="00785904" w:rsidRDefault="009835C2" w:rsidP="009835C2">
      <w:pPr>
        <w:pStyle w:val="ConsPlusNormal"/>
        <w:ind w:firstLine="855"/>
        <w:jc w:val="both"/>
        <w:rPr>
          <w:sz w:val="24"/>
          <w:szCs w:val="24"/>
        </w:rPr>
      </w:pPr>
      <w:r w:rsidRPr="00785904">
        <w:rPr>
          <w:sz w:val="24"/>
          <w:szCs w:val="24"/>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в регистрах бухгалтерского учета, составляемых по формам, установленным органом, осуществляющим согласно законодательству Российской Федерации регулирование бухгалтерского учета.</w:t>
      </w:r>
    </w:p>
    <w:p w:rsidR="009835C2" w:rsidRPr="00785904" w:rsidRDefault="009835C2" w:rsidP="009835C2">
      <w:pPr>
        <w:pStyle w:val="ConsPlusNormal"/>
        <w:ind w:firstLine="855"/>
        <w:jc w:val="both"/>
        <w:rPr>
          <w:sz w:val="24"/>
          <w:szCs w:val="24"/>
        </w:rPr>
      </w:pPr>
      <w:r w:rsidRPr="00785904">
        <w:rPr>
          <w:sz w:val="24"/>
          <w:szCs w:val="24"/>
        </w:rPr>
        <w:t>В условиях комплексной автоматизации бухгалтерского учета данные синтетического и аналитического учета формируются в базах данных используемого программного комплекса и обеспечения сохранности электронных данных бухучета и отчетности</w:t>
      </w:r>
      <w:proofErr w:type="gramStart"/>
      <w:r w:rsidRPr="00785904">
        <w:rPr>
          <w:sz w:val="24"/>
          <w:szCs w:val="24"/>
        </w:rPr>
        <w:t xml:space="preserve"> ,</w:t>
      </w:r>
      <w:proofErr w:type="gramEnd"/>
      <w:r w:rsidRPr="00785904">
        <w:rPr>
          <w:sz w:val="24"/>
          <w:szCs w:val="24"/>
        </w:rPr>
        <w:t xml:space="preserve"> в соответствии с пунктом 19 Приказа N 157н, пункт 33 СГС «Концептуальные основы бухучета и отчетности», формирование электронных регистров бухучета осуществляется  п.11 Инструкции к Единому плату счетов № 157н формирование регистров бухгалтерского учета в </w:t>
      </w:r>
      <w:proofErr w:type="gramStart"/>
      <w:r w:rsidRPr="00785904">
        <w:rPr>
          <w:sz w:val="24"/>
          <w:szCs w:val="24"/>
        </w:rPr>
        <w:t>виде</w:t>
      </w:r>
      <w:proofErr w:type="gramEnd"/>
      <w:r w:rsidRPr="00785904">
        <w:rPr>
          <w:sz w:val="24"/>
          <w:szCs w:val="24"/>
        </w:rPr>
        <w:t xml:space="preserve"> книг, журналов, карточек на бумажных носителях устанавливается со следующей периодичностью: </w:t>
      </w:r>
    </w:p>
    <w:p w:rsidR="009835C2" w:rsidRPr="00785904" w:rsidRDefault="009835C2" w:rsidP="009835C2">
      <w:pPr>
        <w:pStyle w:val="ConsPlusNormal"/>
        <w:ind w:firstLine="855"/>
        <w:jc w:val="both"/>
        <w:rPr>
          <w:sz w:val="24"/>
          <w:szCs w:val="24"/>
        </w:rPr>
      </w:pPr>
      <w:r w:rsidRPr="00785904">
        <w:rPr>
          <w:sz w:val="24"/>
          <w:szCs w:val="24"/>
        </w:rPr>
        <w:t>первичные учетные документы — по мере осуществления операций;</w:t>
      </w:r>
    </w:p>
    <w:p w:rsidR="009835C2" w:rsidRPr="00785904" w:rsidRDefault="009835C2" w:rsidP="009835C2">
      <w:pPr>
        <w:pStyle w:val="ConsPlusNormal"/>
        <w:ind w:firstLine="855"/>
        <w:jc w:val="both"/>
        <w:rPr>
          <w:sz w:val="24"/>
          <w:szCs w:val="24"/>
        </w:rPr>
      </w:pPr>
      <w:r w:rsidRPr="00785904">
        <w:rPr>
          <w:sz w:val="24"/>
          <w:szCs w:val="24"/>
        </w:rPr>
        <w:t>журналы операций, журнал регистрации приходных и расходных  ордеров, главная книга, - ежемесячно, в последний рабочий день месяца;</w:t>
      </w:r>
    </w:p>
    <w:p w:rsidR="009835C2" w:rsidRPr="00785904" w:rsidRDefault="009835C2" w:rsidP="009835C2">
      <w:pPr>
        <w:pStyle w:val="ConsPlusNormal"/>
        <w:ind w:firstLine="855"/>
        <w:jc w:val="both"/>
        <w:rPr>
          <w:sz w:val="24"/>
          <w:szCs w:val="24"/>
        </w:rPr>
      </w:pPr>
      <w:r w:rsidRPr="00785904">
        <w:rPr>
          <w:sz w:val="24"/>
          <w:szCs w:val="24"/>
        </w:rPr>
        <w:t xml:space="preserve">книга учета бланков строгой отчетности, </w:t>
      </w:r>
    </w:p>
    <w:p w:rsidR="009835C2" w:rsidRPr="00785904" w:rsidRDefault="009835C2" w:rsidP="009835C2">
      <w:pPr>
        <w:pStyle w:val="ConsPlusNormal"/>
        <w:ind w:firstLine="840"/>
        <w:jc w:val="both"/>
        <w:rPr>
          <w:sz w:val="24"/>
          <w:szCs w:val="24"/>
        </w:rPr>
      </w:pPr>
      <w:r w:rsidRPr="00785904">
        <w:rPr>
          <w:sz w:val="24"/>
          <w:szCs w:val="24"/>
        </w:rPr>
        <w:t>книга аналитического учета депонированной оплаты труда, денежного довольствия военнослужащих и стипендий в последний рабочий день месяца;</w:t>
      </w:r>
    </w:p>
    <w:p w:rsidR="009835C2" w:rsidRPr="00785904" w:rsidRDefault="009835C2" w:rsidP="009835C2">
      <w:pPr>
        <w:pStyle w:val="ConsPlusNormal"/>
        <w:ind w:left="-15" w:firstLine="870"/>
        <w:jc w:val="both"/>
        <w:rPr>
          <w:sz w:val="24"/>
          <w:szCs w:val="24"/>
        </w:rPr>
      </w:pPr>
      <w:r w:rsidRPr="00785904">
        <w:rPr>
          <w:sz w:val="24"/>
          <w:szCs w:val="24"/>
        </w:rPr>
        <w:t xml:space="preserve">инвентарная карточка учета основных средств - при принятии к учету, по мере внесения изменений характеристик объекта (данные о переоценке, модернизации, реконструкции, ремонте и </w:t>
      </w:r>
      <w:r w:rsidRPr="00785904">
        <w:rPr>
          <w:sz w:val="24"/>
          <w:szCs w:val="24"/>
        </w:rPr>
        <w:lastRenderedPageBreak/>
        <w:t>пр.) и при выбытии. При отсутствии событий - ежегодно, на последний рабочий день  года, со сведениями о начисленной амортизации;</w:t>
      </w:r>
    </w:p>
    <w:p w:rsidR="009835C2" w:rsidRPr="00785904" w:rsidRDefault="009835C2" w:rsidP="009835C2">
      <w:pPr>
        <w:pStyle w:val="ConsPlusNormal"/>
        <w:ind w:firstLine="840"/>
        <w:jc w:val="both"/>
        <w:rPr>
          <w:sz w:val="24"/>
          <w:szCs w:val="24"/>
        </w:rPr>
      </w:pPr>
      <w:r w:rsidRPr="00785904">
        <w:rPr>
          <w:sz w:val="24"/>
          <w:szCs w:val="24"/>
        </w:rPr>
        <w:t>инвентарная карточка группового учета основных средств - при принятии объектов к учету, по мере внесения изменений характеристик объекта (данные о переоценке, модернизации, реконструкции и пр.) и при выбытии. При отсутствии событий - ежегодно, на последний рабочий день  года.</w:t>
      </w:r>
    </w:p>
    <w:p w:rsidR="009835C2" w:rsidRPr="00785904" w:rsidRDefault="009835C2" w:rsidP="009835C2">
      <w:pPr>
        <w:pStyle w:val="ConsPlusNormal"/>
        <w:ind w:firstLine="840"/>
        <w:jc w:val="both"/>
        <w:rPr>
          <w:sz w:val="24"/>
          <w:szCs w:val="24"/>
        </w:rPr>
      </w:pPr>
      <w:r w:rsidRPr="00785904">
        <w:rPr>
          <w:sz w:val="24"/>
          <w:szCs w:val="24"/>
        </w:rPr>
        <w:t xml:space="preserve">Листы кассовой книги формируются в виде </w:t>
      </w:r>
      <w:proofErr w:type="spellStart"/>
      <w:r w:rsidRPr="00785904">
        <w:rPr>
          <w:sz w:val="24"/>
          <w:szCs w:val="24"/>
        </w:rPr>
        <w:t>машинограммы</w:t>
      </w:r>
      <w:proofErr w:type="spellEnd"/>
      <w:r w:rsidRPr="00785904">
        <w:rPr>
          <w:sz w:val="24"/>
          <w:szCs w:val="24"/>
        </w:rPr>
        <w:t xml:space="preserve"> "Отчет кассира". Составляются в дни, в которые проводились кассовые операции, и включают в себя все реквизиты, предусмотренные формой кассовой книги; </w:t>
      </w:r>
    </w:p>
    <w:p w:rsidR="009835C2" w:rsidRPr="00785904" w:rsidRDefault="009835C2" w:rsidP="009835C2">
      <w:pPr>
        <w:pStyle w:val="ConsPlusNormal"/>
        <w:ind w:left="15" w:firstLine="855"/>
        <w:jc w:val="both"/>
        <w:rPr>
          <w:sz w:val="24"/>
          <w:szCs w:val="24"/>
        </w:rPr>
      </w:pPr>
      <w:r w:rsidRPr="00785904">
        <w:rPr>
          <w:sz w:val="24"/>
          <w:szCs w:val="24"/>
        </w:rPr>
        <w:t xml:space="preserve">Опись инвентарных карточек по учету основных средств, Инвентарный список нефинансовых активов, </w:t>
      </w:r>
    </w:p>
    <w:p w:rsidR="009835C2" w:rsidRPr="00785904" w:rsidRDefault="009835C2" w:rsidP="009835C2">
      <w:pPr>
        <w:pStyle w:val="ConsPlusNormal"/>
        <w:ind w:firstLine="840"/>
        <w:jc w:val="both"/>
        <w:rPr>
          <w:sz w:val="24"/>
          <w:szCs w:val="24"/>
        </w:rPr>
      </w:pPr>
      <w:r w:rsidRPr="00785904">
        <w:rPr>
          <w:sz w:val="24"/>
          <w:szCs w:val="24"/>
        </w:rPr>
        <w:t>Реестр карточек - ежегодно, на последний рабочий день года;</w:t>
      </w:r>
    </w:p>
    <w:p w:rsidR="009835C2" w:rsidRPr="00785904" w:rsidRDefault="009835C2" w:rsidP="009835C2">
      <w:pPr>
        <w:pStyle w:val="ConsPlusNormal"/>
        <w:ind w:firstLine="855"/>
        <w:jc w:val="both"/>
        <w:rPr>
          <w:sz w:val="24"/>
          <w:szCs w:val="24"/>
        </w:rPr>
      </w:pPr>
      <w:r w:rsidRPr="00785904">
        <w:rPr>
          <w:sz w:val="24"/>
          <w:szCs w:val="24"/>
        </w:rPr>
        <w:t>Оборотная ведомость по нефинансовым активам - ежеквартально, на последний рабочий день квартала;</w:t>
      </w:r>
    </w:p>
    <w:p w:rsidR="009835C2" w:rsidRPr="00785904" w:rsidRDefault="009835C2" w:rsidP="009835C2">
      <w:pPr>
        <w:pStyle w:val="ConsPlusNormal"/>
        <w:ind w:firstLine="855"/>
        <w:jc w:val="both"/>
        <w:rPr>
          <w:sz w:val="24"/>
          <w:szCs w:val="24"/>
        </w:rPr>
      </w:pPr>
      <w:r w:rsidRPr="00785904">
        <w:rPr>
          <w:sz w:val="24"/>
          <w:szCs w:val="24"/>
        </w:rPr>
        <w:t>другие регистры - по мере необходимости, но не реже периодичности, установленной для составления и представления учреждением бухгалтерской отчетности, формируемой на основании данных регистров бухгалтерского учета.</w:t>
      </w:r>
    </w:p>
    <w:p w:rsidR="009835C2" w:rsidRPr="00785904" w:rsidRDefault="009835C2" w:rsidP="009835C2">
      <w:pPr>
        <w:pStyle w:val="ConsPlusNormal"/>
        <w:ind w:firstLine="855"/>
        <w:jc w:val="both"/>
        <w:rPr>
          <w:sz w:val="24"/>
          <w:szCs w:val="24"/>
        </w:rPr>
      </w:pPr>
      <w:r w:rsidRPr="00785904">
        <w:rPr>
          <w:sz w:val="24"/>
          <w:szCs w:val="24"/>
        </w:rPr>
        <w:t>При обнаружении в выходных формах документов ошибок, работниками бухгалтерии осуществляется диагностика ошибочных данных, их  исправление и получение выходных форм документов с учетом исправлений. Без оформления документального подтверждения исправления непосредственно в электронных базах данных не допускаются.</w:t>
      </w:r>
    </w:p>
    <w:p w:rsidR="009835C2" w:rsidRPr="00785904" w:rsidRDefault="009835C2" w:rsidP="009835C2">
      <w:pPr>
        <w:pStyle w:val="ConsPlusNormal"/>
        <w:ind w:firstLine="855"/>
        <w:jc w:val="both"/>
        <w:rPr>
          <w:sz w:val="24"/>
          <w:szCs w:val="24"/>
        </w:rPr>
      </w:pPr>
      <w:r w:rsidRPr="00785904">
        <w:rPr>
          <w:sz w:val="24"/>
          <w:szCs w:val="24"/>
        </w:rPr>
        <w:t>В учреждении устанавливается журнальная форма бухгалтерского учета с элементами автоматизации.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группируются по соответствующим счетам бухгалтерского учета накопительным способом с отражением в регистрах бухгалтерского учета. Записи в регистры бухгалтерского учета (Журналы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от учреждений</w:t>
      </w:r>
      <w:proofErr w:type="gramStart"/>
      <w:r w:rsidRPr="00785904">
        <w:rPr>
          <w:sz w:val="24"/>
          <w:szCs w:val="24"/>
        </w:rPr>
        <w:t xml:space="preserve">., </w:t>
      </w:r>
      <w:proofErr w:type="gramEnd"/>
    </w:p>
    <w:p w:rsidR="009835C2" w:rsidRPr="00785904" w:rsidRDefault="009835C2" w:rsidP="009835C2">
      <w:pPr>
        <w:pStyle w:val="ConsPlusNormal"/>
        <w:jc w:val="both"/>
        <w:rPr>
          <w:sz w:val="24"/>
          <w:szCs w:val="24"/>
        </w:rPr>
      </w:pPr>
      <w:r w:rsidRPr="00785904">
        <w:rPr>
          <w:sz w:val="24"/>
          <w:szCs w:val="24"/>
        </w:rPr>
        <w:t>Журналам операций присваиваются следующие номера:</w:t>
      </w:r>
    </w:p>
    <w:p w:rsidR="009835C2" w:rsidRPr="00785904" w:rsidRDefault="009835C2" w:rsidP="009835C2">
      <w:pPr>
        <w:pStyle w:val="ConsPlusNormal"/>
        <w:ind w:firstLine="855"/>
        <w:jc w:val="both"/>
        <w:rPr>
          <w:sz w:val="24"/>
          <w:szCs w:val="24"/>
        </w:rPr>
      </w:pPr>
      <w:r w:rsidRPr="00785904">
        <w:rPr>
          <w:sz w:val="24"/>
          <w:szCs w:val="24"/>
        </w:rPr>
        <w:t xml:space="preserve">Журнал операций по счету «Касса» - № 1; </w:t>
      </w:r>
    </w:p>
    <w:p w:rsidR="009835C2" w:rsidRPr="00785904" w:rsidRDefault="009835C2" w:rsidP="009835C2">
      <w:pPr>
        <w:pStyle w:val="ConsPlusNormal"/>
        <w:ind w:firstLine="855"/>
        <w:jc w:val="both"/>
        <w:rPr>
          <w:sz w:val="24"/>
          <w:szCs w:val="24"/>
        </w:rPr>
      </w:pPr>
      <w:r w:rsidRPr="00785904">
        <w:rPr>
          <w:sz w:val="24"/>
          <w:szCs w:val="24"/>
        </w:rPr>
        <w:t>Журнал операций с безналичными денежными средствами -№2;</w:t>
      </w:r>
    </w:p>
    <w:p w:rsidR="009835C2" w:rsidRPr="00785904" w:rsidRDefault="009835C2" w:rsidP="009835C2">
      <w:pPr>
        <w:pStyle w:val="ConsPlusNormal"/>
        <w:ind w:firstLine="855"/>
        <w:jc w:val="both"/>
        <w:rPr>
          <w:sz w:val="24"/>
          <w:szCs w:val="24"/>
        </w:rPr>
      </w:pPr>
      <w:r w:rsidRPr="00785904">
        <w:rPr>
          <w:sz w:val="24"/>
          <w:szCs w:val="24"/>
        </w:rPr>
        <w:t>Журнал операций расчетов с подотчетными лицами  - № 3;</w:t>
      </w:r>
    </w:p>
    <w:p w:rsidR="009835C2" w:rsidRPr="00785904" w:rsidRDefault="009835C2" w:rsidP="009835C2">
      <w:pPr>
        <w:pStyle w:val="ConsPlusNormal"/>
        <w:ind w:firstLine="855"/>
        <w:jc w:val="both"/>
        <w:rPr>
          <w:sz w:val="24"/>
          <w:szCs w:val="24"/>
        </w:rPr>
      </w:pPr>
      <w:r w:rsidRPr="00785904">
        <w:rPr>
          <w:sz w:val="24"/>
          <w:szCs w:val="24"/>
        </w:rPr>
        <w:t>Журнал операций расчетов с поставщиками и подрядчиками - № 4;</w:t>
      </w:r>
    </w:p>
    <w:p w:rsidR="009835C2" w:rsidRPr="00785904" w:rsidRDefault="009835C2" w:rsidP="009835C2">
      <w:pPr>
        <w:pStyle w:val="ConsPlusNormal"/>
        <w:ind w:firstLine="855"/>
        <w:jc w:val="both"/>
        <w:rPr>
          <w:sz w:val="24"/>
          <w:szCs w:val="24"/>
        </w:rPr>
      </w:pPr>
      <w:r w:rsidRPr="00785904">
        <w:rPr>
          <w:sz w:val="24"/>
          <w:szCs w:val="24"/>
        </w:rPr>
        <w:t>Журнал операций расчетов с дебиторами по доходам - № 5;</w:t>
      </w:r>
    </w:p>
    <w:p w:rsidR="009835C2" w:rsidRPr="00785904" w:rsidRDefault="009835C2" w:rsidP="009835C2">
      <w:pPr>
        <w:pStyle w:val="ConsPlusNormal"/>
        <w:ind w:firstLine="855"/>
        <w:jc w:val="both"/>
        <w:rPr>
          <w:sz w:val="24"/>
          <w:szCs w:val="24"/>
        </w:rPr>
      </w:pPr>
      <w:r w:rsidRPr="00785904">
        <w:rPr>
          <w:sz w:val="24"/>
          <w:szCs w:val="24"/>
        </w:rPr>
        <w:t>Журнал операций расчетов  по  оплате труда, денежному содержанию и стипендии - № 6;</w:t>
      </w:r>
    </w:p>
    <w:p w:rsidR="009835C2" w:rsidRPr="00785904" w:rsidRDefault="009835C2" w:rsidP="0069718B">
      <w:pPr>
        <w:pStyle w:val="ConsPlusNormal"/>
        <w:ind w:firstLine="855"/>
        <w:jc w:val="both"/>
        <w:rPr>
          <w:sz w:val="24"/>
          <w:szCs w:val="24"/>
        </w:rPr>
      </w:pPr>
      <w:r w:rsidRPr="00785904">
        <w:rPr>
          <w:sz w:val="24"/>
          <w:szCs w:val="24"/>
        </w:rPr>
        <w:t>Журнал операций по выбытию и перемещению нефинансовых активов -7;</w:t>
      </w:r>
    </w:p>
    <w:p w:rsidR="009835C2" w:rsidRPr="00785904" w:rsidRDefault="009835C2" w:rsidP="009835C2">
      <w:pPr>
        <w:pStyle w:val="ConsPlusNormal"/>
        <w:ind w:firstLine="855"/>
        <w:jc w:val="both"/>
        <w:rPr>
          <w:sz w:val="24"/>
          <w:szCs w:val="24"/>
        </w:rPr>
      </w:pPr>
      <w:r w:rsidRPr="00785904">
        <w:rPr>
          <w:sz w:val="24"/>
          <w:szCs w:val="24"/>
        </w:rPr>
        <w:t>Журнал по прочим операциям - № 8;</w:t>
      </w:r>
    </w:p>
    <w:p w:rsidR="009835C2" w:rsidRPr="00785904" w:rsidRDefault="009835C2" w:rsidP="009835C2">
      <w:pPr>
        <w:pStyle w:val="ConsPlusNormal"/>
        <w:ind w:firstLine="870"/>
        <w:jc w:val="both"/>
        <w:rPr>
          <w:sz w:val="24"/>
          <w:szCs w:val="24"/>
        </w:rPr>
      </w:pPr>
      <w:r w:rsidRPr="00785904">
        <w:rPr>
          <w:sz w:val="24"/>
          <w:szCs w:val="24"/>
        </w:rPr>
        <w:t>Журнал по санкционированию - № 9;</w:t>
      </w:r>
    </w:p>
    <w:p w:rsidR="009835C2" w:rsidRPr="00785904" w:rsidRDefault="009835C2" w:rsidP="009835C2">
      <w:pPr>
        <w:pStyle w:val="ConsPlusNormal"/>
        <w:ind w:firstLine="870"/>
        <w:jc w:val="both"/>
        <w:rPr>
          <w:sz w:val="24"/>
          <w:szCs w:val="24"/>
        </w:rPr>
      </w:pPr>
      <w:r w:rsidRPr="00785904">
        <w:rPr>
          <w:sz w:val="24"/>
          <w:szCs w:val="24"/>
        </w:rPr>
        <w:t>Журнал операций по исправлению ошибок прошлых лет;</w:t>
      </w:r>
    </w:p>
    <w:p w:rsidR="009835C2" w:rsidRPr="00785904" w:rsidRDefault="009835C2" w:rsidP="009835C2">
      <w:pPr>
        <w:pStyle w:val="ConsPlusNormal"/>
        <w:ind w:firstLine="870"/>
        <w:jc w:val="both"/>
        <w:rPr>
          <w:sz w:val="24"/>
          <w:szCs w:val="24"/>
        </w:rPr>
      </w:pPr>
      <w:r w:rsidRPr="00785904">
        <w:rPr>
          <w:sz w:val="24"/>
          <w:szCs w:val="24"/>
        </w:rPr>
        <w:t xml:space="preserve">Журнал операций </w:t>
      </w:r>
      <w:r w:rsidR="0069718B" w:rsidRPr="00785904">
        <w:rPr>
          <w:sz w:val="24"/>
          <w:szCs w:val="24"/>
        </w:rPr>
        <w:t>меж отчётного</w:t>
      </w:r>
      <w:r w:rsidRPr="00785904">
        <w:rPr>
          <w:sz w:val="24"/>
          <w:szCs w:val="24"/>
        </w:rPr>
        <w:t xml:space="preserve"> периода;</w:t>
      </w:r>
    </w:p>
    <w:p w:rsidR="009835C2" w:rsidRPr="00785904" w:rsidRDefault="009835C2" w:rsidP="009835C2">
      <w:pPr>
        <w:pStyle w:val="ConsPlusNormal"/>
        <w:ind w:firstLine="855"/>
        <w:jc w:val="both"/>
        <w:rPr>
          <w:sz w:val="24"/>
          <w:szCs w:val="24"/>
        </w:rPr>
      </w:pPr>
      <w:r w:rsidRPr="00785904">
        <w:rPr>
          <w:sz w:val="24"/>
          <w:szCs w:val="24"/>
        </w:rPr>
        <w:t xml:space="preserve">По </w:t>
      </w:r>
      <w:proofErr w:type="spellStart"/>
      <w:r w:rsidRPr="00785904">
        <w:rPr>
          <w:sz w:val="24"/>
          <w:szCs w:val="24"/>
        </w:rPr>
        <w:t>забалансовым</w:t>
      </w:r>
      <w:proofErr w:type="spellEnd"/>
      <w:r w:rsidRPr="00785904">
        <w:rPr>
          <w:sz w:val="24"/>
          <w:szCs w:val="24"/>
        </w:rPr>
        <w:t xml:space="preserve"> счетам – формируется </w:t>
      </w:r>
      <w:proofErr w:type="spellStart"/>
      <w:r w:rsidRPr="00785904">
        <w:rPr>
          <w:sz w:val="24"/>
          <w:szCs w:val="24"/>
        </w:rPr>
        <w:t>оборотно</w:t>
      </w:r>
      <w:proofErr w:type="spellEnd"/>
      <w:r w:rsidRPr="00785904">
        <w:rPr>
          <w:sz w:val="24"/>
          <w:szCs w:val="24"/>
        </w:rPr>
        <w:t>-сальдовая ведомость.</w:t>
      </w:r>
    </w:p>
    <w:p w:rsidR="009835C2" w:rsidRPr="00785904" w:rsidRDefault="009835C2" w:rsidP="009835C2">
      <w:pPr>
        <w:ind w:firstLine="855"/>
        <w:rPr>
          <w:rFonts w:ascii="Times New Roman" w:hAnsi="Times New Roman" w:cs="Times New Roman"/>
        </w:rPr>
      </w:pPr>
      <w:r w:rsidRPr="00785904">
        <w:rPr>
          <w:rFonts w:ascii="Times New Roman" w:hAnsi="Times New Roman" w:cs="Times New Roman"/>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w:t>
      </w:r>
      <w:proofErr w:type="spellStart"/>
      <w:r w:rsidRPr="00785904">
        <w:rPr>
          <w:rFonts w:ascii="Times New Roman" w:hAnsi="Times New Roman" w:cs="Times New Roman"/>
        </w:rPr>
        <w:t>сброшюровываются</w:t>
      </w:r>
      <w:proofErr w:type="spellEnd"/>
      <w:r w:rsidRPr="00785904">
        <w:rPr>
          <w:rFonts w:ascii="Times New Roman" w:hAnsi="Times New Roman" w:cs="Times New Roman"/>
        </w:rPr>
        <w:t>. На обложке указывается:</w:t>
      </w:r>
    </w:p>
    <w:p w:rsidR="009835C2" w:rsidRPr="00785904" w:rsidRDefault="009835C2" w:rsidP="009835C2">
      <w:pPr>
        <w:ind w:firstLine="840"/>
        <w:rPr>
          <w:rFonts w:ascii="Times New Roman" w:hAnsi="Times New Roman" w:cs="Times New Roman"/>
        </w:rPr>
      </w:pPr>
      <w:r w:rsidRPr="00785904">
        <w:rPr>
          <w:rFonts w:ascii="Times New Roman" w:hAnsi="Times New Roman" w:cs="Times New Roman"/>
        </w:rPr>
        <w:t xml:space="preserve">наименование субъекта учета; </w:t>
      </w:r>
    </w:p>
    <w:p w:rsidR="009835C2" w:rsidRPr="00785904" w:rsidRDefault="009835C2" w:rsidP="009835C2">
      <w:pPr>
        <w:ind w:firstLine="855"/>
        <w:rPr>
          <w:rFonts w:ascii="Times New Roman" w:hAnsi="Times New Roman" w:cs="Times New Roman"/>
        </w:rPr>
      </w:pPr>
      <w:r w:rsidRPr="00785904">
        <w:rPr>
          <w:rFonts w:ascii="Times New Roman" w:hAnsi="Times New Roman" w:cs="Times New Roman"/>
        </w:rPr>
        <w:t xml:space="preserve">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w:t>
      </w:r>
    </w:p>
    <w:p w:rsidR="009835C2" w:rsidRPr="00785904" w:rsidRDefault="009835C2" w:rsidP="009835C2">
      <w:pPr>
        <w:ind w:firstLine="855"/>
        <w:rPr>
          <w:rFonts w:ascii="Times New Roman" w:hAnsi="Times New Roman" w:cs="Times New Roman"/>
        </w:rPr>
      </w:pPr>
      <w:r w:rsidRPr="00785904">
        <w:rPr>
          <w:rFonts w:ascii="Times New Roman" w:hAnsi="Times New Roman" w:cs="Times New Roman"/>
        </w:rPr>
        <w:t xml:space="preserve">период (дата), за который сформирован регистр бухгалтерского учета (Журнал операций), с указанием года и месяца (числа); </w:t>
      </w:r>
    </w:p>
    <w:p w:rsidR="009835C2" w:rsidRPr="00785904" w:rsidRDefault="009835C2" w:rsidP="009835C2">
      <w:pPr>
        <w:ind w:firstLine="855"/>
        <w:rPr>
          <w:rFonts w:ascii="Times New Roman" w:hAnsi="Times New Roman" w:cs="Times New Roman"/>
          <w:spacing w:val="20"/>
        </w:rPr>
      </w:pPr>
      <w:r w:rsidRPr="00785904">
        <w:rPr>
          <w:rFonts w:ascii="Times New Roman" w:hAnsi="Times New Roman" w:cs="Times New Roman"/>
        </w:rPr>
        <w:lastRenderedPageBreak/>
        <w:t>наименование регистра бухгалтерского учета (Журнала операций) с указанием при наличии его номера; количества листов в папке (деле).</w:t>
      </w:r>
    </w:p>
    <w:p w:rsidR="009835C2" w:rsidRPr="00785904" w:rsidRDefault="009835C2" w:rsidP="009835C2">
      <w:pPr>
        <w:pStyle w:val="ConsPlusNormal"/>
        <w:ind w:firstLine="855"/>
        <w:jc w:val="both"/>
        <w:rPr>
          <w:sz w:val="24"/>
          <w:szCs w:val="24"/>
        </w:rPr>
      </w:pPr>
      <w:r w:rsidRPr="00785904">
        <w:rPr>
          <w:sz w:val="24"/>
          <w:szCs w:val="24"/>
        </w:rPr>
        <w:t xml:space="preserve">В целях контроля, в отдельные дела формируются следующие объекты учета затрат (с приложением ксерокопий первичных документов в соответствующие журналы операций): </w:t>
      </w:r>
    </w:p>
    <w:p w:rsidR="009835C2" w:rsidRPr="00785904" w:rsidRDefault="009835C2" w:rsidP="009835C2">
      <w:pPr>
        <w:pStyle w:val="ConsPlusNormal"/>
        <w:tabs>
          <w:tab w:val="left" w:pos="360"/>
        </w:tabs>
        <w:ind w:firstLine="870"/>
        <w:jc w:val="both"/>
        <w:rPr>
          <w:sz w:val="24"/>
          <w:szCs w:val="24"/>
        </w:rPr>
      </w:pPr>
      <w:r w:rsidRPr="00785904">
        <w:rPr>
          <w:sz w:val="24"/>
          <w:szCs w:val="24"/>
        </w:rPr>
        <w:t>подготовительные, проектно-изыскательские работы и работы по строительству объекта;</w:t>
      </w:r>
    </w:p>
    <w:p w:rsidR="009835C2" w:rsidRPr="00785904" w:rsidRDefault="009835C2" w:rsidP="009835C2">
      <w:pPr>
        <w:pStyle w:val="ConsPlusNormal"/>
        <w:tabs>
          <w:tab w:val="left" w:pos="360"/>
        </w:tabs>
        <w:ind w:firstLine="855"/>
        <w:jc w:val="both"/>
        <w:rPr>
          <w:sz w:val="24"/>
          <w:szCs w:val="24"/>
        </w:rPr>
      </w:pPr>
      <w:r w:rsidRPr="00785904">
        <w:rPr>
          <w:sz w:val="24"/>
          <w:szCs w:val="24"/>
        </w:rPr>
        <w:t xml:space="preserve">работы по реконструкции, капитальному ремонту или ремонту объекта с привлечением </w:t>
      </w:r>
      <w:proofErr w:type="spellStart"/>
      <w:r w:rsidRPr="00785904">
        <w:rPr>
          <w:sz w:val="24"/>
          <w:szCs w:val="24"/>
        </w:rPr>
        <w:t>софинансирования</w:t>
      </w:r>
      <w:proofErr w:type="spellEnd"/>
      <w:r w:rsidRPr="00785904">
        <w:rPr>
          <w:sz w:val="24"/>
          <w:szCs w:val="24"/>
        </w:rPr>
        <w:t xml:space="preserve"> из других уровней бюджета;</w:t>
      </w:r>
    </w:p>
    <w:p w:rsidR="009835C2" w:rsidRPr="00785904" w:rsidRDefault="009835C2" w:rsidP="009835C2">
      <w:pPr>
        <w:pStyle w:val="ConsPlusNormal"/>
        <w:tabs>
          <w:tab w:val="left" w:pos="360"/>
        </w:tabs>
        <w:ind w:firstLine="855"/>
        <w:jc w:val="both"/>
        <w:rPr>
          <w:sz w:val="24"/>
          <w:szCs w:val="24"/>
        </w:rPr>
      </w:pPr>
      <w:r w:rsidRPr="00785904">
        <w:rPr>
          <w:sz w:val="24"/>
          <w:szCs w:val="24"/>
        </w:rPr>
        <w:t xml:space="preserve">расходы по объекту учета затрат, финансируемого в рамках целевой  программы из других уровней бюджета. </w:t>
      </w:r>
    </w:p>
    <w:p w:rsidR="009835C2" w:rsidRPr="00785904" w:rsidRDefault="009835C2" w:rsidP="009835C2">
      <w:pPr>
        <w:pStyle w:val="ConsPlusNormal"/>
        <w:ind w:firstLine="855"/>
        <w:jc w:val="both"/>
        <w:rPr>
          <w:sz w:val="24"/>
          <w:szCs w:val="24"/>
        </w:rPr>
      </w:pPr>
      <w:proofErr w:type="gramStart"/>
      <w:r w:rsidRPr="00785904">
        <w:rPr>
          <w:sz w:val="24"/>
          <w:szCs w:val="24"/>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ордера, табели, акты о приеме, сдаче, списании имущества и материалов, квитанции, накладные и авансовые отчеты, переписка и др.) хранятся в течение пяти лет (при условии проведения проверки, ревизии), как и регистры бухгалтерского (бюджетного) учета (главная книга</w:t>
      </w:r>
      <w:proofErr w:type="gramEnd"/>
      <w:r w:rsidRPr="00785904">
        <w:rPr>
          <w:sz w:val="24"/>
          <w:szCs w:val="24"/>
        </w:rPr>
        <w:t xml:space="preserve">, </w:t>
      </w:r>
      <w:proofErr w:type="gramStart"/>
      <w:r w:rsidRPr="00785904">
        <w:rPr>
          <w:sz w:val="24"/>
          <w:szCs w:val="24"/>
        </w:rPr>
        <w:t>журналы-ордера, журналы операций по счетам, оборотные ведомости, накопительные ведомости, реестры, книги (карточки), ведомости, инвентарные списки и др.).</w:t>
      </w:r>
      <w:proofErr w:type="gramEnd"/>
      <w:r w:rsidRPr="00785904">
        <w:rPr>
          <w:sz w:val="24"/>
          <w:szCs w:val="24"/>
        </w:rPr>
        <w:t xml:space="preserve"> До сдачи в архив пять лет хранятся в бухгалтерской службе документы, связанные с различными выплатами работникам. Документы, присланные для сведения, хранятся до минования надобности. Срок хранения документов, необходимых для исчисления и уплаты налогов, составляет четыре года (</w:t>
      </w:r>
      <w:proofErr w:type="spellStart"/>
      <w:r w:rsidRPr="00785904">
        <w:rPr>
          <w:sz w:val="24"/>
          <w:szCs w:val="24"/>
        </w:rPr>
        <w:t>пп</w:t>
      </w:r>
      <w:proofErr w:type="spellEnd"/>
      <w:r w:rsidRPr="00785904">
        <w:rPr>
          <w:sz w:val="24"/>
          <w:szCs w:val="24"/>
        </w:rPr>
        <w:t xml:space="preserve">. 8 п.1 ст.23 НК РФ). </w:t>
      </w:r>
    </w:p>
    <w:p w:rsidR="009835C2" w:rsidRPr="00785904" w:rsidRDefault="009835C2" w:rsidP="009835C2">
      <w:pPr>
        <w:pStyle w:val="ConsPlusNormal"/>
        <w:ind w:firstLine="855"/>
        <w:jc w:val="both"/>
        <w:rPr>
          <w:sz w:val="24"/>
          <w:szCs w:val="24"/>
        </w:rPr>
      </w:pPr>
      <w:r w:rsidRPr="00785904">
        <w:rPr>
          <w:sz w:val="24"/>
          <w:szCs w:val="24"/>
        </w:rPr>
        <w:t>Все документы, имеющие отношение к финансово-хозяйственной деятельности Учреждения, формируются в дела с учетом сроков хранения документов, согласно номенклатуре дел бухгалтерии. Ответственность  за организацию хранения дел и сдачу их в архив несет руководитель бухгалтерской службы учреждения.</w:t>
      </w:r>
    </w:p>
    <w:p w:rsidR="007C7ECF" w:rsidRPr="00785904" w:rsidRDefault="007C7ECF" w:rsidP="007C7ECF">
      <w:pPr>
        <w:rPr>
          <w:rFonts w:ascii="Times New Roman" w:hAnsi="Times New Roman" w:cs="Times New Roman"/>
        </w:rPr>
      </w:pPr>
      <w:r w:rsidRPr="00785904">
        <w:rPr>
          <w:rFonts w:ascii="Times New Roman" w:hAnsi="Times New Roman" w:cs="Times New Roman"/>
        </w:rPr>
        <w:t>Особенности применения первичных документов:</w:t>
      </w:r>
    </w:p>
    <w:p w:rsidR="007C7ECF" w:rsidRPr="00785904" w:rsidRDefault="007C7ECF" w:rsidP="007C7ECF">
      <w:pPr>
        <w:rPr>
          <w:rFonts w:ascii="Times New Roman" w:hAnsi="Times New Roman" w:cs="Times New Roman"/>
        </w:rPr>
      </w:pPr>
      <w:r w:rsidRPr="00785904">
        <w:rPr>
          <w:rFonts w:ascii="Times New Roman" w:hAnsi="Times New Roman" w:cs="Times New Roman"/>
        </w:rPr>
        <w:t> В "Табеле учета использования рабочего времени" (</w:t>
      </w:r>
      <w:hyperlink r:id="rId15" w:history="1">
        <w:r w:rsidRPr="00785904">
          <w:rPr>
            <w:rStyle w:val="a4"/>
            <w:rFonts w:ascii="Times New Roman" w:hAnsi="Times New Roman" w:cs="Times New Roman"/>
            <w:b w:val="0"/>
          </w:rPr>
          <w:t>ф. 0504421</w:t>
        </w:r>
      </w:hyperlink>
      <w:r w:rsidRPr="00785904">
        <w:rPr>
          <w:rFonts w:ascii="Times New Roman" w:hAnsi="Times New Roman" w:cs="Times New Roman"/>
        </w:rPr>
        <w:t>) регистрируются</w:t>
      </w:r>
      <w:r w:rsidRPr="00785904">
        <w:rPr>
          <w:rStyle w:val="a3"/>
          <w:rFonts w:ascii="Times New Roman" w:hAnsi="Times New Roman" w:cs="Times New Roman"/>
          <w:b w:val="0"/>
        </w:rPr>
        <w:t>:</w:t>
      </w:r>
    </w:p>
    <w:p w:rsidR="007C7ECF" w:rsidRPr="00785904" w:rsidRDefault="007C7ECF" w:rsidP="0069718B">
      <w:pPr>
        <w:ind w:firstLine="855"/>
        <w:rPr>
          <w:rFonts w:ascii="Times New Roman" w:hAnsi="Times New Roman" w:cs="Times New Roman"/>
        </w:rPr>
      </w:pPr>
      <w:r w:rsidRPr="00785904">
        <w:rPr>
          <w:rStyle w:val="a3"/>
          <w:rFonts w:ascii="Times New Roman" w:hAnsi="Times New Roman" w:cs="Times New Roman"/>
          <w:b w:val="0"/>
        </w:rPr>
        <w:t xml:space="preserve">- случаи отклонений от </w:t>
      </w:r>
      <w:r w:rsidRPr="0069718B">
        <w:rPr>
          <w:bCs/>
        </w:rPr>
        <w:t>нормального</w:t>
      </w:r>
      <w:r w:rsidRPr="00785904">
        <w:rPr>
          <w:rStyle w:val="a3"/>
          <w:rFonts w:ascii="Times New Roman" w:hAnsi="Times New Roman" w:cs="Times New Roman"/>
          <w:b w:val="0"/>
        </w:rPr>
        <w:t xml:space="preserve"> использования рабочего времени, установленного правилами внутреннего трудового распорядка;</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фактические затраты рабочего времен</w:t>
      </w:r>
      <w:r w:rsidRPr="00785904">
        <w:rPr>
          <w:rFonts w:ascii="Times New Roman" w:hAnsi="Times New Roman" w:cs="Times New Roman"/>
        </w:rPr>
        <w:t>и.</w:t>
      </w:r>
      <w:r w:rsidR="0031470E" w:rsidRPr="00785904">
        <w:rPr>
          <w:rFonts w:ascii="Times New Roman" w:hAnsi="Times New Roman" w:cs="Times New Roman"/>
        </w:rPr>
        <w:t xml:space="preserve"> Так же может быть </w:t>
      </w:r>
      <w:proofErr w:type="gramStart"/>
      <w:r w:rsidR="0031470E" w:rsidRPr="00785904">
        <w:rPr>
          <w:rFonts w:ascii="Times New Roman" w:hAnsi="Times New Roman" w:cs="Times New Roman"/>
        </w:rPr>
        <w:t>корректирующий</w:t>
      </w:r>
      <w:proofErr w:type="gramEnd"/>
      <w:r w:rsidR="0031470E" w:rsidRPr="00785904">
        <w:rPr>
          <w:rFonts w:ascii="Times New Roman" w:hAnsi="Times New Roman" w:cs="Times New Roman"/>
        </w:rPr>
        <w:t xml:space="preserve"> в случае не предвиденных обстоятельств.</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16"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xml:space="preserve">, утвержденные Приказом N 52н, </w:t>
      </w:r>
      <w:hyperlink r:id="rId17"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02.06.2016 N 02-06-10/32007)</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Унифицированная форма "Акт о приеме-передаче нефинансовых активов" (</w:t>
      </w:r>
      <w:hyperlink r:id="rId18" w:history="1">
        <w:r w:rsidRPr="00785904">
          <w:rPr>
            <w:rStyle w:val="a4"/>
            <w:rFonts w:ascii="Times New Roman" w:hAnsi="Times New Roman" w:cs="Times New Roman"/>
            <w:b w:val="0"/>
          </w:rPr>
          <w:t>ф. 0504101</w:t>
        </w:r>
      </w:hyperlink>
      <w:r w:rsidRPr="00785904">
        <w:rPr>
          <w:rFonts w:ascii="Times New Roman" w:hAnsi="Times New Roman" w:cs="Times New Roman"/>
        </w:rPr>
        <w:t xml:space="preserve">) используется </w:t>
      </w:r>
      <w:proofErr w:type="gramStart"/>
      <w:r w:rsidRPr="00785904">
        <w:rPr>
          <w:rFonts w:ascii="Times New Roman" w:hAnsi="Times New Roman" w:cs="Times New Roman"/>
        </w:rPr>
        <w:t>при</w:t>
      </w:r>
      <w:proofErr w:type="gramEnd"/>
      <w:r w:rsidRPr="00785904">
        <w:rPr>
          <w:rStyle w:val="a3"/>
          <w:rFonts w:ascii="Times New Roman" w:hAnsi="Times New Roman" w:cs="Times New Roman"/>
          <w:b w:val="0"/>
        </w:rPr>
        <w:t>:</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приобретении</w:t>
      </w:r>
      <w:proofErr w:type="gramEnd"/>
      <w:r w:rsidRPr="00785904">
        <w:rPr>
          <w:rStyle w:val="a3"/>
          <w:rFonts w:ascii="Times New Roman" w:hAnsi="Times New Roman" w:cs="Times New Roman"/>
          <w:b w:val="0"/>
        </w:rPr>
        <w:t xml:space="preserve"> нефинансовых активов, в </w:t>
      </w:r>
      <w:proofErr w:type="spellStart"/>
      <w:r w:rsidRPr="00785904">
        <w:rPr>
          <w:rStyle w:val="a3"/>
          <w:rFonts w:ascii="Times New Roman" w:hAnsi="Times New Roman" w:cs="Times New Roman"/>
          <w:b w:val="0"/>
        </w:rPr>
        <w:t>т.ч</w:t>
      </w:r>
      <w:proofErr w:type="spellEnd"/>
      <w:r w:rsidRPr="00785904">
        <w:rPr>
          <w:rStyle w:val="a3"/>
          <w:rFonts w:ascii="Times New Roman" w:hAnsi="Times New Roman" w:cs="Times New Roman"/>
          <w:b w:val="0"/>
        </w:rPr>
        <w:t>. основных средств стоимостью свыше 10 000 рублей;</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безвозмездной передаче нефинансовых активов, в том числе контрагентам;</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xml:space="preserve">- безвозмездном </w:t>
      </w:r>
      <w:proofErr w:type="gramStart"/>
      <w:r w:rsidRPr="00785904">
        <w:rPr>
          <w:rStyle w:val="a3"/>
          <w:rFonts w:ascii="Times New Roman" w:hAnsi="Times New Roman" w:cs="Times New Roman"/>
          <w:b w:val="0"/>
        </w:rPr>
        <w:t>получении</w:t>
      </w:r>
      <w:proofErr w:type="gramEnd"/>
      <w:r w:rsidRPr="00785904">
        <w:rPr>
          <w:rStyle w:val="a3"/>
          <w:rFonts w:ascii="Times New Roman" w:hAnsi="Times New Roman" w:cs="Times New Roman"/>
          <w:b w:val="0"/>
        </w:rPr>
        <w:t xml:space="preserve"> нематериальных активов от контрагентов, не относящихся к бюджетной сфере;</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xml:space="preserve">- безвозмездном </w:t>
      </w:r>
      <w:proofErr w:type="gramStart"/>
      <w:r w:rsidRPr="00785904">
        <w:rPr>
          <w:rStyle w:val="a3"/>
          <w:rFonts w:ascii="Times New Roman" w:hAnsi="Times New Roman" w:cs="Times New Roman"/>
          <w:b w:val="0"/>
        </w:rPr>
        <w:t>получении</w:t>
      </w:r>
      <w:proofErr w:type="gramEnd"/>
      <w:r w:rsidRPr="00785904">
        <w:rPr>
          <w:rStyle w:val="a3"/>
          <w:rFonts w:ascii="Times New Roman" w:hAnsi="Times New Roman" w:cs="Times New Roman"/>
          <w:b w:val="0"/>
        </w:rPr>
        <w:t xml:space="preserve"> основных средств стоимостью свыше 10 000 рублей и объектов библиотечного фонда (независимо от стоимости) от контрагентов;</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xml:space="preserve">- передаче в пользование объектов, учтенных на балансовых и </w:t>
      </w:r>
      <w:proofErr w:type="spellStart"/>
      <w:r w:rsidRPr="00785904">
        <w:rPr>
          <w:rStyle w:val="a3"/>
          <w:rFonts w:ascii="Times New Roman" w:hAnsi="Times New Roman" w:cs="Times New Roman"/>
          <w:b w:val="0"/>
        </w:rPr>
        <w:t>забалансовых</w:t>
      </w:r>
      <w:proofErr w:type="spellEnd"/>
      <w:r w:rsidRPr="00785904">
        <w:rPr>
          <w:rStyle w:val="a3"/>
          <w:rFonts w:ascii="Times New Roman" w:hAnsi="Times New Roman" w:cs="Times New Roman"/>
          <w:b w:val="0"/>
        </w:rPr>
        <w:t xml:space="preserve"> счетах;</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реализации нефинансовых активов</w:t>
      </w:r>
    </w:p>
    <w:p w:rsidR="007C7ECF" w:rsidRPr="00785904" w:rsidRDefault="007C7ECF" w:rsidP="007C7ECF">
      <w:pPr>
        <w:rPr>
          <w:rFonts w:ascii="Times New Roman" w:hAnsi="Times New Roman" w:cs="Times New Roman"/>
        </w:rPr>
      </w:pPr>
      <w:r w:rsidRPr="00785904">
        <w:rPr>
          <w:rFonts w:ascii="Times New Roman" w:hAnsi="Times New Roman" w:cs="Times New Roman"/>
        </w:rPr>
        <w:t>В случае приобретения основных средств поля передающей стороны не заполняются.</w:t>
      </w:r>
    </w:p>
    <w:p w:rsidR="007C7ECF" w:rsidRPr="00785904" w:rsidRDefault="007C7ECF" w:rsidP="007C7ECF">
      <w:pPr>
        <w:rPr>
          <w:rFonts w:ascii="Times New Roman" w:hAnsi="Times New Roman" w:cs="Times New Roman"/>
        </w:rPr>
      </w:pPr>
      <w:r w:rsidRPr="00785904">
        <w:rPr>
          <w:rFonts w:ascii="Times New Roman" w:hAnsi="Times New Roman" w:cs="Times New Roman"/>
        </w:rPr>
        <w:t>В случае выбытия основных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и их продаже поля получающей стороны не заполняются.</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19"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Унифицированная форма "Приходный ордер на приемку материальных ценностей (нефинансовых активов) " (</w:t>
      </w:r>
      <w:hyperlink r:id="rId20" w:history="1">
        <w:r w:rsidRPr="00785904">
          <w:rPr>
            <w:rStyle w:val="a4"/>
            <w:rFonts w:ascii="Times New Roman" w:hAnsi="Times New Roman" w:cs="Times New Roman"/>
            <w:b w:val="0"/>
          </w:rPr>
          <w:t>ф. 0504207</w:t>
        </w:r>
      </w:hyperlink>
      <w:r w:rsidRPr="00785904">
        <w:rPr>
          <w:rFonts w:ascii="Times New Roman" w:hAnsi="Times New Roman" w:cs="Times New Roman"/>
        </w:rPr>
        <w:t xml:space="preserve">) используется </w:t>
      </w:r>
      <w:proofErr w:type="gramStart"/>
      <w:r w:rsidRPr="00785904">
        <w:rPr>
          <w:rFonts w:ascii="Times New Roman" w:hAnsi="Times New Roman" w:cs="Times New Roman"/>
        </w:rPr>
        <w:t>при</w:t>
      </w:r>
      <w:proofErr w:type="gramEnd"/>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приобретении</w:t>
      </w:r>
      <w:proofErr w:type="gramEnd"/>
      <w:r w:rsidRPr="00785904">
        <w:rPr>
          <w:rStyle w:val="a3"/>
          <w:rFonts w:ascii="Times New Roman" w:hAnsi="Times New Roman" w:cs="Times New Roman"/>
          <w:b w:val="0"/>
        </w:rPr>
        <w:t xml:space="preserve"> материальных запасов;</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приобретении</w:t>
      </w:r>
      <w:proofErr w:type="gramEnd"/>
      <w:r w:rsidRPr="00785904">
        <w:rPr>
          <w:rStyle w:val="a3"/>
          <w:rFonts w:ascii="Times New Roman" w:hAnsi="Times New Roman" w:cs="Times New Roman"/>
          <w:b w:val="0"/>
        </w:rPr>
        <w:t xml:space="preserve"> основных средств стоимостью менее 10 000 рублей;</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xml:space="preserve">- безвозмездном </w:t>
      </w:r>
      <w:proofErr w:type="gramStart"/>
      <w:r w:rsidRPr="00785904">
        <w:rPr>
          <w:rStyle w:val="a3"/>
          <w:rFonts w:ascii="Times New Roman" w:hAnsi="Times New Roman" w:cs="Times New Roman"/>
          <w:b w:val="0"/>
        </w:rPr>
        <w:t>поступлении</w:t>
      </w:r>
      <w:proofErr w:type="gramEnd"/>
      <w:r w:rsidRPr="00785904">
        <w:rPr>
          <w:rStyle w:val="a3"/>
          <w:rFonts w:ascii="Times New Roman" w:hAnsi="Times New Roman" w:cs="Times New Roman"/>
          <w:b w:val="0"/>
        </w:rPr>
        <w:t xml:space="preserve"> материальных запасов;</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lastRenderedPageBreak/>
        <w:t xml:space="preserve">- безвозмездном </w:t>
      </w:r>
      <w:proofErr w:type="gramStart"/>
      <w:r w:rsidRPr="00785904">
        <w:rPr>
          <w:rStyle w:val="a3"/>
          <w:rFonts w:ascii="Times New Roman" w:hAnsi="Times New Roman" w:cs="Times New Roman"/>
          <w:b w:val="0"/>
        </w:rPr>
        <w:t>поступлении</w:t>
      </w:r>
      <w:proofErr w:type="gramEnd"/>
      <w:r w:rsidRPr="00785904">
        <w:rPr>
          <w:rStyle w:val="a3"/>
          <w:rFonts w:ascii="Times New Roman" w:hAnsi="Times New Roman" w:cs="Times New Roman"/>
          <w:b w:val="0"/>
        </w:rPr>
        <w:t xml:space="preserve"> основных средств стоимостью менее 10 000 рублей включительно;</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постановке на балансовый учет объектов по результатам инвентаризаций и иных контрольных мероприятий, а также по результатам ремонтов, модернизаций, списаний нефинансовых активов;</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xml:space="preserve">- постановке на балансовый учет объектов, числившихся ранее на </w:t>
      </w:r>
      <w:proofErr w:type="spellStart"/>
      <w:r w:rsidRPr="00785904">
        <w:rPr>
          <w:rStyle w:val="a3"/>
          <w:rFonts w:ascii="Times New Roman" w:hAnsi="Times New Roman" w:cs="Times New Roman"/>
          <w:b w:val="0"/>
        </w:rPr>
        <w:t>забалансовых</w:t>
      </w:r>
      <w:proofErr w:type="spellEnd"/>
      <w:r w:rsidRPr="00785904">
        <w:rPr>
          <w:rStyle w:val="a3"/>
          <w:rFonts w:ascii="Times New Roman" w:hAnsi="Times New Roman" w:cs="Times New Roman"/>
          <w:b w:val="0"/>
        </w:rPr>
        <w:t xml:space="preserve"> счетах;</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иное.</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1"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 xml:space="preserve">При ремонте нового оборудования, неисправность которого была выявлена при монтаже, составляется </w:t>
      </w:r>
      <w:r w:rsidRPr="00785904">
        <w:rPr>
          <w:rStyle w:val="a3"/>
          <w:rFonts w:ascii="Times New Roman" w:hAnsi="Times New Roman" w:cs="Times New Roman"/>
          <w:b w:val="0"/>
        </w:rPr>
        <w:t>"Акт о выявленных дефектах оборудования"</w:t>
      </w:r>
      <w:r w:rsidRPr="00785904">
        <w:rPr>
          <w:rFonts w:ascii="Times New Roman" w:hAnsi="Times New Roman" w:cs="Times New Roman"/>
          <w:color w:val="FF0000"/>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Для отражения в учете объектов нематериальных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22" w:history="1">
        <w:r w:rsidRPr="00785904">
          <w:rPr>
            <w:rStyle w:val="a4"/>
            <w:rFonts w:ascii="Times New Roman" w:hAnsi="Times New Roman" w:cs="Times New Roman"/>
            <w:b w:val="0"/>
          </w:rPr>
          <w:t>ф. 0504103</w:t>
        </w:r>
      </w:hyperlink>
      <w:r w:rsidRPr="00785904">
        <w:rPr>
          <w:rFonts w:ascii="Times New Roman" w:hAnsi="Times New Roman" w:cs="Times New Roman"/>
        </w:rPr>
        <w:t>).</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3"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При ведении Инвентарной карточки (</w:t>
      </w:r>
      <w:hyperlink r:id="rId24" w:history="1">
        <w:r w:rsidRPr="00785904">
          <w:rPr>
            <w:rStyle w:val="a4"/>
            <w:rFonts w:ascii="Times New Roman" w:hAnsi="Times New Roman" w:cs="Times New Roman"/>
            <w:b w:val="0"/>
          </w:rPr>
          <w:t>ф. 0504031</w:t>
        </w:r>
      </w:hyperlink>
      <w:r w:rsidRPr="00785904">
        <w:rPr>
          <w:rFonts w:ascii="Times New Roman" w:hAnsi="Times New Roman" w:cs="Times New Roman"/>
        </w:rPr>
        <w:t>) в виде электронного документа (регистра), копии формируются на бумажных носителях:</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при закрытии Инвентарной карточки (выбытии инвентарного объекта),</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по требованию органов, осуществляющих контроль в соответствии с законодательством Российской Федерации, суда и прокуратуры;</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в иных случаях</w:t>
      </w:r>
      <w:r w:rsidRPr="00785904">
        <w:rPr>
          <w:rFonts w:ascii="Times New Roman" w:hAnsi="Times New Roman" w:cs="Times New Roman"/>
        </w:rPr>
        <w:t>.</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5"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Реестр депонированных сумм (</w:t>
      </w:r>
      <w:hyperlink r:id="rId26" w:history="1">
        <w:r w:rsidRPr="00785904">
          <w:rPr>
            <w:rStyle w:val="a4"/>
            <w:rFonts w:ascii="Times New Roman" w:hAnsi="Times New Roman" w:cs="Times New Roman"/>
            <w:b w:val="0"/>
          </w:rPr>
          <w:t>ф. 0504047</w:t>
        </w:r>
      </w:hyperlink>
      <w:r w:rsidRPr="00785904">
        <w:rPr>
          <w:rFonts w:ascii="Times New Roman" w:hAnsi="Times New Roman" w:cs="Times New Roman"/>
        </w:rPr>
        <w:t>) заполняется кассиром на основании:</w:t>
      </w:r>
    </w:p>
    <w:p w:rsidR="007C7ECF" w:rsidRPr="00785904" w:rsidRDefault="007C7ECF" w:rsidP="007C7ECF">
      <w:pPr>
        <w:rPr>
          <w:rFonts w:ascii="Times New Roman" w:hAnsi="Times New Roman" w:cs="Times New Roman"/>
        </w:rPr>
      </w:pPr>
      <w:r w:rsidRPr="00785904">
        <w:rPr>
          <w:rFonts w:ascii="Times New Roman" w:hAnsi="Times New Roman" w:cs="Times New Roman"/>
        </w:rPr>
        <w:t>- расчетно-платежных ведомостей (</w:t>
      </w:r>
      <w:hyperlink r:id="rId27" w:history="1">
        <w:r w:rsidRPr="00785904">
          <w:rPr>
            <w:rStyle w:val="a4"/>
            <w:rFonts w:ascii="Times New Roman" w:hAnsi="Times New Roman" w:cs="Times New Roman"/>
            <w:b w:val="0"/>
          </w:rPr>
          <w:t>ф. 0504401</w:t>
        </w:r>
      </w:hyperlink>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 платежных ведомостей (</w:t>
      </w:r>
      <w:hyperlink r:id="rId28" w:history="1">
        <w:r w:rsidRPr="00785904">
          <w:rPr>
            <w:rStyle w:val="a4"/>
            <w:rFonts w:ascii="Times New Roman" w:hAnsi="Times New Roman" w:cs="Times New Roman"/>
            <w:b w:val="0"/>
          </w:rPr>
          <w:t>ф. 0504403</w:t>
        </w:r>
      </w:hyperlink>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 на основании иных документов, в которых сделана отметка "Депонировано".</w:t>
      </w:r>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9"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При заполнении Табеля (</w:t>
      </w:r>
      <w:hyperlink r:id="rId30" w:history="1">
        <w:r w:rsidRPr="00785904">
          <w:rPr>
            <w:rStyle w:val="a4"/>
            <w:rFonts w:ascii="Times New Roman" w:hAnsi="Times New Roman" w:cs="Times New Roman"/>
            <w:b w:val="0"/>
          </w:rPr>
          <w:t>ф. 0504421</w:t>
        </w:r>
      </w:hyperlink>
      <w:r w:rsidRPr="00785904">
        <w:rPr>
          <w:rFonts w:ascii="Times New Roman" w:hAnsi="Times New Roman" w:cs="Times New Roman"/>
        </w:rPr>
        <w:t>) применяются следующие дополнительные условные обозначения:</w:t>
      </w:r>
    </w:p>
    <w:p w:rsidR="007C7ECF" w:rsidRPr="00785904" w:rsidRDefault="007C7ECF" w:rsidP="007C7ECF">
      <w:pPr>
        <w:pStyle w:val="af3"/>
        <w:rPr>
          <w:rFonts w:ascii="Times New Roman" w:hAnsi="Times New Roman" w:cs="Times New Roman"/>
        </w:rPr>
      </w:pPr>
      <w:r w:rsidRPr="00785904">
        <w:rPr>
          <w:rStyle w:val="a3"/>
          <w:rFonts w:ascii="Times New Roman" w:hAnsi="Times New Roman" w:cs="Times New Roman"/>
          <w:b w:val="0"/>
        </w:rPr>
        <w:t>- дополнительные выходные дни (оплачиваемые)  ОВ;</w:t>
      </w:r>
    </w:p>
    <w:p w:rsidR="007C7ECF" w:rsidRPr="00785904" w:rsidRDefault="007C7ECF" w:rsidP="007C7ECF">
      <w:pPr>
        <w:pStyle w:val="af3"/>
        <w:rPr>
          <w:rFonts w:ascii="Times New Roman" w:hAnsi="Times New Roman" w:cs="Times New Roman"/>
        </w:rPr>
      </w:pPr>
      <w:r w:rsidRPr="00785904">
        <w:rPr>
          <w:rStyle w:val="a3"/>
          <w:rFonts w:ascii="Times New Roman" w:hAnsi="Times New Roman" w:cs="Times New Roman"/>
          <w:b w:val="0"/>
        </w:rPr>
        <w:t>- дополнительные выходные дни без сохранения заработной платы НВ;</w:t>
      </w:r>
    </w:p>
    <w:p w:rsidR="007C7ECF" w:rsidRPr="00785904" w:rsidRDefault="007C7ECF" w:rsidP="007C7ECF">
      <w:pPr>
        <w:pStyle w:val="af3"/>
        <w:rPr>
          <w:rFonts w:ascii="Times New Roman" w:hAnsi="Times New Roman" w:cs="Times New Roman"/>
        </w:rPr>
      </w:pPr>
      <w:r w:rsidRPr="00785904">
        <w:rPr>
          <w:rStyle w:val="a3"/>
          <w:rFonts w:ascii="Times New Roman" w:hAnsi="Times New Roman" w:cs="Times New Roman"/>
          <w:b w:val="0"/>
        </w:rPr>
        <w:t>- продолжительность работы в режиме неполного рабочего времени  по инициативе работодателя в случаях, предусмотренных законодательством НП;</w:t>
      </w:r>
    </w:p>
    <w:p w:rsidR="007C7ECF" w:rsidRPr="00785904" w:rsidRDefault="007C7ECF" w:rsidP="007C7ECF">
      <w:pPr>
        <w:pStyle w:val="af3"/>
        <w:rPr>
          <w:rFonts w:ascii="Times New Roman" w:hAnsi="Times New Roman" w:cs="Times New Roman"/>
        </w:rPr>
      </w:pPr>
      <w:r w:rsidRPr="00785904">
        <w:rPr>
          <w:rStyle w:val="a3"/>
          <w:rFonts w:ascii="Times New Roman" w:hAnsi="Times New Roman" w:cs="Times New Roman"/>
          <w:b w:val="0"/>
        </w:rPr>
        <w:t>- отстранение от работы (недопущение к работе) по причинам, предусмотренным законодательством, без сохранения заработной платы НБ;</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Выходные и нерабочие праздничные дни</w:t>
      </w:r>
      <w:proofErr w:type="gramStart"/>
      <w:r w:rsidRPr="00785904">
        <w:rPr>
          <w:rFonts w:ascii="Times New Roman" w:hAnsi="Times New Roman" w:cs="Times New Roman"/>
        </w:rPr>
        <w:t xml:space="preserve"> В</w:t>
      </w:r>
      <w:proofErr w:type="gramEnd"/>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Работа в ночное время Н</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Очередные и дополнительные отпуска</w:t>
      </w:r>
      <w:proofErr w:type="gramStart"/>
      <w:r w:rsidRPr="00785904">
        <w:rPr>
          <w:rFonts w:ascii="Times New Roman" w:hAnsi="Times New Roman" w:cs="Times New Roman"/>
        </w:rPr>
        <w:t xml:space="preserve"> О</w:t>
      </w:r>
      <w:proofErr w:type="gramEnd"/>
      <w:r w:rsidRPr="00785904">
        <w:rPr>
          <w:rFonts w:ascii="Times New Roman" w:hAnsi="Times New Roman" w:cs="Times New Roman"/>
        </w:rPr>
        <w:t xml:space="preserve"> и ОД</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Временная нетрудоспособность, нетрудоспособность по беременности и родам</w:t>
      </w:r>
      <w:proofErr w:type="gramStart"/>
      <w:r w:rsidRPr="00785904">
        <w:rPr>
          <w:rFonts w:ascii="Times New Roman" w:hAnsi="Times New Roman" w:cs="Times New Roman"/>
        </w:rPr>
        <w:t xml:space="preserve"> Б</w:t>
      </w:r>
      <w:proofErr w:type="gramEnd"/>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Отпуск по уходу за ребенком ОР</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Часы сверхурочной работы</w:t>
      </w:r>
      <w:proofErr w:type="gramStart"/>
      <w:r w:rsidRPr="00785904">
        <w:rPr>
          <w:rFonts w:ascii="Times New Roman" w:hAnsi="Times New Roman" w:cs="Times New Roman"/>
        </w:rPr>
        <w:t xml:space="preserve"> С</w:t>
      </w:r>
      <w:proofErr w:type="gramEnd"/>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 xml:space="preserve">Прогулы   </w:t>
      </w:r>
      <w:proofErr w:type="gramStart"/>
      <w:r w:rsidRPr="00785904">
        <w:rPr>
          <w:rFonts w:ascii="Times New Roman" w:hAnsi="Times New Roman" w:cs="Times New Roman"/>
        </w:rPr>
        <w:t>П</w:t>
      </w:r>
      <w:proofErr w:type="gramEnd"/>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Неявки по невыясненным причинам (до выяснения обстоятельств)  ПП</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 xml:space="preserve"> Выходные по учебе ВУ</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Учебный дополнительный отпуск ОУ</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Фактически отработанные часы Ф</w:t>
      </w:r>
    </w:p>
    <w:p w:rsidR="007C7ECF" w:rsidRPr="00785904" w:rsidRDefault="007C7ECF" w:rsidP="007C7ECF">
      <w:pPr>
        <w:pStyle w:val="af3"/>
        <w:rPr>
          <w:rFonts w:ascii="Times New Roman" w:hAnsi="Times New Roman" w:cs="Times New Roman"/>
        </w:rPr>
      </w:pPr>
      <w:r w:rsidRPr="00785904">
        <w:rPr>
          <w:rFonts w:ascii="Times New Roman" w:hAnsi="Times New Roman" w:cs="Times New Roman"/>
        </w:rPr>
        <w:t>Служебные Командировки</w:t>
      </w:r>
      <w:proofErr w:type="gramStart"/>
      <w:r w:rsidRPr="00785904">
        <w:rPr>
          <w:rFonts w:ascii="Times New Roman" w:hAnsi="Times New Roman" w:cs="Times New Roman"/>
        </w:rPr>
        <w:t xml:space="preserve">  К</w:t>
      </w:r>
      <w:proofErr w:type="gramEnd"/>
    </w:p>
    <w:p w:rsidR="007C7ECF" w:rsidRPr="00785904" w:rsidRDefault="007C7ECF" w:rsidP="007C7ECF">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31"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Унифицированная форма "Ведомость выдачи материальных ценностей на нужды учреждения" (</w:t>
      </w:r>
      <w:hyperlink r:id="rId32" w:history="1">
        <w:r w:rsidRPr="00785904">
          <w:rPr>
            <w:rStyle w:val="a4"/>
            <w:rFonts w:ascii="Times New Roman" w:hAnsi="Times New Roman" w:cs="Times New Roman"/>
            <w:b w:val="0"/>
          </w:rPr>
          <w:t>ф. 0504210</w:t>
        </w:r>
      </w:hyperlink>
      <w:r w:rsidRPr="00785904">
        <w:rPr>
          <w:rFonts w:ascii="Times New Roman" w:hAnsi="Times New Roman" w:cs="Times New Roman"/>
        </w:rPr>
        <w:t xml:space="preserve">) используется </w:t>
      </w:r>
      <w:proofErr w:type="gramStart"/>
      <w:r w:rsidRPr="00785904">
        <w:rPr>
          <w:rFonts w:ascii="Times New Roman" w:hAnsi="Times New Roman" w:cs="Times New Roman"/>
        </w:rPr>
        <w:t>при</w:t>
      </w:r>
      <w:proofErr w:type="gramEnd"/>
      <w:r w:rsidRPr="00785904">
        <w:rPr>
          <w:rFonts w:ascii="Times New Roman" w:hAnsi="Times New Roman" w:cs="Times New Roman"/>
        </w:rPr>
        <w:t>:</w:t>
      </w:r>
    </w:p>
    <w:p w:rsidR="007C7ECF" w:rsidRPr="00785904" w:rsidRDefault="007C7ECF" w:rsidP="007C7ECF">
      <w:pPr>
        <w:rPr>
          <w:rFonts w:ascii="Times New Roman" w:hAnsi="Times New Roman" w:cs="Times New Roman"/>
        </w:rPr>
      </w:pPr>
      <w:proofErr w:type="gramStart"/>
      <w:r w:rsidRPr="00785904">
        <w:rPr>
          <w:rStyle w:val="a3"/>
          <w:rFonts w:ascii="Times New Roman" w:hAnsi="Times New Roman" w:cs="Times New Roman"/>
          <w:b w:val="0"/>
        </w:rPr>
        <w:t>- списании израсходованных материальных запасов  хозяйственных материалов, канцелярских принадлежностей, лекарственных препаратов, перевязочных средств или иное;</w:t>
      </w:r>
      <w:proofErr w:type="gramEnd"/>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lastRenderedPageBreak/>
        <w:t>- выдаче имущества в личное пользование;</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иное</w:t>
      </w:r>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Унифицированная форма "Акт о списании материальных запасов" (</w:t>
      </w:r>
      <w:hyperlink r:id="rId33" w:history="1">
        <w:r w:rsidRPr="00785904">
          <w:rPr>
            <w:rStyle w:val="a4"/>
            <w:rFonts w:ascii="Times New Roman" w:hAnsi="Times New Roman" w:cs="Times New Roman"/>
            <w:b w:val="0"/>
          </w:rPr>
          <w:t>ф. 0504230</w:t>
        </w:r>
      </w:hyperlink>
      <w:r w:rsidRPr="00785904">
        <w:rPr>
          <w:rFonts w:ascii="Times New Roman" w:hAnsi="Times New Roman" w:cs="Times New Roman"/>
        </w:rPr>
        <w:t xml:space="preserve">) используется </w:t>
      </w:r>
      <w:proofErr w:type="gramStart"/>
      <w:r w:rsidRPr="00785904">
        <w:rPr>
          <w:rFonts w:ascii="Times New Roman" w:hAnsi="Times New Roman" w:cs="Times New Roman"/>
        </w:rPr>
        <w:t>при</w:t>
      </w:r>
      <w:proofErr w:type="gramEnd"/>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на нужды учреждения нормируемых материальных запасов  строительных материалов, горюче-смазочных материалов или иное;</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запасных частей стоимостью свыше 10 000 рублей;</w:t>
      </w:r>
    </w:p>
    <w:p w:rsidR="007C7ECF" w:rsidRPr="00785904" w:rsidRDefault="007C7ECF" w:rsidP="007C7ECF">
      <w:pPr>
        <w:rPr>
          <w:rStyle w:val="a3"/>
          <w:rFonts w:ascii="Times New Roman" w:hAnsi="Times New Roman" w:cs="Times New Roman"/>
          <w:b w:val="0"/>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материальных запасов (кроме хозяйственного инвентаря), пришедших в негодность вследствие физического износа или вследствие стихийных бедствий, иных бедствий, природного явления, катастрофы;</w:t>
      </w:r>
    </w:p>
    <w:p w:rsidR="007C7ECF" w:rsidRPr="00785904" w:rsidRDefault="007C7ECF" w:rsidP="007C7ECF">
      <w:pPr>
        <w:rPr>
          <w:rFonts w:ascii="Times New Roman" w:hAnsi="Times New Roman" w:cs="Times New Roman"/>
        </w:rPr>
      </w:pP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установленных запасных частей стоимостью до 10 000 рублей включительно;</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выдаче в эксплуатацию основных сре</w:t>
      </w:r>
      <w:proofErr w:type="gramStart"/>
      <w:r w:rsidRPr="00785904">
        <w:rPr>
          <w:rStyle w:val="a3"/>
          <w:rFonts w:ascii="Times New Roman" w:hAnsi="Times New Roman" w:cs="Times New Roman"/>
          <w:b w:val="0"/>
        </w:rPr>
        <w:t>дств ст</w:t>
      </w:r>
      <w:proofErr w:type="gramEnd"/>
      <w:r w:rsidRPr="00785904">
        <w:rPr>
          <w:rStyle w:val="a3"/>
          <w:rFonts w:ascii="Times New Roman" w:hAnsi="Times New Roman" w:cs="Times New Roman"/>
          <w:b w:val="0"/>
        </w:rPr>
        <w:t>оимостью до 10 000 рублей включительно;</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иное</w:t>
      </w:r>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Унифицированная форма "Акт о списании мягкого и хозяйственного инвентаря" (</w:t>
      </w:r>
      <w:hyperlink r:id="rId34" w:history="1">
        <w:r w:rsidRPr="00785904">
          <w:rPr>
            <w:rStyle w:val="a4"/>
            <w:rFonts w:ascii="Times New Roman" w:hAnsi="Times New Roman" w:cs="Times New Roman"/>
            <w:b w:val="0"/>
          </w:rPr>
          <w:t>ф. 0504143</w:t>
        </w:r>
      </w:hyperlink>
      <w:r w:rsidRPr="00785904">
        <w:rPr>
          <w:rFonts w:ascii="Times New Roman" w:hAnsi="Times New Roman" w:cs="Times New Roman"/>
        </w:rPr>
        <w:t xml:space="preserve">) используется </w:t>
      </w:r>
      <w:proofErr w:type="gramStart"/>
      <w:r w:rsidRPr="00785904">
        <w:rPr>
          <w:rFonts w:ascii="Times New Roman" w:hAnsi="Times New Roman" w:cs="Times New Roman"/>
        </w:rPr>
        <w:t>при</w:t>
      </w:r>
      <w:proofErr w:type="gramEnd"/>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мягкого инвентаря;</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посуды;</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однородных предметов хозяйственного инвентаря стоимостью свыше 10 000 рублей до 100 000 рублей включительно;</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списании</w:t>
      </w:r>
      <w:proofErr w:type="gramEnd"/>
      <w:r w:rsidRPr="00785904">
        <w:rPr>
          <w:rStyle w:val="a3"/>
          <w:rFonts w:ascii="Times New Roman" w:hAnsi="Times New Roman" w:cs="Times New Roman"/>
          <w:b w:val="0"/>
        </w:rPr>
        <w:t xml:space="preserve"> материальных запасов, пришедших в негодность вследствие стихийных бедствий, иных бедствий, природного явления, катастрофы;</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выбытии</w:t>
      </w:r>
      <w:proofErr w:type="gramEnd"/>
      <w:r w:rsidRPr="00785904">
        <w:rPr>
          <w:rStyle w:val="a3"/>
          <w:rFonts w:ascii="Times New Roman" w:hAnsi="Times New Roman" w:cs="Times New Roman"/>
          <w:b w:val="0"/>
        </w:rPr>
        <w:t xml:space="preserve"> объектов основных средств стоимостью до 10 000 рублей включительно с </w:t>
      </w:r>
      <w:proofErr w:type="spellStart"/>
      <w:r w:rsidRPr="00785904">
        <w:rPr>
          <w:rStyle w:val="a3"/>
          <w:rFonts w:ascii="Times New Roman" w:hAnsi="Times New Roman" w:cs="Times New Roman"/>
          <w:b w:val="0"/>
        </w:rPr>
        <w:t>забалансового</w:t>
      </w:r>
      <w:proofErr w:type="spellEnd"/>
      <w:r w:rsidRPr="00785904">
        <w:rPr>
          <w:rStyle w:val="a3"/>
          <w:rFonts w:ascii="Times New Roman" w:hAnsi="Times New Roman" w:cs="Times New Roman"/>
          <w:b w:val="0"/>
        </w:rPr>
        <w:t xml:space="preserve"> учета;</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иное</w:t>
      </w:r>
      <w:proofErr w:type="gramStart"/>
      <w:r w:rsidRPr="00785904">
        <w:rPr>
          <w:rStyle w:val="a3"/>
          <w:rFonts w:ascii="Times New Roman" w:hAnsi="Times New Roman" w:cs="Times New Roman"/>
          <w:b w:val="0"/>
        </w:rPr>
        <w:t xml:space="preserve"> .</w:t>
      </w:r>
      <w:proofErr w:type="gramEnd"/>
    </w:p>
    <w:p w:rsidR="007C7ECF" w:rsidRPr="00785904" w:rsidRDefault="007C7ECF" w:rsidP="007C7ECF">
      <w:pPr>
        <w:rPr>
          <w:rFonts w:ascii="Times New Roman" w:hAnsi="Times New Roman" w:cs="Times New Roman"/>
        </w:rPr>
      </w:pPr>
      <w:r w:rsidRPr="00785904">
        <w:rPr>
          <w:rFonts w:ascii="Times New Roman" w:hAnsi="Times New Roman" w:cs="Times New Roman"/>
        </w:rPr>
        <w:t> Хозяйственные операции, отражаемые в учете в оценочном значении, оформляются следующим первичным документом</w:t>
      </w:r>
      <w:r w:rsidRPr="00785904">
        <w:rPr>
          <w:rStyle w:val="a3"/>
          <w:rFonts w:ascii="Times New Roman" w:hAnsi="Times New Roman" w:cs="Times New Roman"/>
          <w:b w:val="0"/>
        </w:rPr>
        <w:t>:</w:t>
      </w:r>
    </w:p>
    <w:p w:rsidR="007C7ECF" w:rsidRPr="00785904" w:rsidRDefault="0031470E" w:rsidP="007C7ECF">
      <w:pPr>
        <w:rPr>
          <w:rFonts w:ascii="Times New Roman" w:hAnsi="Times New Roman" w:cs="Times New Roman"/>
        </w:rPr>
      </w:pPr>
      <w:r w:rsidRPr="00785904">
        <w:rPr>
          <w:rStyle w:val="a3"/>
          <w:rFonts w:ascii="Times New Roman" w:hAnsi="Times New Roman" w:cs="Times New Roman"/>
          <w:b w:val="0"/>
        </w:rPr>
        <w:t>- "Экспертным заключением" приказ 171 от 30.12.2020 г.</w:t>
      </w:r>
      <w:r w:rsidR="007C7ECF" w:rsidRPr="00785904">
        <w:rPr>
          <w:rStyle w:val="a3"/>
          <w:rFonts w:ascii="Times New Roman" w:hAnsi="Times New Roman" w:cs="Times New Roman"/>
          <w:b w:val="0"/>
        </w:rPr>
        <w:t xml:space="preserve"> и Бухгалтерской справкой (</w:t>
      </w:r>
      <w:hyperlink r:id="rId35" w:history="1">
        <w:r w:rsidR="007C7ECF" w:rsidRPr="00785904">
          <w:rPr>
            <w:rStyle w:val="a4"/>
            <w:rFonts w:ascii="Times New Roman" w:hAnsi="Times New Roman" w:cs="Times New Roman"/>
            <w:b w:val="0"/>
          </w:rPr>
          <w:t>ф. 0504833</w:t>
        </w:r>
      </w:hyperlink>
      <w:r w:rsidR="007C7ECF" w:rsidRPr="00785904">
        <w:rPr>
          <w:rStyle w:val="a3"/>
          <w:rFonts w:ascii="Times New Roman" w:hAnsi="Times New Roman" w:cs="Times New Roman"/>
          <w:b w:val="0"/>
        </w:rPr>
        <w:t>)</w:t>
      </w:r>
      <w:r w:rsidR="007C7ECF" w:rsidRPr="00785904">
        <w:rPr>
          <w:rFonts w:ascii="Times New Roman" w:hAnsi="Times New Roman" w:cs="Times New Roman"/>
        </w:rPr>
        <w:t>.</w:t>
      </w:r>
    </w:p>
    <w:p w:rsidR="007C7ECF" w:rsidRPr="00785904" w:rsidRDefault="007C7ECF" w:rsidP="007C7ECF">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Методических рекомендаций, доведенных </w:t>
      </w:r>
      <w:hyperlink r:id="rId37" w:history="1">
        <w:r w:rsidRPr="00785904">
          <w:rPr>
            <w:rStyle w:val="a4"/>
            <w:rFonts w:ascii="Times New Roman" w:hAnsi="Times New Roman" w:cs="Times New Roman"/>
            <w:b w:val="0"/>
            <w:sz w:val="24"/>
            <w:szCs w:val="24"/>
          </w:rPr>
          <w:t>письмом</w:t>
        </w:r>
      </w:hyperlink>
      <w:r w:rsidRPr="00785904">
        <w:rPr>
          <w:rFonts w:ascii="Times New Roman" w:hAnsi="Times New Roman" w:cs="Times New Roman"/>
          <w:sz w:val="24"/>
          <w:szCs w:val="24"/>
        </w:rPr>
        <w:t xml:space="preserve"> Минфина России от 31.08.2018 N 02-06-07/62480)</w:t>
      </w:r>
    </w:p>
    <w:p w:rsidR="007C7ECF" w:rsidRPr="00785904" w:rsidRDefault="007C7ECF" w:rsidP="007C7ECF">
      <w:pPr>
        <w:rPr>
          <w:rFonts w:ascii="Times New Roman" w:hAnsi="Times New Roman" w:cs="Times New Roman"/>
        </w:rPr>
      </w:pPr>
      <w:r w:rsidRPr="00785904">
        <w:rPr>
          <w:rFonts w:ascii="Times New Roman" w:hAnsi="Times New Roman" w:cs="Times New Roman"/>
        </w:rPr>
        <w:t xml:space="preserve">Договор возмездного оказания услуг или подряда, в </w:t>
      </w:r>
      <w:proofErr w:type="spellStart"/>
      <w:r w:rsidRPr="00785904">
        <w:rPr>
          <w:rFonts w:ascii="Times New Roman" w:hAnsi="Times New Roman" w:cs="Times New Roman"/>
        </w:rPr>
        <w:t>т.ч</w:t>
      </w:r>
      <w:proofErr w:type="spellEnd"/>
      <w:r w:rsidRPr="00785904">
        <w:rPr>
          <w:rFonts w:ascii="Times New Roman" w:hAnsi="Times New Roman" w:cs="Times New Roman"/>
        </w:rPr>
        <w:t>. строительного подряда, следует считать долгосрочным договором, если:</w:t>
      </w:r>
    </w:p>
    <w:p w:rsidR="007C7ECF" w:rsidRPr="00785904" w:rsidRDefault="007C7ECF" w:rsidP="007C7ECF">
      <w:pPr>
        <w:rPr>
          <w:rFonts w:ascii="Times New Roman" w:hAnsi="Times New Roman" w:cs="Times New Roman"/>
        </w:rPr>
      </w:pPr>
      <w:r w:rsidRPr="00785904">
        <w:rPr>
          <w:rFonts w:ascii="Times New Roman" w:hAnsi="Times New Roman" w:cs="Times New Roman"/>
        </w:rPr>
        <w:t>- </w:t>
      </w:r>
      <w:proofErr w:type="gramStart"/>
      <w:r w:rsidRPr="00785904">
        <w:rPr>
          <w:rFonts w:ascii="Times New Roman" w:hAnsi="Times New Roman" w:cs="Times New Roman"/>
        </w:rPr>
        <w:t>договорной</w:t>
      </w:r>
      <w:proofErr w:type="gramEnd"/>
      <w:r w:rsidRPr="00785904">
        <w:rPr>
          <w:rFonts w:ascii="Times New Roman" w:hAnsi="Times New Roman" w:cs="Times New Roman"/>
        </w:rPr>
        <w:t xml:space="preserve"> срок исполнения обязательств превышает 12 месяцев;</w:t>
      </w:r>
    </w:p>
    <w:p w:rsidR="007C7ECF" w:rsidRPr="00785904" w:rsidRDefault="007C7ECF" w:rsidP="007C7ECF">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8" w:history="1">
        <w:r w:rsidRPr="00785904">
          <w:rPr>
            <w:rStyle w:val="a4"/>
            <w:rFonts w:ascii="Times New Roman" w:hAnsi="Times New Roman" w:cs="Times New Roman"/>
            <w:b w:val="0"/>
            <w:sz w:val="24"/>
            <w:szCs w:val="24"/>
          </w:rPr>
          <w:t>п. 5</w:t>
        </w:r>
      </w:hyperlink>
      <w:r w:rsidRPr="00785904">
        <w:rPr>
          <w:rFonts w:ascii="Times New Roman" w:hAnsi="Times New Roman" w:cs="Times New Roman"/>
          <w:sz w:val="24"/>
          <w:szCs w:val="24"/>
        </w:rPr>
        <w:t xml:space="preserve"> СГС "Долгосрочные договоры")</w:t>
      </w:r>
    </w:p>
    <w:p w:rsidR="007C7ECF" w:rsidRPr="00785904" w:rsidRDefault="007C7ECF" w:rsidP="007C7ECF">
      <w:pPr>
        <w:rPr>
          <w:rFonts w:ascii="Times New Roman" w:hAnsi="Times New Roman" w:cs="Times New Roman"/>
        </w:rPr>
      </w:pPr>
      <w:r w:rsidRPr="00785904">
        <w:rPr>
          <w:rFonts w:ascii="Times New Roman" w:hAnsi="Times New Roman" w:cs="Times New Roman"/>
        </w:rPr>
        <w:t>Обеспечение достоверности данных бухгалтерского учета и годовой бухгалтерской (финансовой) отчетности достигается путем инвентаризации активов и обязательств.</w:t>
      </w:r>
    </w:p>
    <w:p w:rsidR="007C7ECF" w:rsidRPr="00785904" w:rsidRDefault="007C7ECF" w:rsidP="007C7ECF">
      <w:pPr>
        <w:rPr>
          <w:rFonts w:ascii="Times New Roman" w:hAnsi="Times New Roman" w:cs="Times New Roman"/>
        </w:rPr>
      </w:pPr>
      <w:r w:rsidRPr="00785904">
        <w:rPr>
          <w:rFonts w:ascii="Times New Roman" w:hAnsi="Times New Roman" w:cs="Times New Roman"/>
        </w:rPr>
        <w:t>Инвентаризации проводятся согласно Положению об инвентаризации (</w:t>
      </w:r>
      <w:hyperlink w:anchor="sub_1000" w:history="1">
        <w:r w:rsidRPr="00785904">
          <w:rPr>
            <w:rStyle w:val="a4"/>
            <w:rFonts w:ascii="Times New Roman" w:hAnsi="Times New Roman" w:cs="Times New Roman"/>
            <w:b w:val="0"/>
          </w:rPr>
          <w:t>Приложение</w:t>
        </w:r>
      </w:hyperlink>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w:t>
      </w:r>
      <w:r w:rsidRPr="00785904">
        <w:rPr>
          <w:rStyle w:val="a3"/>
          <w:rFonts w:ascii="Times New Roman" w:hAnsi="Times New Roman" w:cs="Times New Roman"/>
          <w:b w:val="0"/>
        </w:rPr>
        <w:t>не ранее 1 октября</w:t>
      </w:r>
      <w:r w:rsidRPr="00785904">
        <w:rPr>
          <w:rFonts w:ascii="Times New Roman" w:hAnsi="Times New Roman" w:cs="Times New Roman"/>
        </w:rPr>
        <w:t>.</w:t>
      </w:r>
    </w:p>
    <w:p w:rsidR="007C7ECF" w:rsidRPr="00785904" w:rsidRDefault="007C7ECF" w:rsidP="007C7ECF">
      <w:pPr>
        <w:rPr>
          <w:rFonts w:ascii="Times New Roman" w:hAnsi="Times New Roman" w:cs="Times New Roman"/>
        </w:rPr>
      </w:pPr>
      <w:r w:rsidRPr="00785904">
        <w:rPr>
          <w:rFonts w:ascii="Times New Roman" w:hAnsi="Times New Roman" w:cs="Times New Roman"/>
        </w:rPr>
        <w:t>Оценка соответствия объектов учета понятию "Актив" проводится</w:t>
      </w:r>
      <w:r w:rsidRPr="00785904">
        <w:rPr>
          <w:rStyle w:val="a3"/>
          <w:rFonts w:ascii="Times New Roman" w:hAnsi="Times New Roman" w:cs="Times New Roman"/>
          <w:b w:val="0"/>
        </w:rPr>
        <w:t>:</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при годовой инвентаризации, проводимой в целях составления годовой отчетности</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при проведении инвентаризации по любым основаниям</w:t>
      </w:r>
    </w:p>
    <w:p w:rsidR="007C7ECF" w:rsidRPr="00785904" w:rsidRDefault="007C7ECF" w:rsidP="007C7ECF">
      <w:pPr>
        <w:rPr>
          <w:rFonts w:ascii="Times New Roman" w:hAnsi="Times New Roman" w:cs="Times New Roman"/>
        </w:rPr>
      </w:pPr>
      <w:r w:rsidRPr="00785904">
        <w:rPr>
          <w:rStyle w:val="a3"/>
          <w:rFonts w:ascii="Times New Roman" w:hAnsi="Times New Roman" w:cs="Times New Roman"/>
          <w:b w:val="0"/>
        </w:rPr>
        <w:t>- в течение года - по мере необходимости</w:t>
      </w:r>
      <w:r w:rsidRPr="00785904">
        <w:rPr>
          <w:rFonts w:ascii="Times New Roman" w:hAnsi="Times New Roman" w:cs="Times New Roman"/>
        </w:rPr>
        <w:t>.</w:t>
      </w:r>
    </w:p>
    <w:p w:rsidR="007C7ECF" w:rsidRPr="00785904" w:rsidRDefault="007C7ECF" w:rsidP="007C7ECF">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9" w:history="1">
        <w:r w:rsidRPr="00785904">
          <w:rPr>
            <w:rStyle w:val="a4"/>
            <w:rFonts w:ascii="Times New Roman" w:hAnsi="Times New Roman" w:cs="Times New Roman"/>
            <w:b w:val="0"/>
            <w:sz w:val="24"/>
            <w:szCs w:val="24"/>
          </w:rPr>
          <w:t>ч. 3 ст. 11</w:t>
        </w:r>
      </w:hyperlink>
      <w:r w:rsidRPr="00785904">
        <w:rPr>
          <w:rFonts w:ascii="Times New Roman" w:hAnsi="Times New Roman" w:cs="Times New Roman"/>
          <w:sz w:val="24"/>
          <w:szCs w:val="24"/>
        </w:rPr>
        <w:t xml:space="preserve"> Закона N 402-ФЗ, </w:t>
      </w:r>
      <w:hyperlink r:id="rId40"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80,</w:t>
        </w:r>
      </w:hyperlink>
      <w:r w:rsidRPr="00785904">
        <w:rPr>
          <w:rFonts w:ascii="Times New Roman" w:hAnsi="Times New Roman" w:cs="Times New Roman"/>
          <w:sz w:val="24"/>
          <w:szCs w:val="24"/>
        </w:rPr>
        <w:t xml:space="preserve"> </w:t>
      </w:r>
      <w:hyperlink r:id="rId41" w:history="1">
        <w:r w:rsidRPr="00785904">
          <w:rPr>
            <w:rStyle w:val="a4"/>
            <w:rFonts w:ascii="Times New Roman" w:hAnsi="Times New Roman" w:cs="Times New Roman"/>
            <w:b w:val="0"/>
            <w:sz w:val="24"/>
            <w:szCs w:val="24"/>
          </w:rPr>
          <w:t>81</w:t>
        </w:r>
      </w:hyperlink>
      <w:r w:rsidRPr="00785904">
        <w:rPr>
          <w:rFonts w:ascii="Times New Roman" w:hAnsi="Times New Roman" w:cs="Times New Roman"/>
          <w:sz w:val="24"/>
          <w:szCs w:val="24"/>
        </w:rPr>
        <w:t xml:space="preserve"> СГС "Концептуальные основы", </w:t>
      </w:r>
      <w:hyperlink r:id="rId42"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в) п. 9</w:t>
        </w:r>
      </w:hyperlink>
      <w:r w:rsidRPr="00785904">
        <w:rPr>
          <w:rFonts w:ascii="Times New Roman" w:hAnsi="Times New Roman" w:cs="Times New Roman"/>
          <w:sz w:val="24"/>
          <w:szCs w:val="24"/>
        </w:rPr>
        <w:t xml:space="preserve"> СГС "Учетная политика, оценочные значения и ошибки")</w:t>
      </w:r>
    </w:p>
    <w:p w:rsidR="009835C2" w:rsidRPr="00785904" w:rsidRDefault="009835C2" w:rsidP="009835C2">
      <w:pPr>
        <w:pStyle w:val="ConsPlusNormal"/>
        <w:ind w:firstLine="540"/>
        <w:jc w:val="center"/>
        <w:rPr>
          <w:sz w:val="24"/>
          <w:szCs w:val="24"/>
        </w:rPr>
      </w:pPr>
    </w:p>
    <w:p w:rsidR="009835C2" w:rsidRPr="00785904" w:rsidRDefault="009835C2" w:rsidP="0069718B">
      <w:pPr>
        <w:pStyle w:val="ConsPlusNormal"/>
        <w:ind w:firstLine="540"/>
        <w:jc w:val="both"/>
        <w:rPr>
          <w:sz w:val="24"/>
          <w:szCs w:val="24"/>
        </w:rPr>
      </w:pPr>
      <w:r w:rsidRPr="00785904">
        <w:rPr>
          <w:bCs/>
          <w:sz w:val="24"/>
          <w:szCs w:val="24"/>
        </w:rPr>
        <w:t>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w:t>
      </w:r>
      <w:r w:rsidR="0069718B">
        <w:rPr>
          <w:bCs/>
          <w:sz w:val="24"/>
          <w:szCs w:val="24"/>
        </w:rPr>
        <w:t>.</w:t>
      </w:r>
    </w:p>
    <w:p w:rsidR="009835C2" w:rsidRPr="00785904" w:rsidRDefault="009835C2" w:rsidP="009835C2">
      <w:pPr>
        <w:pStyle w:val="ConsPlusNormal"/>
        <w:ind w:firstLine="855"/>
        <w:jc w:val="both"/>
        <w:rPr>
          <w:sz w:val="24"/>
          <w:szCs w:val="24"/>
        </w:rPr>
      </w:pPr>
      <w:proofErr w:type="gramStart"/>
      <w:r w:rsidRPr="00785904">
        <w:rPr>
          <w:sz w:val="24"/>
          <w:szCs w:val="24"/>
        </w:rPr>
        <w:t xml:space="preserve">Основанием для отражения в бухгалтерском учете информации об активах и обязательствах, а также операций с ними являются первичные учетные документы, которые </w:t>
      </w:r>
      <w:r w:rsidRPr="00785904">
        <w:rPr>
          <w:sz w:val="24"/>
          <w:szCs w:val="24"/>
        </w:rPr>
        <w:lastRenderedPageBreak/>
        <w:t xml:space="preserve">принимаются к учету в том случае, если они составлены по унифицированным формам в соответствии с Приказом Министерства Финансов Российской Федерации </w:t>
      </w:r>
      <w:r w:rsidRPr="00785904">
        <w:rPr>
          <w:color w:val="000000"/>
          <w:sz w:val="24"/>
          <w:szCs w:val="24"/>
        </w:rPr>
        <w:t>от 30 марта 2015 года № 52-н «Об утверждении форм первичных учетных документов и регистров бухгалтерского учета, применяемых органами государственной</w:t>
      </w:r>
      <w:proofErr w:type="gramEnd"/>
      <w:r w:rsidRPr="00785904">
        <w:rPr>
          <w:color w:val="000000"/>
          <w:sz w:val="24"/>
          <w:szCs w:val="24"/>
        </w:rPr>
        <w:t xml:space="preserve">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785904">
        <w:rPr>
          <w:sz w:val="24"/>
          <w:szCs w:val="24"/>
        </w:rPr>
        <w:t>.</w:t>
      </w:r>
    </w:p>
    <w:p w:rsidR="009835C2" w:rsidRPr="00785904" w:rsidRDefault="009835C2" w:rsidP="009835C2">
      <w:pPr>
        <w:pStyle w:val="ConsPlusNormal"/>
        <w:ind w:firstLine="855"/>
        <w:jc w:val="both"/>
        <w:rPr>
          <w:sz w:val="24"/>
          <w:szCs w:val="24"/>
        </w:rPr>
      </w:pPr>
      <w:r w:rsidRPr="00785904">
        <w:rPr>
          <w:sz w:val="24"/>
          <w:szCs w:val="24"/>
        </w:rPr>
        <w:t>Документы, формы которых не унифицированы, учреждения разрабатывают самостоятельно. При этом такие документы должны содержать следующие обязательные реквизиты; основание - Стандарт «Концептуальные основы бухучета и отчетности»:</w:t>
      </w:r>
    </w:p>
    <w:p w:rsidR="009835C2" w:rsidRPr="00785904" w:rsidRDefault="009835C2" w:rsidP="009835C2">
      <w:pPr>
        <w:pStyle w:val="ConsPlusNormal"/>
        <w:ind w:firstLine="840"/>
        <w:jc w:val="both"/>
        <w:rPr>
          <w:sz w:val="24"/>
          <w:szCs w:val="24"/>
        </w:rPr>
      </w:pPr>
      <w:r w:rsidRPr="00785904">
        <w:rPr>
          <w:sz w:val="24"/>
          <w:szCs w:val="24"/>
        </w:rPr>
        <w:t>наименование документа;</w:t>
      </w:r>
    </w:p>
    <w:p w:rsidR="009835C2" w:rsidRPr="00785904" w:rsidRDefault="009835C2" w:rsidP="009835C2">
      <w:pPr>
        <w:pStyle w:val="ConsPlusNormal"/>
        <w:ind w:firstLine="840"/>
        <w:jc w:val="both"/>
        <w:rPr>
          <w:sz w:val="24"/>
          <w:szCs w:val="24"/>
        </w:rPr>
      </w:pPr>
      <w:r w:rsidRPr="00785904">
        <w:rPr>
          <w:sz w:val="24"/>
          <w:szCs w:val="24"/>
        </w:rPr>
        <w:t>дату составления документа;</w:t>
      </w:r>
    </w:p>
    <w:p w:rsidR="009835C2" w:rsidRPr="00785904" w:rsidRDefault="009835C2" w:rsidP="009835C2">
      <w:pPr>
        <w:pStyle w:val="ConsPlusNormal"/>
        <w:ind w:firstLine="840"/>
        <w:jc w:val="both"/>
        <w:rPr>
          <w:sz w:val="24"/>
          <w:szCs w:val="24"/>
        </w:rPr>
      </w:pPr>
      <w:r w:rsidRPr="00785904">
        <w:rPr>
          <w:sz w:val="24"/>
          <w:szCs w:val="24"/>
        </w:rPr>
        <w:t>наименование участника хозяйственной операции, от имени которого составлен документ, а также его идентификационные коды;</w:t>
      </w:r>
    </w:p>
    <w:p w:rsidR="009835C2" w:rsidRPr="00785904" w:rsidRDefault="009835C2" w:rsidP="009835C2">
      <w:pPr>
        <w:pStyle w:val="ConsPlusNormal"/>
        <w:ind w:firstLine="855"/>
        <w:jc w:val="both"/>
        <w:rPr>
          <w:sz w:val="24"/>
          <w:szCs w:val="24"/>
        </w:rPr>
      </w:pPr>
      <w:r w:rsidRPr="00785904">
        <w:rPr>
          <w:sz w:val="24"/>
          <w:szCs w:val="24"/>
        </w:rPr>
        <w:t>содержание хозяйственной операции;</w:t>
      </w:r>
    </w:p>
    <w:p w:rsidR="009835C2" w:rsidRPr="00785904" w:rsidRDefault="009835C2" w:rsidP="009835C2">
      <w:pPr>
        <w:pStyle w:val="ConsPlusNormal"/>
        <w:ind w:firstLine="840"/>
        <w:jc w:val="both"/>
        <w:rPr>
          <w:sz w:val="24"/>
          <w:szCs w:val="24"/>
        </w:rPr>
      </w:pPr>
      <w:r w:rsidRPr="00785904">
        <w:rPr>
          <w:sz w:val="24"/>
          <w:szCs w:val="24"/>
        </w:rPr>
        <w:t>измерители хозяйственной операции в натуральном и денежном выражении;</w:t>
      </w:r>
    </w:p>
    <w:p w:rsidR="009835C2" w:rsidRPr="00785904" w:rsidRDefault="009835C2" w:rsidP="009835C2">
      <w:pPr>
        <w:pStyle w:val="ConsPlusNormal"/>
        <w:ind w:firstLine="855"/>
        <w:jc w:val="both"/>
        <w:rPr>
          <w:sz w:val="24"/>
          <w:szCs w:val="24"/>
        </w:rPr>
      </w:pPr>
      <w:r w:rsidRPr="00785904">
        <w:rPr>
          <w:sz w:val="24"/>
          <w:szCs w:val="24"/>
        </w:rPr>
        <w:t>наименование должностей лиц, ответственных за совершение хозяйственной операции и правильность ее оформления;</w:t>
      </w:r>
    </w:p>
    <w:p w:rsidR="009835C2" w:rsidRPr="00785904" w:rsidRDefault="009835C2" w:rsidP="009835C2">
      <w:pPr>
        <w:pStyle w:val="ConsPlusNormal"/>
        <w:ind w:firstLine="870"/>
        <w:jc w:val="both"/>
        <w:rPr>
          <w:sz w:val="24"/>
          <w:szCs w:val="24"/>
        </w:rPr>
      </w:pPr>
      <w:r w:rsidRPr="00785904">
        <w:rPr>
          <w:sz w:val="24"/>
          <w:szCs w:val="24"/>
        </w:rPr>
        <w:t>личные подписи указанных лиц и их расшифровку.</w:t>
      </w:r>
    </w:p>
    <w:p w:rsidR="009835C2" w:rsidRPr="00785904" w:rsidRDefault="009835C2" w:rsidP="009835C2">
      <w:pPr>
        <w:pStyle w:val="ConsPlusNormal"/>
        <w:ind w:firstLine="855"/>
        <w:jc w:val="both"/>
        <w:rPr>
          <w:sz w:val="24"/>
          <w:szCs w:val="24"/>
        </w:rPr>
      </w:pPr>
      <w:r w:rsidRPr="00785904">
        <w:rPr>
          <w:sz w:val="24"/>
          <w:szCs w:val="24"/>
        </w:rPr>
        <w:t>Для оформления финансово-хозяйственных операций, по которым не предусмотрены типовые формы первичных учетных документов, самостоятельно разработаны и утверждаются следующие необходимые формы документов (приложение).</w:t>
      </w:r>
    </w:p>
    <w:p w:rsidR="00CE2BAB" w:rsidRDefault="00CE2BAB" w:rsidP="00785904">
      <w:pPr>
        <w:jc w:val="center"/>
        <w:rPr>
          <w:rFonts w:ascii="Times New Roman" w:hAnsi="Times New Roman" w:cs="Times New Roman"/>
        </w:rPr>
      </w:pPr>
    </w:p>
    <w:p w:rsidR="009835C2" w:rsidRPr="00785904" w:rsidRDefault="00785904" w:rsidP="00785904">
      <w:pPr>
        <w:jc w:val="center"/>
        <w:rPr>
          <w:rFonts w:ascii="Times New Roman" w:hAnsi="Times New Roman" w:cs="Times New Roman"/>
        </w:rPr>
      </w:pPr>
      <w:r w:rsidRPr="00785904">
        <w:rPr>
          <w:rFonts w:ascii="Times New Roman" w:hAnsi="Times New Roman" w:cs="Times New Roman"/>
        </w:rPr>
        <w:t>2.   Обеспечение и учет муниципального задания</w:t>
      </w:r>
    </w:p>
    <w:p w:rsidR="00785904" w:rsidRPr="00785904" w:rsidRDefault="00785904" w:rsidP="00785904">
      <w:pPr>
        <w:jc w:val="center"/>
        <w:rPr>
          <w:rFonts w:ascii="Times New Roman" w:hAnsi="Times New Roman" w:cs="Times New Roman"/>
        </w:rPr>
      </w:pPr>
    </w:p>
    <w:p w:rsidR="00BA67F0" w:rsidRPr="00785904" w:rsidRDefault="00BA67F0" w:rsidP="00BA67F0">
      <w:pPr>
        <w:rPr>
          <w:rFonts w:ascii="Times New Roman" w:hAnsi="Times New Roman" w:cs="Times New Roman"/>
        </w:rPr>
      </w:pPr>
      <w:r w:rsidRPr="00785904">
        <w:rPr>
          <w:rFonts w:ascii="Times New Roman" w:hAnsi="Times New Roman" w:cs="Times New Roman"/>
        </w:rPr>
        <w:t>Финансовое обеспечение Учреждения осуществляется из следующих источников:</w:t>
      </w:r>
    </w:p>
    <w:p w:rsidR="00BA67F0" w:rsidRPr="00785904" w:rsidRDefault="00BA67F0" w:rsidP="00BA67F0">
      <w:pPr>
        <w:rPr>
          <w:rFonts w:ascii="Times New Roman" w:hAnsi="Times New Roman" w:cs="Times New Roman"/>
          <w:color w:val="000000" w:themeColor="text1"/>
        </w:rPr>
      </w:pPr>
      <w:r w:rsidRPr="00785904">
        <w:rPr>
          <w:rFonts w:ascii="Times New Roman" w:hAnsi="Times New Roman" w:cs="Times New Roman"/>
        </w:rPr>
        <w:t>администрацией МО СР (далее –</w:t>
      </w:r>
      <w:r w:rsidR="00F948A1" w:rsidRPr="00785904">
        <w:rPr>
          <w:rFonts w:ascii="Times New Roman" w:hAnsi="Times New Roman" w:cs="Times New Roman"/>
        </w:rPr>
        <w:t xml:space="preserve"> </w:t>
      </w:r>
      <w:r w:rsidRPr="00785904">
        <w:rPr>
          <w:rFonts w:ascii="Times New Roman" w:hAnsi="Times New Roman" w:cs="Times New Roman"/>
        </w:rPr>
        <w:t xml:space="preserve">Учредителем) </w:t>
      </w:r>
      <w:r w:rsidR="008F5BF5" w:rsidRPr="00785904">
        <w:rPr>
          <w:rFonts w:ascii="Times New Roman" w:hAnsi="Times New Roman" w:cs="Times New Roman"/>
        </w:rPr>
        <w:t xml:space="preserve">выделяет </w:t>
      </w:r>
      <w:r w:rsidRPr="00785904">
        <w:rPr>
          <w:rFonts w:ascii="Times New Roman" w:hAnsi="Times New Roman" w:cs="Times New Roman"/>
        </w:rPr>
        <w:t xml:space="preserve">бюджетные </w:t>
      </w:r>
      <w:r w:rsidR="008F5BF5" w:rsidRPr="00785904">
        <w:rPr>
          <w:rFonts w:ascii="Times New Roman" w:hAnsi="Times New Roman" w:cs="Times New Roman"/>
        </w:rPr>
        <w:t>средства</w:t>
      </w:r>
      <w:r w:rsidRPr="00785904">
        <w:rPr>
          <w:rFonts w:ascii="Times New Roman" w:hAnsi="Times New Roman" w:cs="Times New Roman"/>
        </w:rPr>
        <w:t xml:space="preserve"> на обеспечение выполнения муниципального задани</w:t>
      </w:r>
      <w:proofErr w:type="gramStart"/>
      <w:r w:rsidRPr="00785904">
        <w:rPr>
          <w:rFonts w:ascii="Times New Roman" w:hAnsi="Times New Roman" w:cs="Times New Roman"/>
        </w:rPr>
        <w:t>я</w:t>
      </w:r>
      <w:r w:rsidRPr="00785904">
        <w:rPr>
          <w:rFonts w:ascii="Times New Roman" w:hAnsi="Times New Roman" w:cs="Times New Roman"/>
          <w:color w:val="000000" w:themeColor="text1"/>
        </w:rPr>
        <w:t>-</w:t>
      </w:r>
      <w:proofErr w:type="gramEnd"/>
      <w:r w:rsidRPr="00785904">
        <w:rPr>
          <w:rFonts w:ascii="Times New Roman" w:hAnsi="Times New Roman" w:cs="Times New Roman"/>
          <w:bCs/>
          <w:color w:val="000000" w:themeColor="text1"/>
        </w:rPr>
        <w:t xml:space="preserve"> </w:t>
      </w:r>
      <w:r w:rsidRPr="00785904">
        <w:rPr>
          <w:rFonts w:ascii="Times New Roman" w:hAnsi="Times New Roman" w:cs="Times New Roman"/>
          <w:color w:val="000000" w:themeColor="text1"/>
        </w:rPr>
        <w:t>Субсидия бюджетному учреждению на обеспечение выполнения муниципального задания;</w:t>
      </w:r>
    </w:p>
    <w:p w:rsidR="00BA67F0" w:rsidRPr="00785904" w:rsidRDefault="00BA67F0" w:rsidP="00BA67F0">
      <w:pPr>
        <w:rPr>
          <w:rFonts w:ascii="Times New Roman" w:hAnsi="Times New Roman" w:cs="Times New Roman"/>
          <w:color w:val="000000" w:themeColor="text1"/>
        </w:rPr>
      </w:pPr>
      <w:r w:rsidRPr="00785904">
        <w:rPr>
          <w:rFonts w:ascii="Times New Roman" w:hAnsi="Times New Roman" w:cs="Times New Roman"/>
          <w:color w:val="000000" w:themeColor="text1"/>
        </w:rPr>
        <w:t>-на иные цели</w:t>
      </w:r>
      <w:r w:rsidR="008F5BF5" w:rsidRPr="00785904">
        <w:rPr>
          <w:rFonts w:ascii="Times New Roman" w:hAnsi="Times New Roman" w:cs="Times New Roman"/>
          <w:color w:val="000000" w:themeColor="text1"/>
        </w:rPr>
        <w:t>;</w:t>
      </w:r>
    </w:p>
    <w:p w:rsidR="00CE2BAB" w:rsidRDefault="00BA67F0" w:rsidP="00CE2BAB">
      <w:pPr>
        <w:spacing w:after="103"/>
        <w:rPr>
          <w:rFonts w:ascii="Times New Roman" w:eastAsia="Times New Roman" w:hAnsi="Times New Roman" w:cs="Times New Roman"/>
          <w:color w:val="000000" w:themeColor="text1"/>
        </w:rPr>
      </w:pPr>
      <w:r w:rsidRPr="00785904">
        <w:rPr>
          <w:rFonts w:ascii="Times New Roman" w:eastAsia="Times New Roman" w:hAnsi="Times New Roman" w:cs="Times New Roman"/>
          <w:color w:val="000000" w:themeColor="text1"/>
        </w:rPr>
        <w:t>-приносящая доход деятельность</w:t>
      </w:r>
      <w:r w:rsidR="008F5BF5" w:rsidRPr="00785904">
        <w:rPr>
          <w:rFonts w:ascii="Times New Roman" w:eastAsia="Times New Roman" w:hAnsi="Times New Roman" w:cs="Times New Roman"/>
          <w:color w:val="000000" w:themeColor="text1"/>
        </w:rPr>
        <w:t>.</w:t>
      </w:r>
    </w:p>
    <w:p w:rsidR="00BA67F0" w:rsidRPr="00785904" w:rsidRDefault="00BA67F0" w:rsidP="00CE2BAB">
      <w:pPr>
        <w:spacing w:after="103"/>
        <w:rPr>
          <w:rFonts w:ascii="Times New Roman" w:hAnsi="Times New Roman" w:cs="Times New Roman"/>
        </w:rPr>
      </w:pPr>
      <w:r w:rsidRPr="00785904">
        <w:rPr>
          <w:rFonts w:ascii="Times New Roman" w:hAnsi="Times New Roman" w:cs="Times New Roman"/>
        </w:rPr>
        <w:t>порядок работы:</w:t>
      </w:r>
    </w:p>
    <w:p w:rsidR="00CE2BAB" w:rsidRDefault="00BA67F0" w:rsidP="00BA67F0">
      <w:pPr>
        <w:spacing w:before="100" w:beforeAutospacing="1" w:after="100" w:afterAutospacing="1"/>
        <w:rPr>
          <w:rFonts w:ascii="Times New Roman" w:hAnsi="Times New Roman" w:cs="Times New Roman"/>
        </w:rPr>
      </w:pPr>
      <w:r w:rsidRPr="00785904">
        <w:rPr>
          <w:rFonts w:ascii="Times New Roman" w:hAnsi="Times New Roman" w:cs="Times New Roman"/>
        </w:rPr>
        <w:t xml:space="preserve">Учредитель утверждает  </w:t>
      </w:r>
      <w:hyperlink r:id="rId43" w:anchor="/document/113/5529/" w:tooltip="Государственное (муниципальное) задание – документ, который устанавливает показатели, характеризующие качество и (или) объем (содержание) государственной услуги (работы) и порядок..." w:history="1">
        <w:r w:rsidRPr="00785904">
          <w:rPr>
            <w:rFonts w:ascii="Times New Roman" w:hAnsi="Times New Roman" w:cs="Times New Roman"/>
            <w:color w:val="0000FF"/>
            <w:u w:val="single"/>
          </w:rPr>
          <w:t xml:space="preserve"> муниципальное задание</w:t>
        </w:r>
      </w:hyperlink>
      <w:r w:rsidRPr="00785904">
        <w:rPr>
          <w:rFonts w:ascii="Times New Roman" w:hAnsi="Times New Roman" w:cs="Times New Roman"/>
        </w:rPr>
        <w:t xml:space="preserve"> на услуги или работы</w:t>
      </w:r>
      <w:r w:rsidR="008F5BF5" w:rsidRPr="00785904">
        <w:rPr>
          <w:rFonts w:ascii="Times New Roman" w:hAnsi="Times New Roman" w:cs="Times New Roman"/>
        </w:rPr>
        <w:t xml:space="preserve"> на очередной год и последующие</w:t>
      </w:r>
      <w:r w:rsidR="00764077" w:rsidRPr="00785904">
        <w:rPr>
          <w:rFonts w:ascii="Times New Roman" w:hAnsi="Times New Roman" w:cs="Times New Roman"/>
        </w:rPr>
        <w:t>,</w:t>
      </w:r>
      <w:r w:rsidR="008F5BF5" w:rsidRPr="00785904">
        <w:rPr>
          <w:rFonts w:ascii="Times New Roman" w:hAnsi="Times New Roman" w:cs="Times New Roman"/>
        </w:rPr>
        <w:t xml:space="preserve"> согласно сессии района</w:t>
      </w:r>
      <w:proofErr w:type="gramStart"/>
      <w:r w:rsidR="008F5BF5" w:rsidRPr="00785904">
        <w:rPr>
          <w:rFonts w:ascii="Times New Roman" w:hAnsi="Times New Roman" w:cs="Times New Roman"/>
        </w:rPr>
        <w:t>.</w:t>
      </w:r>
      <w:proofErr w:type="gramEnd"/>
      <w:r w:rsidRPr="00785904">
        <w:rPr>
          <w:rFonts w:ascii="Times New Roman" w:hAnsi="Times New Roman" w:cs="Times New Roman"/>
        </w:rPr>
        <w:t xml:space="preserve"> (</w:t>
      </w:r>
      <w:proofErr w:type="gramStart"/>
      <w:r w:rsidRPr="00785904">
        <w:rPr>
          <w:rFonts w:ascii="Times New Roman" w:hAnsi="Times New Roman" w:cs="Times New Roman"/>
        </w:rPr>
        <w:t>ч</w:t>
      </w:r>
      <w:proofErr w:type="gramEnd"/>
      <w:r w:rsidRPr="00785904">
        <w:rPr>
          <w:rFonts w:ascii="Times New Roman" w:hAnsi="Times New Roman" w:cs="Times New Roman"/>
        </w:rPr>
        <w:t>. </w:t>
      </w:r>
      <w:hyperlink r:id="rId44" w:anchor="/document/99/902012568/ZAP22G83GB/" w:tooltip="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w:history="1">
        <w:r w:rsidRPr="00785904">
          <w:rPr>
            <w:rFonts w:ascii="Times New Roman" w:hAnsi="Times New Roman" w:cs="Times New Roman"/>
            <w:color w:val="0000FF"/>
            <w:u w:val="single"/>
          </w:rPr>
          <w:t>2</w:t>
        </w:r>
      </w:hyperlink>
      <w:r w:rsidRPr="00785904">
        <w:rPr>
          <w:rFonts w:ascii="Times New Roman" w:hAnsi="Times New Roman" w:cs="Times New Roman"/>
        </w:rPr>
        <w:t xml:space="preserve">, </w:t>
      </w:r>
      <w:hyperlink r:id="rId45" w:anchor="/document/99/902012568/ZAP28243EF/" w:tooltip="4. Финансовое обеспечение указанной в частях 1 и 2 настоящей статьи деятельности осуществляется в виде субсидий из соответствующего бюджета бюджетной системы Российской Федерации..." w:history="1">
        <w:r w:rsidRPr="00785904">
          <w:rPr>
            <w:rFonts w:ascii="Times New Roman" w:hAnsi="Times New Roman" w:cs="Times New Roman"/>
            <w:color w:val="0000FF"/>
            <w:u w:val="single"/>
          </w:rPr>
          <w:t>4</w:t>
        </w:r>
      </w:hyperlink>
      <w:r w:rsidRPr="00785904">
        <w:rPr>
          <w:rFonts w:ascii="Times New Roman" w:hAnsi="Times New Roman" w:cs="Times New Roman"/>
        </w:rPr>
        <w:t xml:space="preserve"> ст. 4 Закона от 03.11.2006 № 174-ФЗ, п. </w:t>
      </w:r>
      <w:hyperlink r:id="rId46" w:anchor="/document/99/9015223/ZAP283E3JI/" w:tooltip="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w:history="1">
        <w:r w:rsidRPr="00785904">
          <w:rPr>
            <w:rFonts w:ascii="Times New Roman" w:hAnsi="Times New Roman" w:cs="Times New Roman"/>
            <w:color w:val="0000FF"/>
            <w:u w:val="single"/>
          </w:rPr>
          <w:t>3</w:t>
        </w:r>
      </w:hyperlink>
      <w:r w:rsidRPr="00785904">
        <w:rPr>
          <w:rFonts w:ascii="Times New Roman" w:hAnsi="Times New Roman" w:cs="Times New Roman"/>
        </w:rPr>
        <w:t xml:space="preserve">, </w:t>
      </w:r>
      <w:hyperlink r:id="rId47" w:anchor="/document/99/9015223/ZAP2C7G3I5/" w:tooltip="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 w:history="1">
        <w:r w:rsidRPr="00785904">
          <w:rPr>
            <w:rFonts w:ascii="Times New Roman" w:hAnsi="Times New Roman" w:cs="Times New Roman"/>
            <w:color w:val="0000FF"/>
            <w:u w:val="single"/>
          </w:rPr>
          <w:t>6</w:t>
        </w:r>
      </w:hyperlink>
      <w:r w:rsidRPr="00785904">
        <w:rPr>
          <w:rFonts w:ascii="Times New Roman" w:hAnsi="Times New Roman" w:cs="Times New Roman"/>
        </w:rPr>
        <w:t xml:space="preserve"> ст. 9.2 Закона от 12.01.1996 № 7-ФЗ).</w:t>
      </w:r>
    </w:p>
    <w:p w:rsidR="00BA67F0" w:rsidRPr="00785904" w:rsidRDefault="00BA67F0" w:rsidP="00BA67F0">
      <w:pPr>
        <w:spacing w:before="100" w:beforeAutospacing="1" w:after="100" w:afterAutospacing="1"/>
        <w:rPr>
          <w:rFonts w:ascii="Times New Roman" w:hAnsi="Times New Roman" w:cs="Times New Roman"/>
        </w:rPr>
      </w:pPr>
      <w:r w:rsidRPr="00785904">
        <w:rPr>
          <w:rFonts w:ascii="Times New Roman" w:hAnsi="Times New Roman" w:cs="Times New Roman"/>
        </w:rPr>
        <w:t xml:space="preserve">Для  выполнения задание, учредитель выделяет </w:t>
      </w:r>
      <w:r w:rsidR="008F5BF5" w:rsidRPr="00785904">
        <w:rPr>
          <w:rFonts w:ascii="Times New Roman" w:hAnsi="Times New Roman" w:cs="Times New Roman"/>
        </w:rPr>
        <w:t>денежные средства, п</w:t>
      </w:r>
      <w:r w:rsidRPr="00785904">
        <w:rPr>
          <w:rFonts w:ascii="Times New Roman" w:hAnsi="Times New Roman" w:cs="Times New Roman"/>
        </w:rPr>
        <w:t xml:space="preserve">оэтому дополнительно к муниципальному заданию учредитель с МБУ МО СР АСО заключают </w:t>
      </w:r>
      <w:hyperlink r:id="rId48" w:anchor="/document/11/45105/lis24/" w:history="1">
        <w:r w:rsidRPr="00785904">
          <w:rPr>
            <w:rFonts w:ascii="Times New Roman" w:hAnsi="Times New Roman" w:cs="Times New Roman"/>
            <w:color w:val="0000FF"/>
            <w:u w:val="single"/>
          </w:rPr>
          <w:t>соглашение</w:t>
        </w:r>
      </w:hyperlink>
      <w:r w:rsidRPr="00785904">
        <w:rPr>
          <w:rFonts w:ascii="Times New Roman" w:hAnsi="Times New Roman" w:cs="Times New Roman"/>
        </w:rPr>
        <w:t xml:space="preserve"> об этом. Неотъемлемая часть соглашения – график перечисления. В графике учредитель установит, в какие сроки и в каком объеме перечислит деньги МБУ МО СР АСО.</w:t>
      </w:r>
      <w:r w:rsidR="00CE2BAB">
        <w:rPr>
          <w:rFonts w:ascii="Times New Roman" w:hAnsi="Times New Roman" w:cs="Times New Roman"/>
        </w:rPr>
        <w:t xml:space="preserve"> </w:t>
      </w:r>
      <w:proofErr w:type="gramStart"/>
      <w:r w:rsidRPr="00785904">
        <w:rPr>
          <w:rFonts w:ascii="Times New Roman" w:hAnsi="Times New Roman" w:cs="Times New Roman"/>
        </w:rPr>
        <w:t>МБУ МО СР АСО отчитывается учредителю о том, в каком объеме выполнило задание в указанные в соглашение и муниципальном задание сроки.</w:t>
      </w:r>
      <w:proofErr w:type="gramEnd"/>
      <w:r w:rsidRPr="00785904">
        <w:rPr>
          <w:rFonts w:ascii="Times New Roman" w:hAnsi="Times New Roman" w:cs="Times New Roman"/>
        </w:rPr>
        <w:t xml:space="preserve"> Отчитываются учреждения два раза. В IV до 1 декабря квартале сдается предварительный отчет. В следующем году до 01.02. представляется окончательный отчет. Учредитель уменьшит объем задания, если по данным предварительного отчета показатели меньше, чем он установил в </w:t>
      </w:r>
      <w:proofErr w:type="spellStart"/>
      <w:r w:rsidR="008F5BF5" w:rsidRPr="00785904">
        <w:rPr>
          <w:rFonts w:ascii="Times New Roman" w:hAnsi="Times New Roman" w:cs="Times New Roman"/>
        </w:rPr>
        <w:t>мун</w:t>
      </w:r>
      <w:proofErr w:type="spellEnd"/>
      <w:r w:rsidR="008F5BF5" w:rsidRPr="00785904">
        <w:rPr>
          <w:rFonts w:ascii="Times New Roman" w:hAnsi="Times New Roman" w:cs="Times New Roman"/>
        </w:rPr>
        <w:t xml:space="preserve">. </w:t>
      </w:r>
      <w:r w:rsidRPr="00785904">
        <w:rPr>
          <w:rFonts w:ascii="Times New Roman" w:hAnsi="Times New Roman" w:cs="Times New Roman"/>
        </w:rPr>
        <w:t>задании, с учетом допустимых отклонений.</w:t>
      </w:r>
    </w:p>
    <w:p w:rsidR="00BA67F0" w:rsidRPr="00785904" w:rsidRDefault="00BA67F0" w:rsidP="00BA67F0">
      <w:pPr>
        <w:spacing w:before="100" w:beforeAutospacing="1" w:after="100" w:afterAutospacing="1"/>
        <w:rPr>
          <w:rFonts w:ascii="Times New Roman" w:hAnsi="Times New Roman" w:cs="Times New Roman"/>
        </w:rPr>
      </w:pPr>
      <w:r w:rsidRPr="00785904">
        <w:rPr>
          <w:rFonts w:ascii="Times New Roman" w:hAnsi="Times New Roman" w:cs="Times New Roman"/>
        </w:rPr>
        <w:t xml:space="preserve">В бухучете субсидии на </w:t>
      </w:r>
      <w:r w:rsidR="008F5BF5" w:rsidRPr="00785904">
        <w:rPr>
          <w:rFonts w:ascii="Times New Roman" w:hAnsi="Times New Roman" w:cs="Times New Roman"/>
        </w:rPr>
        <w:t xml:space="preserve">муниципальное </w:t>
      </w:r>
      <w:r w:rsidRPr="00785904">
        <w:rPr>
          <w:rFonts w:ascii="Times New Roman" w:hAnsi="Times New Roman" w:cs="Times New Roman"/>
        </w:rPr>
        <w:t xml:space="preserve">задание учитывайте на </w:t>
      </w:r>
      <w:hyperlink r:id="rId49" w:anchor="/document/99/902249301/ZAP13AQ30G/" w:tooltip="2 0 5 3 1 Расчеты по доходам от оказания платных услуг (работ)" w:history="1">
        <w:r w:rsidRPr="00785904">
          <w:rPr>
            <w:rFonts w:ascii="Times New Roman" w:hAnsi="Times New Roman" w:cs="Times New Roman"/>
            <w:color w:val="0000FF"/>
            <w:u w:val="single"/>
          </w:rPr>
          <w:t>счете 205.31</w:t>
        </w:r>
      </w:hyperlink>
      <w:r w:rsidRPr="00785904">
        <w:rPr>
          <w:rFonts w:ascii="Times New Roman" w:hAnsi="Times New Roman" w:cs="Times New Roman"/>
        </w:rPr>
        <w:t xml:space="preserve"> «Расчеты по доходам от оказания платных услуг (работ)» по </w:t>
      </w:r>
      <w:hyperlink r:id="rId50" w:anchor="/document/99/902249301/XA00MCK2NR/" w:tooltip="4 - субсидии на выполнение государственного (муниципального) задания;" w:history="1">
        <w:r w:rsidRPr="00785904">
          <w:rPr>
            <w:rFonts w:ascii="Times New Roman" w:hAnsi="Times New Roman" w:cs="Times New Roman"/>
            <w:color w:val="0000FF"/>
            <w:u w:val="single"/>
          </w:rPr>
          <w:t>КФО 4</w:t>
        </w:r>
      </w:hyperlink>
      <w:r w:rsidRPr="00785904">
        <w:rPr>
          <w:rFonts w:ascii="Times New Roman" w:hAnsi="Times New Roman" w:cs="Times New Roman"/>
        </w:rPr>
        <w:t xml:space="preserve"> «Субсидии на выполнение государственного (муниципального) задания» (п. </w:t>
      </w:r>
      <w:hyperlink r:id="rId51" w:anchor="/document/99/902249301/XA00M4O2MO/" w:tooltip="21. На основе Единого плана счетов и положений настоящей Инструкции для ведения бухгалтерского учета применяются: казенными учреждениями,..." w:history="1">
        <w:r w:rsidRPr="00785904">
          <w:rPr>
            <w:rFonts w:ascii="Times New Roman" w:hAnsi="Times New Roman" w:cs="Times New Roman"/>
            <w:color w:val="0000FF"/>
            <w:u w:val="single"/>
          </w:rPr>
          <w:t>21</w:t>
        </w:r>
      </w:hyperlink>
      <w:r w:rsidRPr="00785904">
        <w:rPr>
          <w:rFonts w:ascii="Times New Roman" w:hAnsi="Times New Roman" w:cs="Times New Roman"/>
        </w:rPr>
        <w:t xml:space="preserve">, </w:t>
      </w:r>
      <w:hyperlink r:id="rId52" w:anchor="/document/99/902249301/ZAP250O3DT/" w:tooltip="197. Счет предназначен для учета расчетов по суммам доходов (поступлений), начисленных учреждением в момент возникновения требований к их плательщикам (по суммам предстоящих доходов),.." w:history="1">
        <w:r w:rsidRPr="00785904">
          <w:rPr>
            <w:rFonts w:ascii="Times New Roman" w:hAnsi="Times New Roman" w:cs="Times New Roman"/>
            <w:color w:val="0000FF"/>
            <w:u w:val="single"/>
          </w:rPr>
          <w:t>197</w:t>
        </w:r>
      </w:hyperlink>
      <w:r w:rsidRPr="00785904">
        <w:rPr>
          <w:rFonts w:ascii="Times New Roman" w:hAnsi="Times New Roman" w:cs="Times New Roman"/>
        </w:rPr>
        <w:t xml:space="preserve"> Инструкции к Единому плану счетов № 157н). В доходах субсидию отразите по </w:t>
      </w:r>
      <w:hyperlink r:id="rId53" w:anchor="/document/99/499032456/ZAP20IE3EG/" w:tooltip="Подстатья 131 Доходы от оказания платных услуг (работ)" w:history="1">
        <w:r w:rsidRPr="00785904">
          <w:rPr>
            <w:rFonts w:ascii="Times New Roman" w:hAnsi="Times New Roman" w:cs="Times New Roman"/>
            <w:color w:val="0000FF"/>
            <w:u w:val="single"/>
          </w:rPr>
          <w:t>подстатье КОСГУ 131</w:t>
        </w:r>
      </w:hyperlink>
      <w:r w:rsidRPr="00785904">
        <w:rPr>
          <w:rFonts w:ascii="Times New Roman" w:hAnsi="Times New Roman" w:cs="Times New Roman"/>
        </w:rPr>
        <w:t xml:space="preserve"> «Доходы от оказания платных услуг (работ)» (</w:t>
      </w:r>
      <w:hyperlink r:id="rId54" w:anchor="/document/99/499032456/ZAP2BGS3EU/" w:tooltip="доходы государственных (муниципальных) учреждений от поступлений субсидий на финансовое обеспечение выполнения ими государственного (муниципального) задания;" w:history="1">
        <w:r w:rsidRPr="00785904">
          <w:rPr>
            <w:rFonts w:ascii="Times New Roman" w:hAnsi="Times New Roman" w:cs="Times New Roman"/>
            <w:color w:val="0000FF"/>
            <w:u w:val="single"/>
          </w:rPr>
          <w:t>раздел V</w:t>
        </w:r>
      </w:hyperlink>
      <w:r w:rsidRPr="00785904">
        <w:rPr>
          <w:rFonts w:ascii="Times New Roman" w:hAnsi="Times New Roman" w:cs="Times New Roman"/>
        </w:rPr>
        <w:t xml:space="preserve"> указаний, утв. </w:t>
      </w:r>
      <w:hyperlink r:id="rId55" w:anchor="/document/99/499032456/" w:tooltip="[#316]" w:history="1">
        <w:r w:rsidRPr="00785904">
          <w:rPr>
            <w:rFonts w:ascii="Times New Roman" w:hAnsi="Times New Roman" w:cs="Times New Roman"/>
            <w:color w:val="0000FF"/>
            <w:u w:val="single"/>
          </w:rPr>
          <w:t>приказом Минфина от 01.07.2013 № 65н</w:t>
        </w:r>
      </w:hyperlink>
      <w:r w:rsidRPr="00785904">
        <w:rPr>
          <w:rFonts w:ascii="Times New Roman" w:hAnsi="Times New Roman" w:cs="Times New Roman"/>
        </w:rPr>
        <w:t>).</w:t>
      </w:r>
    </w:p>
    <w:p w:rsidR="00BA67F0" w:rsidRPr="00785904" w:rsidRDefault="00BA67F0" w:rsidP="00BA67F0">
      <w:pPr>
        <w:rPr>
          <w:rFonts w:ascii="Times New Roman" w:eastAsia="Times New Roman" w:hAnsi="Times New Roman" w:cs="Times New Roman"/>
        </w:rPr>
      </w:pPr>
      <w:r w:rsidRPr="00785904">
        <w:rPr>
          <w:rFonts w:ascii="Times New Roman" w:eastAsia="Times New Roman" w:hAnsi="Times New Roman" w:cs="Times New Roman"/>
          <w:bCs/>
        </w:rPr>
        <w:lastRenderedPageBreak/>
        <w:t>В учете бюджетных учреждений:</w:t>
      </w:r>
      <w:r w:rsidRPr="00785904">
        <w:rPr>
          <w:rFonts w:ascii="Times New Roman" w:eastAsia="Times New Roman" w:hAnsi="Times New Roman" w:cs="Times New Roman"/>
        </w:rPr>
        <w:t> </w:t>
      </w:r>
    </w:p>
    <w:p w:rsidR="00BA67F0" w:rsidRPr="00785904" w:rsidRDefault="00BA67F0" w:rsidP="00BA67F0">
      <w:pPr>
        <w:spacing w:before="100" w:beforeAutospacing="1" w:after="100" w:afterAutospacing="1"/>
        <w:rPr>
          <w:rFonts w:ascii="Times New Roman" w:hAnsi="Times New Roman" w:cs="Times New Roman"/>
        </w:rPr>
      </w:pPr>
      <w:r w:rsidRPr="00785904">
        <w:rPr>
          <w:rFonts w:ascii="Times New Roman" w:hAnsi="Times New Roman" w:cs="Times New Roman"/>
        </w:rPr>
        <w:t xml:space="preserve">Субсидию на </w:t>
      </w:r>
      <w:r w:rsidR="008F5BF5" w:rsidRPr="00785904">
        <w:rPr>
          <w:rFonts w:ascii="Times New Roman" w:hAnsi="Times New Roman" w:cs="Times New Roman"/>
        </w:rPr>
        <w:t xml:space="preserve">муниципальное </w:t>
      </w:r>
      <w:r w:rsidRPr="00785904">
        <w:rPr>
          <w:rFonts w:ascii="Times New Roman" w:hAnsi="Times New Roman" w:cs="Times New Roman"/>
        </w:rPr>
        <w:t>задание отражается проводками:</w:t>
      </w:r>
    </w:p>
    <w:tbl>
      <w:tblPr>
        <w:tblW w:w="5000" w:type="pct"/>
        <w:tblCellMar>
          <w:top w:w="75" w:type="dxa"/>
          <w:left w:w="150" w:type="dxa"/>
          <w:bottom w:w="75" w:type="dxa"/>
          <w:right w:w="150" w:type="dxa"/>
        </w:tblCellMar>
        <w:tblLook w:val="04A0" w:firstRow="1" w:lastRow="0" w:firstColumn="1" w:lastColumn="0" w:noHBand="0" w:noVBand="1"/>
      </w:tblPr>
      <w:tblGrid>
        <w:gridCol w:w="2417"/>
        <w:gridCol w:w="1841"/>
        <w:gridCol w:w="2260"/>
        <w:gridCol w:w="2117"/>
        <w:gridCol w:w="1863"/>
      </w:tblGrid>
      <w:tr w:rsidR="00BA67F0" w:rsidRPr="00785904" w:rsidTr="00BA67F0">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Содержание операции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Бухгалтерская запись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Документальное оформление (первичный документ)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Основание</w:t>
            </w:r>
          </w:p>
        </w:tc>
      </w:tr>
      <w:tr w:rsidR="00BA67F0" w:rsidRPr="00785904" w:rsidTr="00BA67F0">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дебет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кредит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8F5BF5">
            <w:pPr>
              <w:pStyle w:val="af4"/>
              <w:jc w:val="center"/>
            </w:pPr>
            <w:r w:rsidRPr="00785904">
              <w:rPr>
                <w:bCs/>
              </w:rPr>
              <w:t xml:space="preserve">Получение субсидий на выполнение </w:t>
            </w:r>
            <w:proofErr w:type="spellStart"/>
            <w:r w:rsidR="008F5BF5" w:rsidRPr="00785904">
              <w:rPr>
                <w:bCs/>
              </w:rPr>
              <w:t>мун</w:t>
            </w:r>
            <w:proofErr w:type="gramStart"/>
            <w:r w:rsidR="008F5BF5" w:rsidRPr="00785904">
              <w:rPr>
                <w:bCs/>
              </w:rPr>
              <w:t>.</w:t>
            </w:r>
            <w:r w:rsidRPr="00785904">
              <w:rPr>
                <w:bCs/>
              </w:rPr>
              <w:t>з</w:t>
            </w:r>
            <w:proofErr w:type="gramEnd"/>
            <w:r w:rsidRPr="00785904">
              <w:rPr>
                <w:bCs/>
              </w:rPr>
              <w:t>адания</w:t>
            </w:r>
            <w:proofErr w:type="spellEnd"/>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Утверждены плановые назначения по доходам от получения субсидии на выполнение </w:t>
            </w:r>
            <w:proofErr w:type="spellStart"/>
            <w:r w:rsidR="008F5BF5" w:rsidRPr="00785904">
              <w:t>мун</w:t>
            </w:r>
            <w:proofErr w:type="gramStart"/>
            <w:r w:rsidR="008F5BF5" w:rsidRPr="00785904">
              <w:t>.</w:t>
            </w:r>
            <w:r w:rsidRPr="00785904">
              <w:t>з</w:t>
            </w:r>
            <w:proofErr w:type="gramEnd"/>
            <w:r w:rsidRPr="00785904">
              <w:t>адания</w:t>
            </w:r>
            <w:proofErr w:type="spellEnd"/>
            <w:r w:rsidRPr="00785904">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4.507.00</w:t>
            </w:r>
            <w:hyperlink r:id="rId56" w:anchor="/document/117/46509/r113/" w:tooltip="Укажите группу синтетического счета соответствующего финансового года:" w:history="1">
              <w:r w:rsidRPr="00785904">
                <w:rPr>
                  <w:rStyle w:val="af2"/>
                </w:rPr>
                <w:t>*</w:t>
              </w:r>
            </w:hyperlink>
            <w:r w:rsidRPr="00785904">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4.504.00</w:t>
            </w:r>
            <w:hyperlink r:id="rId57" w:anchor="/document/117/46509/r113/" w:tooltip="Укажите группу синтетического счета соответствующего финансового года:" w:history="1">
              <w:r w:rsidRPr="00785904">
                <w:rPr>
                  <w:rStyle w:val="af2"/>
                </w:rPr>
                <w:t>*</w:t>
              </w:r>
            </w:hyperlink>
            <w:r w:rsidRPr="00785904">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План ФХД</w:t>
            </w:r>
          </w:p>
        </w:tc>
        <w:tc>
          <w:tcPr>
            <w:tcW w:w="0" w:type="auto"/>
            <w:vMerge w:val="restart"/>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58" w:anchor="/document/99/902254660/ZAP258I3EL/" w:tooltip="72. Операции по поступлению денежных средств на лицевые счета бюджетного учреждения оформляются на основании первичных (сводных) учетных документов, приложенных к Выписке из лицевого..." w:history="1">
              <w:r w:rsidRPr="00785904">
                <w:rPr>
                  <w:rStyle w:val="af2"/>
                </w:rPr>
                <w:t>72</w:t>
              </w:r>
            </w:hyperlink>
            <w:r w:rsidRPr="00785904">
              <w:t xml:space="preserve">, </w:t>
            </w:r>
            <w:hyperlink r:id="rId59" w:anchor="/document/99/902254660/XA00M7I2N6/" w:tooltip="93. Операции по счету оформляются следующими бухгалтерскими записями:" w:history="1">
              <w:r w:rsidRPr="00785904">
                <w:rPr>
                  <w:rStyle w:val="af2"/>
                </w:rPr>
                <w:t>93–94</w:t>
              </w:r>
            </w:hyperlink>
            <w:r w:rsidRPr="00785904">
              <w:t xml:space="preserve">, </w:t>
            </w:r>
            <w:hyperlink r:id="rId60" w:anchor="/document/99/902254660/XA00M8E2N8/" w:tooltip="начисление доходов в сумме полученных в течение текущего финансового года субсидий на выполнение государственного (муниципального) задания при изменении условий соглашения по предоставлению..." w:history="1">
              <w:r w:rsidRPr="00785904">
                <w:rPr>
                  <w:rStyle w:val="af2"/>
                </w:rPr>
                <w:t>150</w:t>
              </w:r>
            </w:hyperlink>
            <w:r w:rsidRPr="00785904">
              <w:t xml:space="preserve">, </w:t>
            </w:r>
            <w:hyperlink r:id="rId61" w:anchor="/document/99/902254660/XA00M622M9/" w:tooltip="начисление доходов будущих периодов в сумме субсидий, предоставляемых на условиях при передаче активов на основании соответствующих соглашений (договоров)," w:history="1">
              <w:r w:rsidRPr="00785904">
                <w:rPr>
                  <w:rStyle w:val="af2"/>
                </w:rPr>
                <w:t>158</w:t>
              </w:r>
            </w:hyperlink>
            <w:r w:rsidRPr="00785904">
              <w:t xml:space="preserve">, </w:t>
            </w:r>
            <w:hyperlink r:id="rId62" w:anchor="/document/99/902254660/XA00MCQ2NR/" w:tooltip="171. Операции по отражению утвержденных плановых назначений, и их изменений оформляются следующими бухгалтерскими записями" w:history="1">
              <w:r w:rsidRPr="00785904">
                <w:rPr>
                  <w:rStyle w:val="af2"/>
                </w:rPr>
                <w:t>171</w:t>
              </w:r>
            </w:hyperlink>
            <w:r w:rsidRPr="00785904">
              <w:t xml:space="preserve">, </w:t>
            </w:r>
            <w:hyperlink r:id="rId63" w:anchor="/document/99/902254660/XA00M722MD/" w:tooltip="177. Операции по счету оформляются следующими бухгалтерскими записями:" w:history="1">
              <w:r w:rsidRPr="00785904">
                <w:rPr>
                  <w:rStyle w:val="af2"/>
                </w:rPr>
                <w:t>177</w:t>
              </w:r>
            </w:hyperlink>
            <w:r w:rsidRPr="00785904">
              <w:t xml:space="preserve"> Инструкции № 174н.</w:t>
            </w:r>
          </w:p>
          <w:p w:rsidR="00BA67F0" w:rsidRPr="00785904" w:rsidRDefault="00BA67F0" w:rsidP="00BA67F0">
            <w:pPr>
              <w:pStyle w:val="af4"/>
            </w:pPr>
            <w:r w:rsidRPr="00785904">
              <w:rPr>
                <w:rStyle w:val="fill"/>
              </w:rPr>
              <w:t>Подробнее:</w:t>
            </w:r>
            <w:r w:rsidRPr="00785904">
              <w:br/>
              <w:t xml:space="preserve">– </w:t>
            </w:r>
            <w:hyperlink r:id="rId64" w:anchor="/document/11/45135/dfasyxumnb/" w:history="1">
              <w:r w:rsidRPr="00785904">
                <w:rPr>
                  <w:rStyle w:val="af2"/>
                </w:rPr>
                <w:t xml:space="preserve">Как учитывать субсидии на </w:t>
              </w:r>
              <w:proofErr w:type="spellStart"/>
              <w:r w:rsidRPr="00785904">
                <w:rPr>
                  <w:rStyle w:val="af2"/>
                </w:rPr>
                <w:t>госзадание</w:t>
              </w:r>
              <w:proofErr w:type="spellEnd"/>
            </w:hyperlink>
            <w:r w:rsidRPr="00785904">
              <w:t>;</w:t>
            </w:r>
            <w:r w:rsidRPr="00785904">
              <w:br/>
              <w:t xml:space="preserve">– </w:t>
            </w:r>
            <w:hyperlink r:id="rId65" w:anchor="/document/11/44868/dfass0pe0d/" w:history="1">
              <w:r w:rsidRPr="00785904">
                <w:rPr>
                  <w:rStyle w:val="af2"/>
                </w:rPr>
                <w:t>Как учесть плановые назначения по доходам</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 доход будущих периодов на дату заключения соглашения о субсидии – в общей сумме соглашения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Соглашение на выполнение </w:t>
            </w:r>
            <w:proofErr w:type="spellStart"/>
            <w:r w:rsidRPr="00785904">
              <w:t>госзадания</w:t>
            </w:r>
            <w:proofErr w:type="spellEnd"/>
            <w:r w:rsidRPr="00785904">
              <w:t>, Бухгалтерская справка (</w:t>
            </w:r>
            <w:hyperlink r:id="rId66" w:anchor="/document/140/33945/" w:tooltip="ОКУД 0504833. Бухгалтерская справка" w:history="1">
              <w:r w:rsidRPr="00785904">
                <w:rPr>
                  <w:rStyle w:val="af2"/>
                </w:rPr>
                <w:t>ф. 0504833</w:t>
              </w:r>
            </w:hyperlink>
            <w:r w:rsidRPr="00785904">
              <w:t>)</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Субсидия на </w:t>
            </w:r>
            <w:proofErr w:type="spellStart"/>
            <w:r w:rsidR="008F5BF5" w:rsidRPr="00785904">
              <w:t>мун</w:t>
            </w:r>
            <w:proofErr w:type="gramStart"/>
            <w:r w:rsidR="008F5BF5" w:rsidRPr="00785904">
              <w:t>.</w:t>
            </w:r>
            <w:r w:rsidRPr="00785904">
              <w:t>з</w:t>
            </w:r>
            <w:proofErr w:type="gramEnd"/>
            <w:r w:rsidRPr="00785904">
              <w:t>адание</w:t>
            </w:r>
            <w:proofErr w:type="spellEnd"/>
            <w:r w:rsidRPr="00785904">
              <w:t xml:space="preserve"> признана в составе доходов текущего года – на дату, когда утвердили</w:t>
            </w:r>
            <w:r w:rsidRPr="00785904">
              <w:rPr>
                <w:i/>
                <w:iCs/>
              </w:rPr>
              <w:t> </w:t>
            </w:r>
            <w:r w:rsidRPr="00785904">
              <w:t xml:space="preserve">отчет о ее использовании в сумме выполненного </w:t>
            </w:r>
            <w:proofErr w:type="spellStart"/>
            <w:r w:rsidR="008F5BF5" w:rsidRPr="00785904">
              <w:t>мун.</w:t>
            </w:r>
            <w:r w:rsidRPr="00785904">
              <w:t>задания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4.401.10.131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Отчет о выполнении </w:t>
            </w:r>
            <w:proofErr w:type="spellStart"/>
            <w:r w:rsidRPr="00785904">
              <w:t>госзадания</w:t>
            </w:r>
            <w:proofErr w:type="spellEnd"/>
            <w:r w:rsidRPr="00785904">
              <w:t xml:space="preserve"> (</w:t>
            </w:r>
            <w:hyperlink r:id="rId67" w:anchor="/document/140/30095/" w:tooltip="ОКУД 0506501. Отчет о выполнении государственного задания на оказание государственных услуг в отношении федеральных государственных учреждений" w:history="1">
              <w:r w:rsidRPr="00785904">
                <w:rPr>
                  <w:rStyle w:val="af2"/>
                </w:rPr>
                <w:t>ф. 0506501</w:t>
              </w:r>
            </w:hyperlink>
            <w:r w:rsidRPr="00785904">
              <w:t>), Бухгалтерская справка (</w:t>
            </w:r>
            <w:hyperlink r:id="rId68" w:anchor="/document/140/33945/" w:tooltip="ОКУД 0504833. Бухгалтерская справка" w:history="1">
              <w:r w:rsidRPr="00785904">
                <w:rPr>
                  <w:rStyle w:val="af2"/>
                </w:rPr>
                <w:t>ф. 0504833</w:t>
              </w:r>
            </w:hyperlink>
            <w:r w:rsidRPr="00785904">
              <w:t>)</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Увеличена субсидия на </w:t>
            </w:r>
            <w:proofErr w:type="spellStart"/>
            <w:r w:rsidR="008F5BF5" w:rsidRPr="00785904">
              <w:t>мун</w:t>
            </w:r>
            <w:proofErr w:type="gramStart"/>
            <w:r w:rsidR="008F5BF5" w:rsidRPr="00785904">
              <w:t>.</w:t>
            </w:r>
            <w:r w:rsidRPr="00785904">
              <w:t>з</w:t>
            </w:r>
            <w:proofErr w:type="gramEnd"/>
            <w:r w:rsidRPr="00785904">
              <w:t>адание</w:t>
            </w:r>
            <w:proofErr w:type="spellEnd"/>
            <w:r w:rsidRPr="00785904">
              <w:t>, если условия соглашения изменились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Дополнительное соглашение, Бухгалтерская справка (</w:t>
            </w:r>
            <w:hyperlink r:id="rId69" w:anchor="/document/140/33945/" w:tooltip="ОКУД 0504833. Бухгалтерская справка" w:history="1">
              <w:r w:rsidRPr="00785904">
                <w:rPr>
                  <w:rStyle w:val="af2"/>
                </w:rPr>
                <w:t>ф. 0504833</w:t>
              </w:r>
            </w:hyperlink>
            <w:r w:rsidRPr="00785904">
              <w:t>)</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Отражено поступление субсидии на </w:t>
            </w:r>
            <w:proofErr w:type="spellStart"/>
            <w:r w:rsidR="008F5BF5" w:rsidRPr="00785904">
              <w:t>мун</w:t>
            </w:r>
            <w:proofErr w:type="gramStart"/>
            <w:r w:rsidR="008F5BF5" w:rsidRPr="00785904">
              <w:t>.</w:t>
            </w:r>
            <w:r w:rsidRPr="00785904">
              <w:t>з</w:t>
            </w:r>
            <w:proofErr w:type="gramEnd"/>
            <w:r w:rsidRPr="00785904">
              <w:t>адание</w:t>
            </w:r>
            <w:proofErr w:type="spellEnd"/>
            <w:r w:rsidRPr="00785904">
              <w:t xml:space="preserve"> на лицевой счет учреждения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4.201.11.510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4.205.31.661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Увеличение </w:t>
            </w:r>
            <w:proofErr w:type="spellStart"/>
            <w:r w:rsidRPr="00785904">
              <w:t>забалансового</w:t>
            </w:r>
            <w:proofErr w:type="spellEnd"/>
            <w:r w:rsidRPr="00785904">
              <w:t xml:space="preserve"> счета 17 (код аналитики 130, КОСГУ 131)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Отражено исполнение Плана ФХД по доходам от получения субсидии </w:t>
            </w:r>
            <w:r w:rsidRPr="00785904">
              <w:lastRenderedPageBreak/>
              <w:t xml:space="preserve">на выполнение </w:t>
            </w:r>
            <w:proofErr w:type="spellStart"/>
            <w:r w:rsidR="008F5BF5" w:rsidRPr="00785904">
              <w:t>мун</w:t>
            </w:r>
            <w:proofErr w:type="gramStart"/>
            <w:r w:rsidR="008F5BF5" w:rsidRPr="00785904">
              <w:t>.</w:t>
            </w:r>
            <w:r w:rsidRPr="00785904">
              <w:t>з</w:t>
            </w:r>
            <w:proofErr w:type="gramEnd"/>
            <w:r w:rsidRPr="00785904">
              <w:t>адания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4.508.10.131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4.507.10.131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8F5BF5">
            <w:pPr>
              <w:pStyle w:val="af4"/>
              <w:jc w:val="center"/>
            </w:pPr>
            <w:r w:rsidRPr="00785904">
              <w:rPr>
                <w:bCs/>
              </w:rPr>
              <w:lastRenderedPageBreak/>
              <w:t xml:space="preserve">Возврат субсидий на выполнение </w:t>
            </w:r>
            <w:proofErr w:type="spellStart"/>
            <w:r w:rsidR="008F5BF5" w:rsidRPr="00785904">
              <w:rPr>
                <w:bCs/>
              </w:rPr>
              <w:t>мун</w:t>
            </w:r>
            <w:proofErr w:type="gramStart"/>
            <w:r w:rsidR="008F5BF5" w:rsidRPr="00785904">
              <w:rPr>
                <w:bCs/>
              </w:rPr>
              <w:t>.</w:t>
            </w:r>
            <w:r w:rsidRPr="00785904">
              <w:rPr>
                <w:bCs/>
              </w:rPr>
              <w:t>з</w:t>
            </w:r>
            <w:proofErr w:type="gramEnd"/>
            <w:r w:rsidRPr="00785904">
              <w:rPr>
                <w:bCs/>
              </w:rPr>
              <w:t>адания</w:t>
            </w:r>
            <w:proofErr w:type="spellEnd"/>
          </w:p>
        </w:tc>
      </w:tr>
      <w:tr w:rsidR="00BA67F0" w:rsidRPr="00785904" w:rsidTr="00BA67F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proofErr w:type="spellStart"/>
            <w:r w:rsidRPr="00785904">
              <w:t>Госзадание</w:t>
            </w:r>
            <w:proofErr w:type="spellEnd"/>
            <w:r w:rsidRPr="00785904">
              <w:t xml:space="preserve"> уменьшили в текущем отчетном году</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70" w:anchor="/document/99/902254660/ZAP2BP63LV/" w:tooltip="уменьшение дебиторской задолженности по субсидиям (грантам) в связи с уменьшением объема предоставленных средств согласно соглашению (договору) отражается по дебету соответствующих..." w:history="1">
              <w:r w:rsidRPr="00785904">
                <w:rPr>
                  <w:rStyle w:val="af2"/>
                </w:rPr>
                <w:t>94</w:t>
              </w:r>
            </w:hyperlink>
            <w:r w:rsidRPr="00785904">
              <w:t xml:space="preserve">, </w:t>
            </w:r>
            <w:hyperlink r:id="rId71" w:anchor="/document/99/902254660/XA00M8E2N8/" w:tooltip="начисление задолженности бюджетными учреждениями по возврату в доход бюджета остатков предоставленных бюджетным учреждениям субсидий на выполнение государственного (муниципального).." w:history="1">
              <w:r w:rsidRPr="00785904">
                <w:rPr>
                  <w:rStyle w:val="af2"/>
                </w:rPr>
                <w:t>150</w:t>
              </w:r>
            </w:hyperlink>
            <w:r w:rsidRPr="00785904">
              <w:t xml:space="preserve"> Инструкции № 174н</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Уменьшена дебиторская задолженность по субсидии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Дополнительное соглашение, Бухгалтерская справка (</w:t>
            </w:r>
            <w:hyperlink r:id="rId72" w:anchor="/document/140/33945/" w:tooltip="ОКУД 0504833. Бухгалтерская справка" w:history="1">
              <w:r w:rsidRPr="00785904">
                <w:rPr>
                  <w:rStyle w:val="af2"/>
                </w:rPr>
                <w:t>ф. 0504833</w:t>
              </w:r>
            </w:hyperlink>
            <w:r w:rsidRPr="00785904">
              <w:t>)</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Перечислен остаток субсидии в доход бюджета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4.201.11.610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(банковского) счета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Уменьшение </w:t>
            </w:r>
            <w:proofErr w:type="spellStart"/>
            <w:r w:rsidRPr="00785904">
              <w:t>забалансового</w:t>
            </w:r>
            <w:proofErr w:type="spellEnd"/>
            <w:r w:rsidRPr="00785904">
              <w:t xml:space="preserve"> счета 17 (код аналитики 130, КОСГУ 131)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Учреждение не достигло показателей, которые установлены </w:t>
            </w:r>
            <w:proofErr w:type="spellStart"/>
            <w:r w:rsidR="008F5BF5" w:rsidRPr="00785904">
              <w:t>мун</w:t>
            </w:r>
            <w:proofErr w:type="gramStart"/>
            <w:r w:rsidR="008F5BF5" w:rsidRPr="00785904">
              <w:t>.</w:t>
            </w:r>
            <w:r w:rsidRPr="00785904">
              <w:t>з</w:t>
            </w:r>
            <w:proofErr w:type="gramEnd"/>
            <w:r w:rsidRPr="00785904">
              <w:t>аданием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Начислена задолженность по возврату в бюджет части субсидии – сумму определяет учредитель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4.303.05.731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8F5BF5">
            <w:pPr>
              <w:pStyle w:val="af4"/>
            </w:pPr>
            <w:r w:rsidRPr="00785904">
              <w:t xml:space="preserve">Отчет о выполнении </w:t>
            </w:r>
            <w:proofErr w:type="spellStart"/>
            <w:r w:rsidR="008F5BF5" w:rsidRPr="00785904">
              <w:t>мун</w:t>
            </w:r>
            <w:proofErr w:type="gramStart"/>
            <w:r w:rsidR="008F5BF5" w:rsidRPr="00785904">
              <w:t>.</w:t>
            </w:r>
            <w:r w:rsidRPr="00785904">
              <w:t>з</w:t>
            </w:r>
            <w:proofErr w:type="gramEnd"/>
            <w:r w:rsidRPr="00785904">
              <w:t>адания</w:t>
            </w:r>
            <w:proofErr w:type="spellEnd"/>
            <w:r w:rsidRPr="00785904">
              <w:t>, Бухгалтерская справка (</w:t>
            </w:r>
            <w:hyperlink r:id="rId73" w:anchor="/document/140/33945/" w:tooltip="ОКУД 0504833. Бухгалтерская справка" w:history="1">
              <w:r w:rsidRPr="00785904">
                <w:rPr>
                  <w:rStyle w:val="af2"/>
                </w:rPr>
                <w:t>ф. 0504833</w:t>
              </w:r>
            </w:hyperlink>
            <w:r w:rsidRPr="00785904">
              <w:t>)</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Отражено выбытие средств субсидии со счета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4.303.05.831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4.201.11.610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(банковского) счета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Увеличение </w:t>
            </w:r>
            <w:proofErr w:type="spellStart"/>
            <w:r w:rsidRPr="00785904">
              <w:t>забалансового</w:t>
            </w:r>
            <w:proofErr w:type="spellEnd"/>
            <w:r w:rsidRPr="00785904">
              <w:t xml:space="preserve"> счета 18 </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Получение субсидий на иные цели</w:t>
            </w: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Утверждены плановые назначения по доходам от получения субсидии на иные цели: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План ФХД</w:t>
            </w:r>
          </w:p>
        </w:tc>
        <w:tc>
          <w:tcPr>
            <w:tcW w:w="0" w:type="auto"/>
            <w:vMerge w:val="restart"/>
            <w:tcBorders>
              <w:left w:val="single" w:sz="6" w:space="0" w:color="000000"/>
              <w:right w:val="single" w:sz="6" w:space="0" w:color="000000"/>
            </w:tcBorders>
            <w:vAlign w:val="center"/>
            <w:hideMark/>
          </w:tcPr>
          <w:p w:rsidR="00BA67F0" w:rsidRPr="00785904" w:rsidRDefault="00BA67F0" w:rsidP="00BA67F0">
            <w:pPr>
              <w:pStyle w:val="af4"/>
            </w:pPr>
            <w:r w:rsidRPr="00785904">
              <w:t>П. </w:t>
            </w:r>
            <w:hyperlink r:id="rId74" w:anchor="/document/99/902254660/ZAP258I3EL/" w:tooltip="поступление субсидий на иные цели на отдельный лицевой счет бюджетного учреждения, открытый в территориальном органе Федерального казначейства (финансовом органе субъекта Российской..." w:history="1">
              <w:r w:rsidRPr="00785904">
                <w:rPr>
                  <w:rStyle w:val="af2"/>
                </w:rPr>
                <w:t>72</w:t>
              </w:r>
            </w:hyperlink>
            <w:r w:rsidRPr="00785904">
              <w:t xml:space="preserve">, </w:t>
            </w:r>
            <w:hyperlink r:id="rId75" w:anchor="/document/99/902254660/XA00M7I2N6/" w:tooltip="93. Операции по счету оформляются следующими бухгалтерскими записями:" w:history="1">
              <w:r w:rsidRPr="00785904">
                <w:rPr>
                  <w:rStyle w:val="af2"/>
                </w:rPr>
                <w:t>93–94</w:t>
              </w:r>
            </w:hyperlink>
            <w:r w:rsidRPr="00785904">
              <w:t xml:space="preserve">, </w:t>
            </w:r>
            <w:hyperlink r:id="rId76" w:anchor="/document/99/902254660/ZAP22QE3CN/" w:tooltip="начисление доходов текущего финансового года по предоставленной бюджетному учреждению субсидии на иные цели" w:history="1">
              <w:r w:rsidRPr="00785904">
                <w:rPr>
                  <w:rStyle w:val="af2"/>
                </w:rPr>
                <w:t>150</w:t>
              </w:r>
            </w:hyperlink>
            <w:r w:rsidRPr="00785904">
              <w:t xml:space="preserve">, </w:t>
            </w:r>
            <w:hyperlink r:id="rId77" w:anchor="/document/99/902254660/XA00M622M9/" w:tooltip="начисление доходов будущих периодов в сумме субсидий, предоставляемых на условиях при передаче активов на основании соответствующих соглашений (договоров)," w:history="1">
              <w:r w:rsidRPr="00785904">
                <w:rPr>
                  <w:rStyle w:val="af2"/>
                </w:rPr>
                <w:t>158</w:t>
              </w:r>
            </w:hyperlink>
            <w:r w:rsidRPr="00785904">
              <w:t xml:space="preserve">, </w:t>
            </w:r>
            <w:hyperlink r:id="rId78" w:anchor="/document/99/902254660/XA00M722MD/" w:tooltip="177. Операции по счету оформляются следующими бухгалтерскими записями:" w:history="1">
              <w:r w:rsidRPr="00785904">
                <w:rPr>
                  <w:rStyle w:val="af2"/>
                </w:rPr>
                <w:t>177</w:t>
              </w:r>
            </w:hyperlink>
            <w:r w:rsidRPr="00785904">
              <w:t xml:space="preserve"> Инструкции № 174н.</w:t>
            </w:r>
          </w:p>
          <w:p w:rsidR="00BA67F0" w:rsidRPr="00785904" w:rsidRDefault="00BA67F0" w:rsidP="00BA67F0">
            <w:pPr>
              <w:pStyle w:val="af4"/>
            </w:pPr>
            <w:r w:rsidRPr="00785904">
              <w:rPr>
                <w:rStyle w:val="fill"/>
              </w:rPr>
              <w:t>Подробнее:</w:t>
            </w:r>
            <w:r w:rsidRPr="00785904">
              <w:br/>
              <w:t xml:space="preserve">– </w:t>
            </w:r>
            <w:hyperlink r:id="rId79" w:anchor="/document/11/45135/dfasmpzku3/" w:history="1">
              <w:r w:rsidRPr="00785904">
                <w:rPr>
                  <w:rStyle w:val="af2"/>
                </w:rPr>
                <w:t>Как учитывать целевые субсидии</w:t>
              </w:r>
            </w:hyperlink>
            <w:r w:rsidRPr="00785904">
              <w:t>;</w:t>
            </w:r>
            <w:r w:rsidRPr="00785904">
              <w:br/>
              <w:t xml:space="preserve">– </w:t>
            </w:r>
            <w:hyperlink r:id="rId80" w:anchor="/document/11/44868/dfass0pe0d/" w:history="1">
              <w:r w:rsidRPr="00785904">
                <w:rPr>
                  <w:rStyle w:val="af2"/>
                </w:rPr>
                <w:t xml:space="preserve">Как учесть плановые назначения по </w:t>
              </w:r>
              <w:r w:rsidRPr="00785904">
                <w:rPr>
                  <w:rStyle w:val="af2"/>
                </w:rPr>
                <w:lastRenderedPageBreak/>
                <w:t>доходам</w:t>
              </w:r>
            </w:hyperlink>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81"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5.507.00</w:t>
            </w:r>
            <w:hyperlink r:id="rId82" w:anchor="/document/117/46509/r113/" w:tooltip="Укажите группу синтетического счета соответствующего финансового года:" w:history="1">
              <w:r w:rsidRPr="00785904">
                <w:rPr>
                  <w:rStyle w:val="af2"/>
                </w:rPr>
                <w:t>*</w:t>
              </w:r>
            </w:hyperlink>
            <w:r w:rsidRPr="00785904">
              <w:t>.152</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5.504.00</w:t>
            </w:r>
            <w:hyperlink r:id="rId83" w:anchor="/document/117/46509/r113/" w:tooltip="Укажите группу синтетического счета соответствующего финансового года:" w:history="1">
              <w:r w:rsidRPr="00785904">
                <w:rPr>
                  <w:rStyle w:val="af2"/>
                </w:rPr>
                <w:t>*</w:t>
              </w:r>
            </w:hyperlink>
            <w:r w:rsidRPr="00785904">
              <w:t>.152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84"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5.507.00</w:t>
            </w:r>
            <w:hyperlink r:id="rId85" w:anchor="/document/117/46509/r113/" w:tooltip="Укажите группу синтетического счета соответствующего финансового года:" w:history="1">
              <w:r w:rsidRPr="00785904">
                <w:rPr>
                  <w:rStyle w:val="af2"/>
                </w:rPr>
                <w:t>*</w:t>
              </w:r>
            </w:hyperlink>
            <w:r w:rsidRPr="00785904">
              <w:t>.162</w:t>
            </w:r>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5.504.00</w:t>
            </w:r>
            <w:hyperlink r:id="rId86" w:anchor="/document/117/46509/r113/" w:tooltip="Укажите группу синтетического счета соответствующего финансового года:" w:history="1">
              <w:r w:rsidRPr="00785904">
                <w:rPr>
                  <w:rStyle w:val="af2"/>
                </w:rPr>
                <w:t>*</w:t>
              </w:r>
            </w:hyperlink>
            <w:r w:rsidRPr="00785904">
              <w:t>.162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 доход будущих периодов на дату, когда подписали соглашение о целевой субсидии, – в общей сумме соглашения: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Соглашение о субсидии на иные цели, Бухгалтерская справка </w:t>
            </w:r>
            <w:r w:rsidRPr="00785904">
              <w:lastRenderedPageBreak/>
              <w:t>(</w:t>
            </w:r>
            <w:hyperlink r:id="rId87" w:anchor="/document/140/33945/" w:tooltip="ОКУД 0504833. Бухгалтерская справка" w:history="1">
              <w:r w:rsidRPr="00785904">
                <w:rPr>
                  <w:rStyle w:val="af2"/>
                </w:rPr>
                <w:t>ф. 0504833</w:t>
              </w:r>
            </w:hyperlink>
            <w:r w:rsidRPr="00785904">
              <w:t>)</w:t>
            </w: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88"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5.205.52.561</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5.401.40.152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 xml:space="preserve">– </w:t>
            </w:r>
            <w:hyperlink r:id="rId89"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5.205.62.561</w:t>
            </w:r>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5.401.40.162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 xml:space="preserve">Поступили на лицевой счет учреждения </w:t>
            </w:r>
            <w:proofErr w:type="gramStart"/>
            <w:r w:rsidRPr="00785904">
              <w:t>субсидии</w:t>
            </w:r>
            <w:proofErr w:type="gramEnd"/>
            <w:r w:rsidRPr="00785904">
              <w:t xml:space="preserve"> на иные цели: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0"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5.201.11.510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5.205.52.661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Увеличение </w:t>
            </w:r>
            <w:proofErr w:type="spellStart"/>
            <w:r w:rsidRPr="00785904">
              <w:t>забалансового</w:t>
            </w:r>
            <w:proofErr w:type="spellEnd"/>
            <w:r w:rsidRPr="00785904">
              <w:t xml:space="preserve"> счета 17 (код аналитики 150, КОСГУ 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1"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5.201.11.510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5.205.62.661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Увеличение </w:t>
            </w:r>
            <w:proofErr w:type="spellStart"/>
            <w:r w:rsidRPr="00785904">
              <w:t>забалансового</w:t>
            </w:r>
            <w:proofErr w:type="spellEnd"/>
            <w:r w:rsidRPr="00785904">
              <w:t xml:space="preserve"> счета 17 (код аналитики 150, КОСГУ 162)</w:t>
            </w:r>
            <w:r w:rsidRPr="00785904">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eastAsia="Times New Roman" w:hAnsi="Times New Roman" w:cs="Times New Roman"/>
              </w:rPr>
            </w:pPr>
            <w:r w:rsidRPr="00785904">
              <w:rPr>
                <w:rFonts w:ascii="Times New Roman" w:eastAsia="Times New Roman" w:hAnsi="Times New Roman" w:cs="Times New Roman"/>
              </w:rPr>
              <w:t> </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Отражено исполнение плана ФХД по доходам от получения субсидии на иные цели: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2"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5.508.10.152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5.507.10.152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3"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5.508.10.162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5.507.10.162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 дату, когда утвердили</w:t>
            </w:r>
            <w:r w:rsidRPr="00785904">
              <w:rPr>
                <w:i/>
                <w:iCs/>
              </w:rPr>
              <w:t> </w:t>
            </w:r>
            <w:r w:rsidRPr="00785904">
              <w:t>отчет о достижении целевых показателей, признана в составе доходов текущего года субсидия: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94" w:anchor="/document/140/33945/" w:tooltip="ОКУД 0504833. Бухгалтерская справка" w:history="1">
              <w:r w:rsidRPr="00785904">
                <w:rPr>
                  <w:rStyle w:val="af2"/>
                </w:rPr>
                <w:t>ф. 0504833</w:t>
              </w:r>
            </w:hyperlink>
            <w:r w:rsidRPr="00785904">
              <w:t>), оформленная согласно Отчету об использовании субсидий</w:t>
            </w:r>
          </w:p>
        </w:tc>
        <w:tc>
          <w:tcPr>
            <w:tcW w:w="0" w:type="auto"/>
            <w:vMerge/>
            <w:tcBorders>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5"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5.401.40.152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5.401.10.152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tcBorders>
              <w:left w:val="single" w:sz="6" w:space="0" w:color="000000"/>
              <w:right w:val="single" w:sz="6" w:space="0" w:color="000000"/>
            </w:tcBorders>
            <w:vAlign w:val="center"/>
            <w:hideMark/>
          </w:tcPr>
          <w:p w:rsidR="00BA67F0" w:rsidRPr="00785904" w:rsidRDefault="00BA67F0" w:rsidP="00BA67F0">
            <w:pPr>
              <w:rPr>
                <w:rFonts w:ascii="Times New Roman" w:eastAsia="Times New Roman" w:hAnsi="Times New Roman" w:cs="Times New Roman"/>
              </w:rPr>
            </w:pPr>
            <w:r w:rsidRPr="00785904">
              <w:rPr>
                <w:rFonts w:ascii="Times New Roman" w:eastAsia="Times New Roman" w:hAnsi="Times New Roman" w:cs="Times New Roman"/>
              </w:rPr>
              <w:t> </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96"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5.401.40.162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5.401.10.162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tcBorders>
              <w:left w:val="single" w:sz="6" w:space="0" w:color="000000"/>
              <w:right w:val="single" w:sz="6" w:space="0" w:color="000000"/>
            </w:tcBorders>
            <w:vAlign w:val="center"/>
            <w:hideMark/>
          </w:tcPr>
          <w:p w:rsidR="00BA67F0" w:rsidRPr="00785904" w:rsidRDefault="00BA67F0" w:rsidP="00BA67F0">
            <w:pPr>
              <w:rPr>
                <w:rFonts w:ascii="Times New Roman" w:eastAsia="Times New Roman" w:hAnsi="Times New Roman" w:cs="Times New Roman"/>
              </w:rPr>
            </w:pPr>
            <w:r w:rsidRPr="00785904">
              <w:rPr>
                <w:rFonts w:ascii="Times New Roman" w:eastAsia="Times New Roman" w:hAnsi="Times New Roman" w:cs="Times New Roman"/>
              </w:rPr>
              <w:t> </w:t>
            </w: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Возврат субсидий на иные цели</w:t>
            </w:r>
          </w:p>
        </w:tc>
      </w:tr>
      <w:tr w:rsidR="00BA67F0" w:rsidRPr="00785904" w:rsidTr="00BA67F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Возврат неиспользованной целевой субсидии в текущем году</w:t>
            </w:r>
          </w:p>
        </w:tc>
        <w:tc>
          <w:tcPr>
            <w:tcW w:w="0" w:type="auto"/>
            <w:vMerge w:val="restart"/>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П. </w:t>
            </w:r>
            <w:hyperlink r:id="rId97" w:anchor="/document/99/902254660/XA00M8O2N6/" w:tooltip="возврат неиспользованных остатков субсидий на иные цели и неиспользованных остатков субсидий на капитальные вложения текущего года" w:history="1">
              <w:r w:rsidRPr="00785904">
                <w:rPr>
                  <w:rStyle w:val="af2"/>
                </w:rPr>
                <w:t>73</w:t>
              </w:r>
            </w:hyperlink>
            <w:r w:rsidRPr="00785904">
              <w:t xml:space="preserve">, </w:t>
            </w:r>
            <w:hyperlink r:id="rId98" w:anchor="/document/99/902254660/ZAP2BP63LV/" w:tooltip="уменьшение дебиторской задолженности по субсидиям (грантам) в связи с уменьшением объема предоставленных средств согласно соглашению (договору) отражается по дебету соответствующих..." w:history="1">
              <w:r w:rsidRPr="00785904">
                <w:rPr>
                  <w:rStyle w:val="af2"/>
                </w:rPr>
                <w:t>94</w:t>
              </w:r>
            </w:hyperlink>
            <w:r w:rsidRPr="00785904">
              <w:t xml:space="preserve"> Инструкции № 174н.</w:t>
            </w:r>
          </w:p>
          <w:p w:rsidR="00BA67F0" w:rsidRPr="00785904" w:rsidRDefault="00BA67F0" w:rsidP="00BA67F0">
            <w:pPr>
              <w:pStyle w:val="af4"/>
            </w:pPr>
            <w:r w:rsidRPr="00785904">
              <w:t xml:space="preserve">Как отразить возврат целевых субсидий в </w:t>
            </w:r>
            <w:r w:rsidRPr="00785904">
              <w:lastRenderedPageBreak/>
              <w:t xml:space="preserve">других случаях, смотрите в </w:t>
            </w:r>
            <w:hyperlink r:id="rId99" w:anchor="/document/11/45135/dfasmpzku3/" w:history="1">
              <w:r w:rsidRPr="00785904">
                <w:rPr>
                  <w:rStyle w:val="af2"/>
                </w:rPr>
                <w:t>рекомендации</w:t>
              </w:r>
            </w:hyperlink>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Уменьшен объем целевой субсидии на основании соглашения</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5.401.40.152</w:t>
            </w:r>
            <w:r w:rsidRPr="00785904">
              <w:br/>
              <w:t>5.401.40.162</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5.205.Х</w:t>
            </w:r>
            <w:proofErr w:type="gramStart"/>
            <w:r w:rsidRPr="00785904">
              <w:t>2</w:t>
            </w:r>
            <w:proofErr w:type="gramEnd"/>
            <w:r w:rsidRPr="00785904">
              <w:t>.661</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Дополнительное соглашение о субсидии на иные цели, Бухгалтерская справка (</w:t>
            </w:r>
            <w:hyperlink r:id="rId100" w:anchor="/document/140/33945/" w:tooltip="ОКУД 0504833. Бухгалтерская справка" w:history="1">
              <w:r w:rsidRPr="00785904">
                <w:rPr>
                  <w:rStyle w:val="af2"/>
                </w:rPr>
                <w:t>ф. 0504833</w:t>
              </w:r>
            </w:hyperlink>
            <w:r w:rsidRPr="00785904">
              <w:t>)</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Перечислен в бюджет остаток неиспользованных средств целевой субсидии текущего года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5.205.Х</w:t>
            </w:r>
            <w:proofErr w:type="gramStart"/>
            <w:r w:rsidRPr="00785904">
              <w:t>2</w:t>
            </w:r>
            <w:proofErr w:type="gramEnd"/>
            <w:r w:rsidRPr="00785904">
              <w:t>.561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5.201.11.610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Уменьшение </w:t>
            </w:r>
            <w:proofErr w:type="spellStart"/>
            <w:r w:rsidRPr="00785904">
              <w:t>забалансового</w:t>
            </w:r>
            <w:proofErr w:type="spellEnd"/>
            <w:r w:rsidRPr="00785904">
              <w:t xml:space="preserve"> счета 17 (код аналитики 150, соответствующий код КОСГУ: 152 или 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Получение субсидий на капвложения</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Утверждены плановые назначения по доходам от получения субсидии на капвложения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6.507.00</w:t>
            </w:r>
            <w:hyperlink r:id="rId101" w:anchor="/document/117/46509/r113/" w:tooltip="Укажите группу синтетического счета соответствующего финансового года:" w:history="1">
              <w:r w:rsidRPr="00785904">
                <w:rPr>
                  <w:rStyle w:val="af2"/>
                </w:rPr>
                <w:t>*</w:t>
              </w:r>
            </w:hyperlink>
            <w:r w:rsidRPr="00785904">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6.504.00</w:t>
            </w:r>
            <w:hyperlink r:id="rId102" w:anchor="/document/117/46509/r113/" w:tooltip="Укажите группу синтетического счета соответствующего финансового года:" w:history="1">
              <w:r w:rsidRPr="00785904">
                <w:rPr>
                  <w:rStyle w:val="af2"/>
                </w:rPr>
                <w:t>*</w:t>
              </w:r>
            </w:hyperlink>
            <w:r w:rsidRPr="00785904">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План ФХД</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03" w:anchor="/document/99/902254660/ZAP27K63F3/" w:tooltip="поступление субсидии на осуществление капитальных вложений в объекты капитального строительства государственной (муниципальной) собственности" w:history="1">
              <w:r w:rsidRPr="00785904">
                <w:rPr>
                  <w:rStyle w:val="af2"/>
                </w:rPr>
                <w:t>72</w:t>
              </w:r>
            </w:hyperlink>
            <w:r w:rsidRPr="00785904">
              <w:t xml:space="preserve">, </w:t>
            </w:r>
            <w:hyperlink r:id="rId104" w:anchor="/document/99/902254660/ZAP2C6Q3EH/" w:tooltip="возврат неиспользованных остатков субсидий на иные цели и неиспользованных остатков субсидий на капитальные вложения текущего года" w:history="1">
              <w:r w:rsidRPr="00785904">
                <w:rPr>
                  <w:rStyle w:val="af2"/>
                </w:rPr>
                <w:t>73</w:t>
              </w:r>
            </w:hyperlink>
            <w:r w:rsidRPr="00785904">
              <w:t xml:space="preserve">, </w:t>
            </w:r>
            <w:hyperlink r:id="rId105" w:anchor="/document/99/902254660/ZAP26B43IT/" w:tooltip="начисление доходов будущих периодов в сумме субсидий на осуществление капитальных вложений," w:history="1">
              <w:r w:rsidRPr="00785904">
                <w:rPr>
                  <w:rStyle w:val="af2"/>
                </w:rPr>
                <w:t>93</w:t>
              </w:r>
            </w:hyperlink>
            <w:r w:rsidRPr="00785904">
              <w:t xml:space="preserve">, </w:t>
            </w:r>
            <w:hyperlink r:id="rId106" w:anchor="/document/99/902254660/ZAP2JAQ3LJ/" w:tooltip="уменьшение дебиторской задолженности по субсидиям (грантам) в связи с уменьшением объема предоставленных средств" w:history="1">
              <w:r w:rsidRPr="00785904">
                <w:rPr>
                  <w:rStyle w:val="af2"/>
                </w:rPr>
                <w:t>94</w:t>
              </w:r>
            </w:hyperlink>
            <w:r w:rsidRPr="00785904">
              <w:t xml:space="preserve">, </w:t>
            </w:r>
            <w:hyperlink r:id="rId107" w:anchor="/document/99/902254660/ZAP23AC3DM/" w:tooltip="начисление доходов текущего финансового года по предоставленным бюджетному учреждению субсидиям на капитальные вложения в соответствии с отчетом о достижении целевых показателей" w:history="1">
              <w:r w:rsidRPr="00785904">
                <w:rPr>
                  <w:rStyle w:val="af2"/>
                </w:rPr>
                <w:t>150</w:t>
              </w:r>
            </w:hyperlink>
            <w:r w:rsidRPr="00785904">
              <w:t xml:space="preserve">, </w:t>
            </w:r>
            <w:hyperlink r:id="rId108" w:anchor="/document/99/902254660/XA00M622M9/" w:tooltip="начисление доходов будущих периодов в сумме субсидий, предоставляемых на условиях при передаче активов на основании соответствующих соглашений (договоров)," w:history="1">
              <w:r w:rsidRPr="00785904">
                <w:rPr>
                  <w:rStyle w:val="af2"/>
                </w:rPr>
                <w:t>158</w:t>
              </w:r>
            </w:hyperlink>
            <w:r w:rsidRPr="00785904">
              <w:t xml:space="preserve">, </w:t>
            </w:r>
            <w:hyperlink r:id="rId109" w:anchor="/document/99/902254660/XA00M722MD/" w:tooltip="177. Операции по счету оформляются следующими бухгалтерскими записями:" w:history="1">
              <w:r w:rsidRPr="00785904">
                <w:rPr>
                  <w:rStyle w:val="af2"/>
                </w:rPr>
                <w:t>177</w:t>
              </w:r>
            </w:hyperlink>
            <w:r w:rsidRPr="00785904">
              <w:t xml:space="preserve"> Инструкции № 174н.</w:t>
            </w:r>
          </w:p>
          <w:p w:rsidR="00BA67F0" w:rsidRPr="00785904" w:rsidRDefault="00BA67F0" w:rsidP="00BA67F0">
            <w:pPr>
              <w:pStyle w:val="af4"/>
            </w:pPr>
            <w:r w:rsidRPr="00785904">
              <w:rPr>
                <w:rStyle w:val="fill"/>
              </w:rPr>
              <w:t>Подробнее:</w:t>
            </w:r>
            <w:r w:rsidRPr="00785904">
              <w:br/>
              <w:t xml:space="preserve">– </w:t>
            </w:r>
            <w:hyperlink r:id="rId110" w:anchor="/document/11/45135/dfas70zimr/" w:history="1">
              <w:r w:rsidRPr="00785904">
                <w:rPr>
                  <w:rStyle w:val="af2"/>
                </w:rPr>
                <w:t>Как учитывать субсидии на капвложения</w:t>
              </w:r>
            </w:hyperlink>
            <w:r w:rsidRPr="00785904">
              <w:t>;</w:t>
            </w:r>
            <w:r w:rsidRPr="00785904">
              <w:br/>
              <w:t xml:space="preserve">– </w:t>
            </w:r>
            <w:hyperlink r:id="rId111" w:anchor="/document/11/44868/dfass0pe0d/" w:history="1">
              <w:r w:rsidRPr="00785904">
                <w:rPr>
                  <w:rStyle w:val="af2"/>
                </w:rPr>
                <w:t>Как учесть плановые назначения по доходам</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 доход будущих периодов – на дату, когда подписали соглашение о субсидии на капвложения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6.205.62.561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6.401.40.162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Соглашение о субсидии на капвложения, Бухгалтерская справка (</w:t>
            </w:r>
            <w:hyperlink r:id="rId112" w:anchor="/document/140/33945/" w:tooltip="ОКУД 0504833. Бухгалтерская справка" w:history="1">
              <w:r w:rsidRPr="00785904">
                <w:rPr>
                  <w:rStyle w:val="af2"/>
                </w:rPr>
                <w:t>ф. 0504833</w:t>
              </w:r>
            </w:hyperlink>
            <w:r w:rsidRPr="00785904">
              <w:t>)</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Поступили субсидии на капвложения на счет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6.201.11.510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6.205.62.661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Увеличение </w:t>
            </w:r>
            <w:proofErr w:type="spellStart"/>
            <w:r w:rsidRPr="00785904">
              <w:t>забалансового</w:t>
            </w:r>
            <w:proofErr w:type="spellEnd"/>
            <w:r w:rsidRPr="00785904">
              <w:t xml:space="preserve"> счета 17 (код аналитики 150, КОСГУ 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Отражено исполнение плана ФХД по доходам от получения субсидии на капвложения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6.508.10.162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6.507.10.162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Признана субсидия в составе доходов текущего года – на дату утверждения отчета о достижении целевых показателей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6.401.40.162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6.401.10.162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13" w:anchor="/document/140/33945/" w:tooltip="ОКУД 0504833. Бухгалтерская справка" w:history="1">
              <w:r w:rsidRPr="00785904">
                <w:rPr>
                  <w:rStyle w:val="af2"/>
                </w:rPr>
                <w:t>ф. 0504833</w:t>
              </w:r>
            </w:hyperlink>
            <w:r w:rsidRPr="00785904">
              <w:t>), оформленная согласно Отчету об использовании субсидий</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Возврат субсидий на капвложения</w:t>
            </w:r>
          </w:p>
        </w:tc>
      </w:tr>
      <w:tr w:rsidR="00BA67F0" w:rsidRPr="00785904" w:rsidTr="00BA67F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Возврат неиспользованной субсидии на капвложения в текущем году</w:t>
            </w:r>
          </w:p>
        </w:tc>
        <w:tc>
          <w:tcPr>
            <w:tcW w:w="0" w:type="auto"/>
            <w:vMerge w:val="restart"/>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П. </w:t>
            </w:r>
            <w:hyperlink r:id="rId114" w:anchor="/document/99/902254660/XA00M8O2N6/" w:tooltip="возврат неиспользованных остатков субсидий на иные цели и неиспользованных остатков субсидий на капитальные вложения текущего года" w:history="1">
              <w:r w:rsidRPr="00785904">
                <w:rPr>
                  <w:rStyle w:val="af2"/>
                </w:rPr>
                <w:t>73</w:t>
              </w:r>
            </w:hyperlink>
            <w:r w:rsidRPr="00785904">
              <w:t xml:space="preserve">, </w:t>
            </w:r>
            <w:hyperlink r:id="rId115" w:anchor="/document/99/902254660/ZAP2BP63LV/" w:tooltip="уменьшение дебиторской задолженности по субсидиям (грантам) в связи с уменьшением объема предоставленных средств согласно соглашению (договору) отражается по дебету соответствующих..." w:history="1">
              <w:r w:rsidRPr="00785904">
                <w:rPr>
                  <w:rStyle w:val="af2"/>
                </w:rPr>
                <w:t>94</w:t>
              </w:r>
            </w:hyperlink>
            <w:r w:rsidRPr="00785904">
              <w:t xml:space="preserve"> Инструкции № 174н.</w:t>
            </w:r>
          </w:p>
          <w:p w:rsidR="00BA67F0" w:rsidRPr="00785904" w:rsidRDefault="00BA67F0" w:rsidP="00BA67F0">
            <w:pPr>
              <w:pStyle w:val="af4"/>
            </w:pPr>
            <w:r w:rsidRPr="00785904">
              <w:t xml:space="preserve">Как отразить возврат целевых субсидий в других случаях, смотрите в </w:t>
            </w:r>
            <w:hyperlink r:id="rId116" w:anchor="/document/11/45135/dfascnpu13/" w:history="1">
              <w:r w:rsidRPr="00785904">
                <w:rPr>
                  <w:rStyle w:val="af2"/>
                </w:rPr>
                <w:t>рекомендации</w:t>
              </w:r>
            </w:hyperlink>
          </w:p>
        </w:tc>
      </w:tr>
      <w:tr w:rsidR="00BA67F0" w:rsidRPr="00785904" w:rsidTr="00BA67F0">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Уменьшен объем субсидии на основании соглашения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6.401.40.162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6.205.62.661</w:t>
            </w:r>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Дополнительное соглашение о субсидии на капвложения, Бухгалтерская справка (</w:t>
            </w:r>
            <w:hyperlink r:id="rId117" w:anchor="/document/140/33945/" w:tooltip="ОКУД 0504833. Бухгалтерская справка" w:history="1">
              <w:r w:rsidRPr="00785904">
                <w:rPr>
                  <w:rStyle w:val="af2"/>
                </w:rPr>
                <w:t>ф. 0504833</w:t>
              </w:r>
            </w:hyperlink>
            <w:r w:rsidRPr="00785904">
              <w:t>)</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Перечислен в бюджет остаток неиспользованных средств субсидии на капвложения текущего года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6.205.62.561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6.201.11.610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Уменьшение </w:t>
            </w:r>
            <w:proofErr w:type="spellStart"/>
            <w:r w:rsidRPr="00785904">
              <w:t>забалансового</w:t>
            </w:r>
            <w:proofErr w:type="spellEnd"/>
            <w:r w:rsidRPr="00785904">
              <w:t xml:space="preserve"> счета 17 (код аналитики 150, КОСГУ 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Х – код группы синтетического счета объекта учета.</w:t>
            </w:r>
          </w:p>
          <w:p w:rsidR="00BA67F0" w:rsidRPr="00785904" w:rsidRDefault="00A11AF1" w:rsidP="00BA67F0">
            <w:pPr>
              <w:pStyle w:val="af4"/>
            </w:pPr>
            <w:hyperlink r:id="rId118" w:anchor="/document/117/46509/vr114/" w:history="1">
              <w:r w:rsidR="00BA67F0" w:rsidRPr="00785904">
                <w:rPr>
                  <w:rStyle w:val="af2"/>
                </w:rPr>
                <w:t>*</w:t>
              </w:r>
            </w:hyperlink>
            <w:r w:rsidR="00BA67F0" w:rsidRPr="00785904">
              <w:t xml:space="preserve"> Укажите группу синтетического счета соответствующего финансового года:</w:t>
            </w:r>
          </w:p>
          <w:p w:rsidR="00BA67F0" w:rsidRPr="00785904" w:rsidRDefault="00BA67F0" w:rsidP="00BA67F0">
            <w:pPr>
              <w:widowControl/>
              <w:numPr>
                <w:ilvl w:val="0"/>
                <w:numId w:val="36"/>
              </w:numPr>
              <w:autoSpaceDE/>
              <w:autoSpaceDN/>
              <w:adjustRightInd/>
              <w:spacing w:after="103"/>
              <w:ind w:left="686"/>
              <w:jc w:val="left"/>
              <w:rPr>
                <w:rFonts w:ascii="Times New Roman" w:eastAsia="Times New Roman" w:hAnsi="Times New Roman" w:cs="Times New Roman"/>
              </w:rPr>
            </w:pPr>
            <w:r w:rsidRPr="00785904">
              <w:rPr>
                <w:rStyle w:val="xx-small"/>
                <w:rFonts w:ascii="Times New Roman" w:eastAsia="Times New Roman" w:hAnsi="Times New Roman" w:cs="Times New Roman"/>
              </w:rPr>
              <w:t>10 – текущий финансовый год;</w:t>
            </w:r>
          </w:p>
          <w:p w:rsidR="00BA67F0" w:rsidRPr="00785904" w:rsidRDefault="00BA67F0" w:rsidP="00BA67F0">
            <w:pPr>
              <w:widowControl/>
              <w:numPr>
                <w:ilvl w:val="0"/>
                <w:numId w:val="36"/>
              </w:numPr>
              <w:autoSpaceDE/>
              <w:autoSpaceDN/>
              <w:adjustRightInd/>
              <w:spacing w:after="103"/>
              <w:ind w:left="686"/>
              <w:jc w:val="left"/>
              <w:rPr>
                <w:rFonts w:ascii="Times New Roman" w:eastAsia="Times New Roman" w:hAnsi="Times New Roman" w:cs="Times New Roman"/>
              </w:rPr>
            </w:pPr>
            <w:r w:rsidRPr="00785904">
              <w:rPr>
                <w:rStyle w:val="xx-small"/>
                <w:rFonts w:ascii="Times New Roman" w:eastAsia="Times New Roman" w:hAnsi="Times New Roman" w:cs="Times New Roman"/>
              </w:rPr>
              <w:t xml:space="preserve">20 – первый год, следующий за </w:t>
            </w:r>
            <w:proofErr w:type="gramStart"/>
            <w:r w:rsidRPr="00785904">
              <w:rPr>
                <w:rStyle w:val="xx-small"/>
                <w:rFonts w:ascii="Times New Roman" w:eastAsia="Times New Roman" w:hAnsi="Times New Roman" w:cs="Times New Roman"/>
              </w:rPr>
              <w:t>текущим</w:t>
            </w:r>
            <w:proofErr w:type="gramEnd"/>
            <w:r w:rsidRPr="00785904">
              <w:rPr>
                <w:rStyle w:val="xx-small"/>
                <w:rFonts w:ascii="Times New Roman" w:eastAsia="Times New Roman" w:hAnsi="Times New Roman" w:cs="Times New Roman"/>
              </w:rPr>
              <w:t xml:space="preserve"> (очередной финансовый год);</w:t>
            </w:r>
          </w:p>
          <w:p w:rsidR="00BA67F0" w:rsidRPr="00785904" w:rsidRDefault="00BA67F0" w:rsidP="00BA67F0">
            <w:pPr>
              <w:widowControl/>
              <w:numPr>
                <w:ilvl w:val="0"/>
                <w:numId w:val="36"/>
              </w:numPr>
              <w:autoSpaceDE/>
              <w:autoSpaceDN/>
              <w:adjustRightInd/>
              <w:spacing w:after="103"/>
              <w:ind w:left="686"/>
              <w:jc w:val="left"/>
              <w:rPr>
                <w:rFonts w:ascii="Times New Roman" w:eastAsia="Times New Roman" w:hAnsi="Times New Roman" w:cs="Times New Roman"/>
              </w:rPr>
            </w:pPr>
            <w:r w:rsidRPr="00785904">
              <w:rPr>
                <w:rStyle w:val="xx-small"/>
                <w:rFonts w:ascii="Times New Roman" w:eastAsia="Times New Roman" w:hAnsi="Times New Roman" w:cs="Times New Roman"/>
              </w:rPr>
              <w:t xml:space="preserve">30 – второй год, следующий за </w:t>
            </w:r>
            <w:proofErr w:type="gramStart"/>
            <w:r w:rsidRPr="00785904">
              <w:rPr>
                <w:rStyle w:val="xx-small"/>
                <w:rFonts w:ascii="Times New Roman" w:eastAsia="Times New Roman" w:hAnsi="Times New Roman" w:cs="Times New Roman"/>
              </w:rPr>
              <w:t>текущим</w:t>
            </w:r>
            <w:proofErr w:type="gramEnd"/>
            <w:r w:rsidRPr="00785904">
              <w:rPr>
                <w:rStyle w:val="xx-small"/>
                <w:rFonts w:ascii="Times New Roman" w:eastAsia="Times New Roman" w:hAnsi="Times New Roman" w:cs="Times New Roman"/>
              </w:rPr>
              <w:t xml:space="preserve"> (первый год, следующий за очередным);</w:t>
            </w:r>
          </w:p>
          <w:p w:rsidR="00BA67F0" w:rsidRPr="00785904" w:rsidRDefault="00BA67F0" w:rsidP="00BA67F0">
            <w:pPr>
              <w:widowControl/>
              <w:numPr>
                <w:ilvl w:val="0"/>
                <w:numId w:val="36"/>
              </w:numPr>
              <w:autoSpaceDE/>
              <w:autoSpaceDN/>
              <w:adjustRightInd/>
              <w:spacing w:after="103"/>
              <w:ind w:left="686"/>
              <w:jc w:val="left"/>
              <w:rPr>
                <w:rFonts w:ascii="Times New Roman" w:eastAsia="Times New Roman" w:hAnsi="Times New Roman" w:cs="Times New Roman"/>
              </w:rPr>
            </w:pPr>
            <w:r w:rsidRPr="00785904">
              <w:rPr>
                <w:rStyle w:val="xx-small"/>
                <w:rFonts w:ascii="Times New Roman" w:eastAsia="Times New Roman" w:hAnsi="Times New Roman" w:cs="Times New Roman"/>
              </w:rPr>
              <w:t xml:space="preserve">40 – второй год, следующий за </w:t>
            </w:r>
            <w:proofErr w:type="gramStart"/>
            <w:r w:rsidRPr="00785904">
              <w:rPr>
                <w:rStyle w:val="xx-small"/>
                <w:rFonts w:ascii="Times New Roman" w:eastAsia="Times New Roman" w:hAnsi="Times New Roman" w:cs="Times New Roman"/>
              </w:rPr>
              <w:t>очередным</w:t>
            </w:r>
            <w:proofErr w:type="gramEnd"/>
            <w:r w:rsidRPr="00785904">
              <w:rPr>
                <w:rStyle w:val="xx-small"/>
                <w:rFonts w:ascii="Times New Roman" w:eastAsia="Times New Roman" w:hAnsi="Times New Roman" w:cs="Times New Roman"/>
              </w:rPr>
              <w:t>;</w:t>
            </w:r>
          </w:p>
          <w:p w:rsidR="00BA67F0" w:rsidRPr="00785904" w:rsidRDefault="00BA67F0" w:rsidP="00BA67F0">
            <w:pPr>
              <w:widowControl/>
              <w:numPr>
                <w:ilvl w:val="0"/>
                <w:numId w:val="36"/>
              </w:numPr>
              <w:autoSpaceDE/>
              <w:autoSpaceDN/>
              <w:adjustRightInd/>
              <w:spacing w:after="103"/>
              <w:ind w:left="686"/>
              <w:jc w:val="left"/>
              <w:rPr>
                <w:rFonts w:ascii="Times New Roman" w:eastAsia="Times New Roman" w:hAnsi="Times New Roman" w:cs="Times New Roman"/>
              </w:rPr>
            </w:pPr>
            <w:r w:rsidRPr="00785904">
              <w:rPr>
                <w:rStyle w:val="xx-small"/>
                <w:rFonts w:ascii="Times New Roman" w:eastAsia="Times New Roman" w:hAnsi="Times New Roman" w:cs="Times New Roman"/>
              </w:rPr>
              <w:t>90 – иной очередной год (за пределами планового периода).</w:t>
            </w:r>
          </w:p>
          <w:p w:rsidR="00BA67F0" w:rsidRPr="00785904" w:rsidRDefault="00BA67F0" w:rsidP="00BA67F0">
            <w:pPr>
              <w:pStyle w:val="af4"/>
            </w:pPr>
            <w:r w:rsidRPr="00785904">
              <w:t xml:space="preserve">Об этом сказано в пунктах </w:t>
            </w:r>
            <w:hyperlink r:id="rId119" w:anchor="/document/99/902254660/XA00M7S2N5/" w:tooltip="168. Обобщение информации об исполнении учреждением плановых назначений отражается в соответствии с объектом учета и экономическим содержанием хозяйственной операции на соответствующих..." w:history="1">
              <w:r w:rsidRPr="00785904">
                <w:rPr>
                  <w:rStyle w:val="af2"/>
                </w:rPr>
                <w:t>168</w:t>
              </w:r>
            </w:hyperlink>
            <w:r w:rsidRPr="00785904">
              <w:t xml:space="preserve">, </w:t>
            </w:r>
            <w:hyperlink r:id="rId120" w:anchor="/document/99/902254660/XA00M5U2M7/" w:tooltip="175. Обобщение информации о сумме денежных средств, предусмотренных в пределах плановых назначений по доходам (поступлениям), утвержденных планом финансово-хозяйственной деятельности..." w:history="1">
              <w:r w:rsidRPr="00785904">
                <w:rPr>
                  <w:rStyle w:val="af2"/>
                </w:rPr>
                <w:t>175</w:t>
              </w:r>
            </w:hyperlink>
            <w:r w:rsidRPr="00785904">
              <w:t xml:space="preserve"> Инструкции № 174н.</w:t>
            </w:r>
          </w:p>
        </w:tc>
      </w:tr>
    </w:tbl>
    <w:p w:rsidR="00BA67F0" w:rsidRPr="00785904" w:rsidRDefault="00BA67F0" w:rsidP="00BA67F0">
      <w:pPr>
        <w:spacing w:before="100" w:beforeAutospacing="1" w:after="100" w:afterAutospacing="1"/>
        <w:outlineLvl w:val="1"/>
        <w:rPr>
          <w:rFonts w:ascii="Times New Roman" w:hAnsi="Times New Roman" w:cs="Times New Roman"/>
          <w:bCs/>
        </w:rPr>
      </w:pPr>
      <w:r w:rsidRPr="00785904">
        <w:rPr>
          <w:rFonts w:ascii="Times New Roman" w:eastAsia="Times New Roman" w:hAnsi="Times New Roman" w:cs="Times New Roman"/>
          <w:bCs/>
        </w:rPr>
        <w:t>Целевые субсидии</w:t>
      </w:r>
    </w:p>
    <w:p w:rsidR="00BA67F0" w:rsidRPr="00785904" w:rsidRDefault="00BA67F0" w:rsidP="00CE2BAB">
      <w:pPr>
        <w:spacing w:before="100" w:beforeAutospacing="1" w:after="100" w:afterAutospacing="1"/>
        <w:rPr>
          <w:rFonts w:ascii="Times New Roman" w:hAnsi="Times New Roman" w:cs="Times New Roman"/>
        </w:rPr>
      </w:pPr>
      <w:r w:rsidRPr="00785904">
        <w:rPr>
          <w:rFonts w:ascii="Times New Roman" w:hAnsi="Times New Roman" w:cs="Times New Roman"/>
        </w:rPr>
        <w:t>Субсидии на иные цели учредитель перечислит МБУМОСР АСО на основании договора или соглашения. Учреждения формируют Сведения об операциях с целевыми субсидиями (</w:t>
      </w:r>
      <w:hyperlink r:id="rId121" w:anchor="/document/140/31745/" w:history="1">
        <w:r w:rsidRPr="00785904">
          <w:rPr>
            <w:rFonts w:ascii="Times New Roman" w:hAnsi="Times New Roman" w:cs="Times New Roman"/>
            <w:color w:val="0000FF"/>
            <w:u w:val="single"/>
          </w:rPr>
          <w:t>ф. 0501016</w:t>
        </w:r>
      </w:hyperlink>
      <w:r w:rsidRPr="00785904">
        <w:rPr>
          <w:rFonts w:ascii="Times New Roman" w:hAnsi="Times New Roman" w:cs="Times New Roman"/>
        </w:rPr>
        <w:t>) и предоставляют на утверждение учредителю (</w:t>
      </w:r>
      <w:hyperlink r:id="rId122" w:anchor="/document/99/556061759/XA00M3A2MS/" w:tooltip="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w:history="1">
        <w:r w:rsidRPr="00785904">
          <w:rPr>
            <w:rFonts w:ascii="Times New Roman" w:hAnsi="Times New Roman" w:cs="Times New Roman"/>
            <w:color w:val="0000FF"/>
            <w:u w:val="single"/>
          </w:rPr>
          <w:t>п. 5</w:t>
        </w:r>
      </w:hyperlink>
      <w:r w:rsidRPr="00785904">
        <w:rPr>
          <w:rFonts w:ascii="Times New Roman" w:hAnsi="Times New Roman" w:cs="Times New Roman"/>
        </w:rPr>
        <w:t xml:space="preserve"> Порядка, утв. </w:t>
      </w:r>
      <w:hyperlink r:id="rId123" w:anchor="/document/99/556061759/" w:history="1">
        <w:r w:rsidRPr="00785904">
          <w:rPr>
            <w:rFonts w:ascii="Times New Roman" w:hAnsi="Times New Roman" w:cs="Times New Roman"/>
            <w:color w:val="0000FF"/>
            <w:u w:val="single"/>
          </w:rPr>
          <w:t>приказом Минфина от 13.12.2017 № 226н</w:t>
        </w:r>
      </w:hyperlink>
      <w:r w:rsidRPr="00785904">
        <w:rPr>
          <w:rFonts w:ascii="Times New Roman" w:hAnsi="Times New Roman" w:cs="Times New Roman"/>
        </w:rPr>
        <w:t>). Так же МБУ МО СР АСО представляют учредителю отчет об использовании субсидии в порядке, установленном в соглашении (</w:t>
      </w:r>
      <w:proofErr w:type="spellStart"/>
      <w:r w:rsidRPr="00785904">
        <w:rPr>
          <w:rFonts w:ascii="Times New Roman" w:eastAsiaTheme="minorHAnsi" w:hAnsi="Times New Roman" w:cs="Times New Roman"/>
          <w:lang w:eastAsia="en-US"/>
        </w:rPr>
        <w:fldChar w:fldCharType="begin"/>
      </w:r>
      <w:r w:rsidRPr="00785904">
        <w:rPr>
          <w:rFonts w:ascii="Times New Roman" w:hAnsi="Times New Roman" w:cs="Times New Roman"/>
        </w:rPr>
        <w:instrText xml:space="preserve"> HYPERLINK "https://vip.gosfinansy.ru/" \l "/document/99/901714433/ZAP231U3J8/" \o "Порядок определения объема и условия предоставления субсидий в соответствии с абзацем вторым настоящего пункта из федерального бюджета и бюджетов государственных внебюджетных фондов..." </w:instrText>
      </w:r>
      <w:r w:rsidRPr="00785904">
        <w:rPr>
          <w:rFonts w:ascii="Times New Roman" w:eastAsiaTheme="minorHAnsi" w:hAnsi="Times New Roman" w:cs="Times New Roman"/>
          <w:lang w:eastAsia="en-US"/>
        </w:rPr>
        <w:fldChar w:fldCharType="separate"/>
      </w:r>
      <w:r w:rsidRPr="00785904">
        <w:rPr>
          <w:rFonts w:ascii="Times New Roman" w:hAnsi="Times New Roman" w:cs="Times New Roman"/>
          <w:color w:val="0000FF"/>
          <w:u w:val="single"/>
        </w:rPr>
        <w:t>абз</w:t>
      </w:r>
      <w:proofErr w:type="spellEnd"/>
      <w:r w:rsidRPr="00785904">
        <w:rPr>
          <w:rFonts w:ascii="Times New Roman" w:hAnsi="Times New Roman" w:cs="Times New Roman"/>
          <w:color w:val="0000FF"/>
          <w:u w:val="single"/>
        </w:rPr>
        <w:t>. 4 п. 1 ст. 78.1 БК</w:t>
      </w:r>
      <w:r w:rsidRPr="00785904">
        <w:rPr>
          <w:rFonts w:ascii="Times New Roman" w:hAnsi="Times New Roman" w:cs="Times New Roman"/>
          <w:color w:val="0000FF"/>
          <w:u w:val="single"/>
        </w:rPr>
        <w:fldChar w:fldCharType="end"/>
      </w:r>
      <w:r w:rsidRPr="00785904">
        <w:rPr>
          <w:rFonts w:ascii="Times New Roman" w:hAnsi="Times New Roman" w:cs="Times New Roman"/>
        </w:rPr>
        <w:t>).1</w:t>
      </w:r>
    </w:p>
    <w:p w:rsidR="00BA67F0" w:rsidRPr="00785904" w:rsidRDefault="00BA67F0" w:rsidP="00BA67F0">
      <w:pPr>
        <w:pStyle w:val="s1"/>
        <w:rPr>
          <w:color w:val="FF0000"/>
        </w:rPr>
      </w:pPr>
      <w:r w:rsidRPr="00785904">
        <w:rPr>
          <w:color w:val="FF0000"/>
        </w:rPr>
        <w:t>Приносящая доход деятельность</w:t>
      </w:r>
    </w:p>
    <w:p w:rsidR="00BA67F0" w:rsidRPr="00785904" w:rsidRDefault="00BA67F0" w:rsidP="00F948A1">
      <w:pPr>
        <w:pStyle w:val="s1"/>
        <w:jc w:val="both"/>
      </w:pPr>
      <w:proofErr w:type="gramStart"/>
      <w:r w:rsidRPr="00785904">
        <w:t xml:space="preserve">МБУ МО СР АСО могут осуществлять предпринимательскую и иную </w:t>
      </w:r>
      <w:r w:rsidRPr="00785904">
        <w:rPr>
          <w:rStyle w:val="af1"/>
        </w:rPr>
        <w:t>приносящую</w:t>
      </w:r>
      <w:r w:rsidRPr="00785904">
        <w:t xml:space="preserve"> доход деятельность лишь постольку, поскольку это служит достижению целей, ради которых они созданы, и соответствует указанным целям, при условии, что такая деятельность указана в их учредительных документах (</w:t>
      </w:r>
      <w:hyperlink r:id="rId124" w:anchor="/document/12112604/entry/1613" w:history="1">
        <w:r w:rsidRPr="00785904">
          <w:rPr>
            <w:rStyle w:val="af2"/>
            <w:rFonts w:eastAsiaTheme="majorEastAsia"/>
          </w:rPr>
          <w:t>п. 3 ст. 161</w:t>
        </w:r>
      </w:hyperlink>
      <w:r w:rsidRPr="00785904">
        <w:t xml:space="preserve"> БК РФ, </w:t>
      </w:r>
      <w:hyperlink r:id="rId125" w:anchor="/document/10105879/entry/24002" w:history="1">
        <w:r w:rsidRPr="00785904">
          <w:rPr>
            <w:rStyle w:val="af2"/>
            <w:rFonts w:eastAsiaTheme="majorEastAsia"/>
          </w:rPr>
          <w:t>п. 2 ст. 24</w:t>
        </w:r>
      </w:hyperlink>
      <w:r w:rsidRPr="00785904">
        <w:t xml:space="preserve"> Закона N 7-ФЗ, </w:t>
      </w:r>
      <w:hyperlink r:id="rId126" w:anchor="/document/190157/entry/47" w:history="1">
        <w:r w:rsidRPr="00785904">
          <w:rPr>
            <w:rStyle w:val="af2"/>
            <w:rFonts w:eastAsiaTheme="majorEastAsia"/>
          </w:rPr>
          <w:t>ч. 7 ст. 4</w:t>
        </w:r>
      </w:hyperlink>
      <w:r w:rsidRPr="00785904">
        <w:t xml:space="preserve"> Закона N 174-ФЗ)., в рамках приносящей</w:t>
      </w:r>
      <w:proofErr w:type="gramEnd"/>
      <w:r w:rsidRPr="00785904">
        <w:t xml:space="preserve"> доход деятельности может выступать в качестве поставщика,</w:t>
      </w:r>
      <w:r w:rsidR="00764077" w:rsidRPr="00785904">
        <w:t xml:space="preserve"> </w:t>
      </w:r>
      <w:r w:rsidRPr="00785904">
        <w:t xml:space="preserve">подрядчика, исполнителя. </w:t>
      </w:r>
    </w:p>
    <w:p w:rsidR="00BA67F0" w:rsidRPr="00785904" w:rsidRDefault="00BA67F0" w:rsidP="00F948A1">
      <w:pPr>
        <w:pStyle w:val="s1"/>
        <w:jc w:val="both"/>
      </w:pPr>
      <w:proofErr w:type="gramStart"/>
      <w:r w:rsidRPr="00785904">
        <w:lastRenderedPageBreak/>
        <w:t>Доходы</w:t>
      </w:r>
      <w:proofErr w:type="gramEnd"/>
      <w:r w:rsidRPr="00785904">
        <w:t xml:space="preserve"> полученные от приносящей доход деятельности, поступают в самостоятельное распоряжение учреждения и используются им для достижения целей, ради которых оно создано, если иное не предусмотрено законодательством (</w:t>
      </w:r>
      <w:proofErr w:type="spellStart"/>
      <w:r w:rsidRPr="00785904">
        <w:fldChar w:fldCharType="begin"/>
      </w:r>
      <w:r w:rsidRPr="00785904">
        <w:instrText xml:space="preserve"> HYPERLINK "http://internet.garant.ru/" \l "/document/10164072/entry/2982" </w:instrText>
      </w:r>
      <w:r w:rsidRPr="00785904">
        <w:fldChar w:fldCharType="separate"/>
      </w:r>
      <w:r w:rsidRPr="00785904">
        <w:rPr>
          <w:rStyle w:val="af2"/>
          <w:rFonts w:eastAsiaTheme="majorEastAsia"/>
        </w:rPr>
        <w:t>п.п</w:t>
      </w:r>
      <w:proofErr w:type="spellEnd"/>
      <w:r w:rsidRPr="00785904">
        <w:rPr>
          <w:rStyle w:val="af2"/>
          <w:rFonts w:eastAsiaTheme="majorEastAsia"/>
        </w:rPr>
        <w:t>. 2</w:t>
      </w:r>
      <w:r w:rsidRPr="00785904">
        <w:fldChar w:fldCharType="end"/>
      </w:r>
      <w:r w:rsidRPr="00785904">
        <w:t xml:space="preserve">, </w:t>
      </w:r>
      <w:hyperlink r:id="rId127" w:anchor="/document/10164072/entry/2983" w:history="1">
        <w:r w:rsidRPr="00785904">
          <w:rPr>
            <w:rStyle w:val="af2"/>
            <w:rFonts w:eastAsiaTheme="majorEastAsia"/>
          </w:rPr>
          <w:t>3 ст. 298</w:t>
        </w:r>
      </w:hyperlink>
      <w:r w:rsidRPr="00785904">
        <w:t xml:space="preserve"> ГК РФ; </w:t>
      </w:r>
      <w:hyperlink r:id="rId128" w:anchor="/document/190157/entry/28" w:history="1">
        <w:r w:rsidRPr="00785904">
          <w:rPr>
            <w:rStyle w:val="af2"/>
            <w:rFonts w:eastAsiaTheme="majorEastAsia"/>
          </w:rPr>
          <w:t>ч. 8 ст. 2</w:t>
        </w:r>
      </w:hyperlink>
      <w:r w:rsidRPr="00785904">
        <w:t xml:space="preserve"> Закона N 174-ФЗ).</w:t>
      </w:r>
    </w:p>
    <w:p w:rsidR="00BA67F0" w:rsidRPr="00785904" w:rsidRDefault="00BA67F0" w:rsidP="00F948A1">
      <w:pPr>
        <w:pStyle w:val="s1"/>
        <w:jc w:val="both"/>
      </w:pPr>
      <w:r w:rsidRPr="00785904">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hyperlink r:id="rId129" w:anchor="/document/10164072/entry/7791" w:history="1">
        <w:r w:rsidRPr="00785904">
          <w:rPr>
            <w:rStyle w:val="af2"/>
            <w:rFonts w:eastAsiaTheme="majorEastAsia"/>
          </w:rPr>
          <w:t>п. 1 ст. 779</w:t>
        </w:r>
      </w:hyperlink>
      <w:r w:rsidRPr="00785904">
        <w:t xml:space="preserve"> ГК РФ).</w:t>
      </w:r>
    </w:p>
    <w:p w:rsidR="00BA67F0" w:rsidRPr="00785904" w:rsidRDefault="00BA67F0" w:rsidP="00F948A1">
      <w:pPr>
        <w:pStyle w:val="s1"/>
        <w:jc w:val="both"/>
      </w:pPr>
      <w:r w:rsidRPr="00785904">
        <w:t xml:space="preserve">Порядок определения платы за </w:t>
      </w:r>
      <w:proofErr w:type="gramStart"/>
      <w:r w:rsidRPr="00785904">
        <w:t>основные платные услуги, оказываемые МБУ МО СР АСО устанавливает</w:t>
      </w:r>
      <w:proofErr w:type="gramEnd"/>
      <w:r w:rsidRPr="00785904">
        <w:t xml:space="preserve"> учредитель. Плата за </w:t>
      </w:r>
      <w:r w:rsidR="00B554CC" w:rsidRPr="00785904">
        <w:t>иные</w:t>
      </w:r>
      <w:proofErr w:type="gramStart"/>
      <w:r w:rsidR="00B554CC" w:rsidRPr="00785904">
        <w:t xml:space="preserve"> ,</w:t>
      </w:r>
      <w:proofErr w:type="gramEnd"/>
      <w:r w:rsidR="00B554CC" w:rsidRPr="00785904">
        <w:t xml:space="preserve"> </w:t>
      </w:r>
      <w:r w:rsidRPr="00785904">
        <w:t>неосновные платные услуги, если иное не предусмотрено федеральным законом, МБУ МО СР АСО устанавливается самостоятельно.</w:t>
      </w:r>
    </w:p>
    <w:p w:rsidR="00BA67F0" w:rsidRPr="00785904" w:rsidRDefault="00BA67F0" w:rsidP="00F948A1">
      <w:pPr>
        <w:pStyle w:val="s1"/>
        <w:jc w:val="both"/>
      </w:pPr>
      <w:r w:rsidRPr="00785904">
        <w:t xml:space="preserve">Отношения сторон по договору возмездного оказания услуг регулируются </w:t>
      </w:r>
      <w:hyperlink r:id="rId130" w:anchor="/document/10164072/entry/2039" w:history="1">
        <w:r w:rsidRPr="00785904">
          <w:rPr>
            <w:rStyle w:val="af2"/>
            <w:rFonts w:eastAsiaTheme="majorEastAsia"/>
          </w:rPr>
          <w:t>главой 39</w:t>
        </w:r>
      </w:hyperlink>
      <w:r w:rsidRPr="00785904">
        <w:t xml:space="preserve"> ГК РФ. </w:t>
      </w:r>
      <w:proofErr w:type="gramStart"/>
      <w:r w:rsidRPr="00785904">
        <w:t xml:space="preserve">Согласно </w:t>
      </w:r>
      <w:hyperlink r:id="rId131" w:anchor="/document/10164072/entry/783" w:history="1">
        <w:r w:rsidRPr="00785904">
          <w:rPr>
            <w:rStyle w:val="af2"/>
            <w:rFonts w:eastAsiaTheme="majorEastAsia"/>
          </w:rPr>
          <w:t>ст. 783</w:t>
        </w:r>
      </w:hyperlink>
      <w:r w:rsidRPr="00785904">
        <w:t xml:space="preserve"> ГК РФ к договору возмездного оказания услуг применяются общие положения о подряде (</w:t>
      </w:r>
      <w:proofErr w:type="spellStart"/>
      <w:r w:rsidRPr="00785904">
        <w:fldChar w:fldCharType="begin"/>
      </w:r>
      <w:r w:rsidRPr="00785904">
        <w:instrText xml:space="preserve"> HYPERLINK "http://internet.garant.ru/" \l "/document/10164072/entry/20702" </w:instrText>
      </w:r>
      <w:r w:rsidRPr="00785904">
        <w:fldChar w:fldCharType="separate"/>
      </w:r>
      <w:r w:rsidRPr="00785904">
        <w:rPr>
          <w:rStyle w:val="af2"/>
          <w:rFonts w:eastAsiaTheme="majorEastAsia"/>
        </w:rPr>
        <w:t>ст.ст</w:t>
      </w:r>
      <w:proofErr w:type="spellEnd"/>
      <w:r w:rsidRPr="00785904">
        <w:rPr>
          <w:rStyle w:val="af2"/>
          <w:rFonts w:eastAsiaTheme="majorEastAsia"/>
        </w:rPr>
        <w:t>. 702 - 729</w:t>
      </w:r>
      <w:r w:rsidRPr="00785904">
        <w:fldChar w:fldCharType="end"/>
      </w:r>
      <w:r w:rsidRPr="00785904">
        <w:t xml:space="preserve"> ГК РФ) и положения о бытовом подряде (</w:t>
      </w:r>
      <w:proofErr w:type="spellStart"/>
      <w:r w:rsidRPr="00785904">
        <w:fldChar w:fldCharType="begin"/>
      </w:r>
      <w:r w:rsidRPr="00785904">
        <w:instrText xml:space="preserve"> HYPERLINK "http://internet.garant.ru/" \l "/document/10164072/entry/20730" </w:instrText>
      </w:r>
      <w:r w:rsidRPr="00785904">
        <w:fldChar w:fldCharType="separate"/>
      </w:r>
      <w:r w:rsidRPr="00785904">
        <w:rPr>
          <w:rStyle w:val="af2"/>
          <w:rFonts w:eastAsiaTheme="majorEastAsia"/>
        </w:rPr>
        <w:t>ст.ст</w:t>
      </w:r>
      <w:proofErr w:type="spellEnd"/>
      <w:r w:rsidRPr="00785904">
        <w:rPr>
          <w:rStyle w:val="af2"/>
          <w:rFonts w:eastAsiaTheme="majorEastAsia"/>
        </w:rPr>
        <w:t xml:space="preserve">. 730 - 739 </w:t>
      </w:r>
      <w:r w:rsidRPr="00785904">
        <w:fldChar w:fldCharType="end"/>
      </w:r>
      <w:r w:rsidRPr="00785904">
        <w:t>ГК РФ), если это не противоречит специальным нормам о данном договоре (</w:t>
      </w:r>
      <w:proofErr w:type="spellStart"/>
      <w:r w:rsidRPr="00785904">
        <w:fldChar w:fldCharType="begin"/>
      </w:r>
      <w:r w:rsidRPr="00785904">
        <w:instrText xml:space="preserve"> HYPERLINK "http://internet.garant.ru/" \l "/document/10164072/entry/779" </w:instrText>
      </w:r>
      <w:r w:rsidRPr="00785904">
        <w:fldChar w:fldCharType="separate"/>
      </w:r>
      <w:r w:rsidRPr="00785904">
        <w:rPr>
          <w:rStyle w:val="af2"/>
          <w:rFonts w:eastAsiaTheme="majorEastAsia"/>
        </w:rPr>
        <w:t>ст.ст</w:t>
      </w:r>
      <w:proofErr w:type="spellEnd"/>
      <w:r w:rsidRPr="00785904">
        <w:rPr>
          <w:rStyle w:val="af2"/>
          <w:rFonts w:eastAsiaTheme="majorEastAsia"/>
        </w:rPr>
        <w:t>. 779 - 782</w:t>
      </w:r>
      <w:r w:rsidRPr="00785904">
        <w:fldChar w:fldCharType="end"/>
      </w:r>
      <w:r w:rsidRPr="00785904">
        <w:t xml:space="preserve"> ГК РФ), а также особенностям предмета договора возмездного оказания услуг.</w:t>
      </w:r>
      <w:proofErr w:type="gramEnd"/>
    </w:p>
    <w:p w:rsidR="00BA67F0" w:rsidRPr="00785904" w:rsidRDefault="00BA67F0" w:rsidP="00F948A1">
      <w:pPr>
        <w:pStyle w:val="s1"/>
        <w:jc w:val="both"/>
      </w:pPr>
      <w:r w:rsidRPr="00785904">
        <w:t xml:space="preserve">В соответствии с </w:t>
      </w:r>
      <w:hyperlink r:id="rId132" w:anchor="/document/10164072/entry/781" w:history="1">
        <w:r w:rsidRPr="00785904">
          <w:rPr>
            <w:rStyle w:val="af2"/>
            <w:rFonts w:eastAsiaTheme="majorEastAsia"/>
          </w:rPr>
          <w:t>п. 1 ст. 781</w:t>
        </w:r>
      </w:hyperlink>
      <w:r w:rsidRPr="00785904">
        <w:t xml:space="preserve"> ГК РФ заказчик обязан оплатить оказанные ему услуги в сроки и в порядке, которые указаны в договоре возмездного оказания услуг.</w:t>
      </w:r>
    </w:p>
    <w:p w:rsidR="00BA67F0" w:rsidRPr="00785904" w:rsidRDefault="00BA67F0" w:rsidP="00F948A1">
      <w:pPr>
        <w:pStyle w:val="s1"/>
        <w:jc w:val="both"/>
      </w:pPr>
      <w:r w:rsidRPr="00785904">
        <w:t>Договор считается заключенным, если между сторонами, в требуемой в подлежащих случаях форме, достигнуто соглашение по всем его существенным условиям (</w:t>
      </w:r>
      <w:hyperlink r:id="rId133" w:anchor="/document/10164072/entry/4321" w:history="1">
        <w:r w:rsidRPr="00785904">
          <w:rPr>
            <w:rStyle w:val="af2"/>
            <w:rFonts w:eastAsiaTheme="majorEastAsia"/>
          </w:rPr>
          <w:t>п. 1ст. 432</w:t>
        </w:r>
      </w:hyperlink>
      <w:r w:rsidRPr="00785904">
        <w:t xml:space="preserve"> ГК РФ).</w:t>
      </w:r>
    </w:p>
    <w:p w:rsidR="00BA67F0" w:rsidRPr="00785904" w:rsidRDefault="00BA67F0" w:rsidP="00F948A1">
      <w:pPr>
        <w:pStyle w:val="s1"/>
        <w:jc w:val="both"/>
      </w:pPr>
      <w:r w:rsidRPr="00785904">
        <w:t>Для договора возмездного оказания услуг существенными являются следующие условия:</w:t>
      </w:r>
    </w:p>
    <w:p w:rsidR="00BA67F0" w:rsidRPr="00785904" w:rsidRDefault="00BA67F0" w:rsidP="00F948A1">
      <w:pPr>
        <w:pStyle w:val="s1"/>
        <w:jc w:val="both"/>
      </w:pPr>
      <w:r w:rsidRPr="00785904">
        <w:t>- условие о предмете договора (</w:t>
      </w:r>
      <w:hyperlink r:id="rId134" w:anchor="/document/10164072/entry/4321" w:history="1">
        <w:r w:rsidRPr="00785904">
          <w:rPr>
            <w:rStyle w:val="af2"/>
            <w:rFonts w:eastAsiaTheme="majorEastAsia"/>
          </w:rPr>
          <w:t>п. 1 ст. 432</w:t>
        </w:r>
      </w:hyperlink>
      <w:r w:rsidRPr="00785904">
        <w:t xml:space="preserve"> ГК РФ);</w:t>
      </w:r>
    </w:p>
    <w:p w:rsidR="00BA67F0" w:rsidRPr="00785904" w:rsidRDefault="00BA67F0" w:rsidP="00F948A1">
      <w:pPr>
        <w:pStyle w:val="s1"/>
        <w:jc w:val="both"/>
      </w:pPr>
      <w:r w:rsidRPr="00785904">
        <w:t>- условия, относительно которых по заявлению одной из сторон должно быть достигнуто соглашение (</w:t>
      </w:r>
      <w:hyperlink r:id="rId135" w:anchor="/document/10164072/entry/4321" w:history="1">
        <w:r w:rsidRPr="00785904">
          <w:rPr>
            <w:rStyle w:val="af2"/>
            <w:rFonts w:eastAsiaTheme="majorEastAsia"/>
          </w:rPr>
          <w:t>п. 1 ст. 432</w:t>
        </w:r>
      </w:hyperlink>
      <w:r w:rsidRPr="00785904">
        <w:t xml:space="preserve"> ГК РФ).</w:t>
      </w:r>
    </w:p>
    <w:p w:rsidR="00BA67F0" w:rsidRPr="00785904" w:rsidRDefault="00BA67F0" w:rsidP="00F948A1">
      <w:pPr>
        <w:pStyle w:val="s3"/>
        <w:jc w:val="both"/>
      </w:pPr>
      <w:r w:rsidRPr="00785904">
        <w:t>Бухгалтерский учет и отчетность</w:t>
      </w:r>
      <w:r w:rsidR="00CE2BAB">
        <w:t>.</w:t>
      </w:r>
    </w:p>
    <w:p w:rsidR="00BA67F0" w:rsidRPr="00785904" w:rsidRDefault="00BA67F0" w:rsidP="00F948A1">
      <w:pPr>
        <w:pStyle w:val="s1"/>
        <w:jc w:val="both"/>
      </w:pPr>
      <w:r w:rsidRPr="00785904">
        <w:t xml:space="preserve">Доходы от оказания платных услуг отражаются по аналитической группе подвида доходов </w:t>
      </w:r>
      <w:hyperlink r:id="rId136" w:anchor="/document/71971578/entry/11213" w:history="1">
        <w:r w:rsidRPr="00785904">
          <w:rPr>
            <w:rStyle w:val="af2"/>
            <w:rFonts w:eastAsiaTheme="majorEastAsia"/>
          </w:rPr>
          <w:t>130</w:t>
        </w:r>
      </w:hyperlink>
      <w:r w:rsidRPr="00785904">
        <w:t xml:space="preserve"> "Доходы от оказания платных услуг, компенсации затрат" и по подстатье КОСГУ </w:t>
      </w:r>
      <w:hyperlink r:id="rId137" w:anchor="/document/71835192/entry/1931" w:history="1">
        <w:r w:rsidRPr="00785904">
          <w:rPr>
            <w:rStyle w:val="af2"/>
            <w:rFonts w:eastAsiaTheme="majorEastAsia"/>
          </w:rPr>
          <w:t>131</w:t>
        </w:r>
      </w:hyperlink>
      <w:r w:rsidRPr="00785904">
        <w:t xml:space="preserve"> "Доходы от оказания платных услуг (работ)".</w:t>
      </w:r>
    </w:p>
    <w:p w:rsidR="00BA67F0" w:rsidRPr="00785904" w:rsidRDefault="00BA67F0" w:rsidP="00F948A1">
      <w:pPr>
        <w:pStyle w:val="s1"/>
        <w:jc w:val="both"/>
      </w:pPr>
      <w:r w:rsidRPr="00785904">
        <w:t xml:space="preserve">Для учета расчетов по суммам доходов от оказания платных услуг предназначен счет </w:t>
      </w:r>
      <w:hyperlink r:id="rId138" w:anchor="/document/12180849/entry/219950" w:history="1">
        <w:r w:rsidRPr="00785904">
          <w:rPr>
            <w:rStyle w:val="af2"/>
            <w:rFonts w:eastAsiaTheme="majorEastAsia"/>
          </w:rPr>
          <w:t>205 31</w:t>
        </w:r>
      </w:hyperlink>
      <w:r w:rsidRPr="00785904">
        <w:t xml:space="preserve"> "Расчеты по доходам от оказания платных услуг (работ)" (</w:t>
      </w:r>
      <w:proofErr w:type="spellStart"/>
      <w:r w:rsidRPr="00785904">
        <w:fldChar w:fldCharType="begin"/>
      </w:r>
      <w:r w:rsidRPr="00785904">
        <w:instrText xml:space="preserve"> HYPERLINK "http://internet.garant.ru/" \l "/document/12180849/entry/2197" </w:instrText>
      </w:r>
      <w:r w:rsidRPr="00785904">
        <w:fldChar w:fldCharType="separate"/>
      </w:r>
      <w:r w:rsidRPr="00785904">
        <w:rPr>
          <w:rStyle w:val="af2"/>
          <w:rFonts w:eastAsiaTheme="majorEastAsia"/>
        </w:rPr>
        <w:t>п.п</w:t>
      </w:r>
      <w:proofErr w:type="spellEnd"/>
      <w:r w:rsidRPr="00785904">
        <w:rPr>
          <w:rStyle w:val="af2"/>
          <w:rFonts w:eastAsiaTheme="majorEastAsia"/>
        </w:rPr>
        <w:t>. 197</w:t>
      </w:r>
      <w:r w:rsidRPr="00785904">
        <w:fldChar w:fldCharType="end"/>
      </w:r>
      <w:r w:rsidRPr="00785904">
        <w:t xml:space="preserve">, </w:t>
      </w:r>
      <w:hyperlink r:id="rId139" w:anchor="/document/12180849/entry/2199" w:history="1">
        <w:r w:rsidRPr="00785904">
          <w:rPr>
            <w:rStyle w:val="af2"/>
            <w:rFonts w:eastAsiaTheme="majorEastAsia"/>
          </w:rPr>
          <w:t>199</w:t>
        </w:r>
      </w:hyperlink>
      <w:r w:rsidRPr="00785904">
        <w:t xml:space="preserve"> Инструкции N 157н).</w:t>
      </w:r>
    </w:p>
    <w:p w:rsidR="00BA67F0" w:rsidRPr="00785904" w:rsidRDefault="00BA67F0" w:rsidP="00F948A1">
      <w:pPr>
        <w:pStyle w:val="s1"/>
        <w:jc w:val="both"/>
      </w:pPr>
      <w:r w:rsidRPr="00785904">
        <w:t>Доходы от оказания услуг отражаются организациями госсектора методом начисления - результаты операций признаются по факту их совершения, независимо от того, когда получены соответствующие денежные средства или их эквиваленты (</w:t>
      </w:r>
      <w:hyperlink r:id="rId140" w:anchor="/document/71586636/entry/10161" w:history="1">
        <w:r w:rsidRPr="00785904">
          <w:rPr>
            <w:rStyle w:val="af2"/>
            <w:rFonts w:eastAsiaTheme="majorEastAsia"/>
          </w:rPr>
          <w:t>п. 16</w:t>
        </w:r>
      </w:hyperlink>
      <w:r w:rsidRPr="00785904">
        <w:t xml:space="preserve"> федерального стандарта "Концептуальные основы ...", </w:t>
      </w:r>
      <w:hyperlink r:id="rId141" w:anchor="/document/12180849/entry/2003" w:history="1">
        <w:r w:rsidRPr="00785904">
          <w:rPr>
            <w:rStyle w:val="af2"/>
            <w:rFonts w:eastAsiaTheme="majorEastAsia"/>
          </w:rPr>
          <w:t>п. 3</w:t>
        </w:r>
      </w:hyperlink>
      <w:r w:rsidRPr="00785904">
        <w:t xml:space="preserve"> Инструкции N 157н).</w:t>
      </w:r>
    </w:p>
    <w:tbl>
      <w:tblPr>
        <w:tblW w:w="5000" w:type="pct"/>
        <w:tblCellMar>
          <w:top w:w="75" w:type="dxa"/>
          <w:left w:w="150" w:type="dxa"/>
          <w:bottom w:w="75" w:type="dxa"/>
          <w:right w:w="150" w:type="dxa"/>
        </w:tblCellMar>
        <w:tblLook w:val="04A0" w:firstRow="1" w:lastRow="0" w:firstColumn="1" w:lastColumn="0" w:noHBand="0" w:noVBand="1"/>
      </w:tblPr>
      <w:tblGrid>
        <w:gridCol w:w="2476"/>
        <w:gridCol w:w="1720"/>
        <w:gridCol w:w="1720"/>
        <w:gridCol w:w="2247"/>
        <w:gridCol w:w="2335"/>
      </w:tblGrid>
      <w:tr w:rsidR="00BA67F0" w:rsidRPr="00785904" w:rsidTr="00BA67F0">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Содержание операции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Бухгалтерская запись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Документальное оформление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Основание</w:t>
            </w:r>
          </w:p>
        </w:tc>
      </w:tr>
      <w:tr w:rsidR="00BA67F0" w:rsidRPr="00785904" w:rsidTr="00BA67F0">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дебет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jc w:val="center"/>
            </w:pPr>
            <w:r w:rsidRPr="00785904">
              <w:t>кредит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от аренды</w:t>
            </w: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w:t>
            </w:r>
            <w:proofErr w:type="gramStart"/>
            <w:r w:rsidRPr="00785904">
              <w:t>от</w:t>
            </w:r>
            <w:proofErr w:type="gramEnd"/>
            <w:r w:rsidRPr="00785904">
              <w:t>:</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 xml:space="preserve">– сдачи имущества в </w:t>
            </w:r>
            <w:hyperlink r:id="rId142" w:anchor="/document/12/152541/dfasgp0td4/" w:tooltip="При операционной аренде учреждение-арендатор получает имущество во временное пользование. Право оперативного управления на этот объект к нему не переходит. Учреждение пользуется имуществом..." w:history="1">
              <w:r w:rsidRPr="00785904">
                <w:rPr>
                  <w:rStyle w:val="af2"/>
                </w:rPr>
                <w:t>операционную аренду</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2.205.21.56Х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43" w:anchor="/document/140/33945/" w:tooltip="ОКУД 0504833. Бухгалтерская справка" w:history="1">
              <w:r w:rsidRPr="00785904">
                <w:rPr>
                  <w:rStyle w:val="af2"/>
                </w:rPr>
                <w:t>ф. 0504833</w:t>
              </w:r>
            </w:hyperlink>
            <w:r w:rsidRPr="00785904">
              <w:t>), договор</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44" w:anchor="/document/99/902254660/ZAP1SS43E6/" w:tooltip="начисление доходов от аренды имущества бюджетного учреждения, переданного арендаторам согласно заключенным договорам, отражается по дебету счета 220520000 Расчеты по доходам от собственности..." w:history="1">
              <w:r w:rsidRPr="00785904">
                <w:rPr>
                  <w:rStyle w:val="af2"/>
                </w:rPr>
                <w:t>93</w:t>
              </w:r>
            </w:hyperlink>
            <w:r w:rsidRPr="00785904">
              <w:t xml:space="preserve">, </w:t>
            </w:r>
            <w:hyperlink r:id="rId145" w:anchor="/document/99/902254660/XA00M8E2N8/" w:tooltip="начисление доходов от лицензионного вознаграждения, платы за использование патентов, авторских прав, франшиз, природных ресурсов отражается по кредиту соответствующих счетов аналитического..." w:history="1">
              <w:r w:rsidRPr="00785904">
                <w:rPr>
                  <w:rStyle w:val="af2"/>
                </w:rPr>
                <w:t>150</w:t>
              </w:r>
            </w:hyperlink>
            <w:r w:rsidRPr="00785904">
              <w:t xml:space="preserve"> Инструкции № 174н</w:t>
            </w:r>
          </w:p>
          <w:p w:rsidR="00BA67F0" w:rsidRPr="00785904" w:rsidRDefault="00BA67F0" w:rsidP="00BA67F0">
            <w:pPr>
              <w:pStyle w:val="af4"/>
            </w:pPr>
            <w:proofErr w:type="spellStart"/>
            <w:r w:rsidRPr="00785904">
              <w:rPr>
                <w:rStyle w:val="fill"/>
              </w:rPr>
              <w:t>Справочно</w:t>
            </w:r>
            <w:proofErr w:type="spellEnd"/>
            <w:r w:rsidRPr="00785904">
              <w:rPr>
                <w:rStyle w:val="fill"/>
              </w:rPr>
              <w:t>:</w:t>
            </w:r>
            <w:r w:rsidRPr="00785904">
              <w:t xml:space="preserve"> </w:t>
            </w:r>
            <w:hyperlink r:id="rId146" w:anchor="/document/11/45119/dfastddqnp/" w:history="1">
              <w:r w:rsidRPr="00785904">
                <w:rPr>
                  <w:rStyle w:val="af2"/>
                  <w:i/>
                  <w:iCs/>
                </w:rPr>
                <w:t>на доходы от аренды СГС «Доходы» не распространяется</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сдачи имущества в финансовую аренду (лизинг)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2.205.22.56Х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2.401.40.122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сдачи в аренду природных ресурсов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2.205.23.56Х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2.401.40.123</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возмещения коммунальных и эксплуатационных расходов по имуществу, переданному в аренду,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2.205.35.56Х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2.401.10.135</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Досрочно прекращен договор аренды:</w:t>
            </w: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операционная аренда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rPr>
                <w:i/>
                <w:iCs/>
              </w:rPr>
              <w:t>Метод «</w:t>
            </w:r>
            <w:proofErr w:type="gramStart"/>
            <w:r w:rsidRPr="00785904">
              <w:rPr>
                <w:i/>
                <w:iCs/>
              </w:rPr>
              <w:t>Красное</w:t>
            </w:r>
            <w:proofErr w:type="gramEnd"/>
            <w:r w:rsidRPr="00785904">
              <w:rPr>
                <w:i/>
                <w:iCs/>
              </w:rPr>
              <w:t xml:space="preserve"> </w:t>
            </w:r>
            <w:proofErr w:type="spellStart"/>
            <w:r w:rsidRPr="00785904">
              <w:rPr>
                <w:i/>
                <w:iCs/>
              </w:rPr>
              <w:t>сторно</w:t>
            </w:r>
            <w:proofErr w:type="spellEnd"/>
            <w:r w:rsidRPr="00785904">
              <w:rPr>
                <w:i/>
                <w:iCs/>
              </w:rPr>
              <w:t>»</w:t>
            </w:r>
          </w:p>
        </w:tc>
        <w:tc>
          <w:tcPr>
            <w:tcW w:w="0" w:type="auto"/>
            <w:vMerge w:val="restart"/>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47" w:anchor="/document/140/33945/" w:tooltip="ОКУД 0504833. Бухгалтерская справка" w:history="1">
              <w:r w:rsidRPr="00785904">
                <w:rPr>
                  <w:rStyle w:val="af2"/>
                </w:rPr>
                <w:t>ф. 0504833</w:t>
              </w:r>
            </w:hyperlink>
            <w:r w:rsidRPr="00785904">
              <w:t>), документ о расторжении</w:t>
            </w:r>
          </w:p>
        </w:tc>
        <w:tc>
          <w:tcPr>
            <w:tcW w:w="0" w:type="auto"/>
            <w:vMerge w:val="restart"/>
            <w:tcBorders>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48" w:anchor="/document/99/902254660/ZAP27V43K8/" w:tooltip="при досрочном прекращении договора аренды (имущественного найма), в соответствии с которым были переданы объекты учета операционной аренды, сумма остатка предстоящих доходов от предоставления..." w:history="1">
              <w:r w:rsidR="00BA67F0" w:rsidRPr="00785904">
                <w:rPr>
                  <w:rStyle w:val="af2"/>
                </w:rPr>
                <w:t>п. 158 Инструкции № 174н</w:t>
              </w:r>
            </w:hyperlink>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0.205.21.56Х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0.401.40.121</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proofErr w:type="spellStart"/>
            <w:r w:rsidRPr="00785904">
              <w:t>неоперационная</w:t>
            </w:r>
            <w:proofErr w:type="spellEnd"/>
            <w:r w:rsidRPr="00785904">
              <w:t xml:space="preserve"> (финансовая) аренда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rPr>
                <w:i/>
                <w:iCs/>
              </w:rPr>
              <w:t>Метод «</w:t>
            </w:r>
            <w:proofErr w:type="gramStart"/>
            <w:r w:rsidRPr="00785904">
              <w:rPr>
                <w:i/>
                <w:iCs/>
              </w:rPr>
              <w:t>Красное</w:t>
            </w:r>
            <w:proofErr w:type="gramEnd"/>
            <w:r w:rsidRPr="00785904">
              <w:rPr>
                <w:i/>
                <w:iCs/>
              </w:rPr>
              <w:t xml:space="preserve"> </w:t>
            </w:r>
            <w:proofErr w:type="spellStart"/>
            <w:r w:rsidRPr="00785904">
              <w:rPr>
                <w:i/>
                <w:iCs/>
              </w:rPr>
              <w:t>сторно</w:t>
            </w:r>
            <w:proofErr w:type="spellEnd"/>
            <w:r w:rsidRPr="00785904">
              <w:rPr>
                <w:i/>
                <w:iCs/>
              </w:rPr>
              <w:t>»</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0.205.22.56Х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0.401.40.122</w:t>
            </w: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Другие доходы от собственности</w:t>
            </w: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w:t>
            </w:r>
            <w:proofErr w:type="gramStart"/>
            <w:r w:rsidRPr="00785904">
              <w:t>от</w:t>
            </w:r>
            <w:proofErr w:type="gramEnd"/>
            <w:r w:rsidRPr="00785904">
              <w:t>:</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платежей при пользовании природными ресурсами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2.205.23.56Х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2.401.10.123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49" w:anchor="/document/140/33945/" w:tooltip="ОКУД 0504833. Бухгалтерская справка" w:history="1">
              <w:r w:rsidRPr="00785904">
                <w:rPr>
                  <w:rStyle w:val="af2"/>
                </w:rPr>
                <w:t>ф. 0504833</w:t>
              </w:r>
            </w:hyperlink>
            <w:r w:rsidRPr="00785904">
              <w:t>), договор</w:t>
            </w:r>
          </w:p>
        </w:tc>
        <w:tc>
          <w:tcPr>
            <w:tcW w:w="0" w:type="auto"/>
            <w:vMerge w:val="restart"/>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50" w:anchor="/document/99/902254660/ZAP1SS43E6/" w:tooltip="начисление доходов от аренды имущества бюджетного учреждения, переданного арендаторам согласно заключенным договорам, отражается по дебету счета 220520000 Расчеты по доходам от собственности..." w:history="1">
              <w:r w:rsidRPr="00785904">
                <w:rPr>
                  <w:rStyle w:val="af2"/>
                </w:rPr>
                <w:t>93</w:t>
              </w:r>
            </w:hyperlink>
            <w:r w:rsidRPr="00785904">
              <w:t xml:space="preserve">, </w:t>
            </w:r>
            <w:hyperlink r:id="rId151" w:anchor="/document/99/902254660/XA00M8E2N8/" w:tooltip="начисление доходов от лицензионного вознаграждения, платы за использование патентов, авторских прав, франшиз, природных ресурсов отражается по кредиту соответствующих счетов аналитического..." w:history="1">
              <w:r w:rsidRPr="00785904">
                <w:rPr>
                  <w:rStyle w:val="af2"/>
                </w:rPr>
                <w:t>150</w:t>
              </w:r>
            </w:hyperlink>
            <w:r w:rsidRPr="00785904">
              <w:t xml:space="preserve"> Инструкции № 174н</w:t>
            </w:r>
          </w:p>
          <w:p w:rsidR="00BA67F0" w:rsidRPr="00785904" w:rsidRDefault="00BA67F0" w:rsidP="00BA67F0">
            <w:pPr>
              <w:pStyle w:val="af4"/>
            </w:pPr>
            <w:proofErr w:type="spellStart"/>
            <w:r w:rsidRPr="00785904">
              <w:rPr>
                <w:rStyle w:val="fill"/>
              </w:rPr>
              <w:t>Справочно</w:t>
            </w:r>
            <w:proofErr w:type="spellEnd"/>
            <w:r w:rsidRPr="00785904">
              <w:rPr>
                <w:rStyle w:val="fill"/>
              </w:rPr>
              <w:t>:</w:t>
            </w:r>
            <w:r w:rsidRPr="00785904">
              <w:rPr>
                <w:i/>
                <w:iCs/>
              </w:rPr>
              <w:t xml:space="preserve"> </w:t>
            </w:r>
            <w:hyperlink r:id="rId152" w:anchor="/document/11/45119/dfascvofgy/" w:history="1">
              <w:r w:rsidRPr="00785904">
                <w:rPr>
                  <w:rStyle w:val="af2"/>
                  <w:i/>
                  <w:iCs/>
                </w:rPr>
                <w:t>как признавать доходы от собственности по СГС «Доходы»</w:t>
              </w:r>
            </w:hyperlink>
          </w:p>
          <w:p w:rsidR="00BA67F0" w:rsidRPr="00785904" w:rsidRDefault="00BA67F0" w:rsidP="00BA67F0">
            <w:pPr>
              <w:pStyle w:val="af4"/>
            </w:pPr>
            <w:r w:rsidRPr="00785904">
              <w:t> </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прибыли, приходящейся на доли в уставных (складочных) капиталах хозяйственных товариществ и обществ, или дивидендов по акциям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2.205.27.56Х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2.401.10.127</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предоставления неисключительных прав на результаты </w:t>
            </w:r>
            <w:r w:rsidRPr="00785904">
              <w:lastRenderedPageBreak/>
              <w:t>интеллектуальной деятельности или средства индивидуализации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2.205.28.56Х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2.401.10.128</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 собственности, не отнесенные на </w:t>
            </w:r>
            <w:hyperlink r:id="rId153" w:anchor="/document/99/555944502/XA00M9A2N9/" w:tooltip="9.2.1. На подстатью 121 Доходы от операционной аренды КОСГУ относятся доходы от арендных платежей (за исключением доходов от условных арендных платежей), являющихся платой за право..." w:history="1">
              <w:r w:rsidRPr="00785904">
                <w:rPr>
                  <w:rStyle w:val="af2"/>
                </w:rPr>
                <w:t>подстатьи КОСГУ 121–128, 12А, 12К, 12Т</w:t>
              </w:r>
            </w:hyperlink>
            <w:r w:rsidRPr="00785904">
              <w:t xml:space="preserve">. Например, по договорам </w:t>
            </w:r>
            <w:proofErr w:type="spellStart"/>
            <w:r w:rsidRPr="00785904">
              <w:t>соцнайма</w:t>
            </w:r>
            <w:proofErr w:type="spellEnd"/>
            <w:r w:rsidRPr="00785904">
              <w:t>, найма жилых помещений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2.205.29.56Х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2.401.10.129</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от готовой продукции, выполнения работ, оказания услуг</w:t>
            </w: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Начислены доходы:</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за реализованную готовую продукцию и товары, выполненные работы, оказанные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2.205.31.56Х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2.401.10.131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Акт о выполнении работ, оказании услуг, накладные, акты приема-передачи и другие </w:t>
            </w:r>
            <w:hyperlink r:id="rId154" w:anchor="/document/11/45208/tit3/" w:tooltip="Первичные документы" w:history="1">
              <w:r w:rsidRPr="00785904">
                <w:rPr>
                  <w:rStyle w:val="af2"/>
                </w:rPr>
                <w:t>первичные документы</w:t>
              </w:r>
            </w:hyperlink>
          </w:p>
        </w:tc>
        <w:tc>
          <w:tcPr>
            <w:tcW w:w="0" w:type="auto"/>
            <w:vMerge w:val="restart"/>
            <w:tcBorders>
              <w:top w:val="single" w:sz="6" w:space="0" w:color="000000"/>
              <w:left w:val="single" w:sz="6" w:space="0" w:color="000000"/>
              <w:right w:val="single" w:sz="6" w:space="0" w:color="000000"/>
            </w:tcBorders>
            <w:vAlign w:val="center"/>
            <w:hideMark/>
          </w:tcPr>
          <w:p w:rsidR="00BA67F0" w:rsidRPr="00785904" w:rsidRDefault="00A11AF1" w:rsidP="00BA67F0">
            <w:pPr>
              <w:pStyle w:val="af4"/>
            </w:pPr>
            <w:hyperlink r:id="rId155" w:anchor="/document/99/902254660/XA00M7I2N6/" w:tooltip="начисление иных доходов за реализованную продукцию, выполненные работы, оказанные услуги в рамках видов деятельности учреждения, предусмотренных уставными документами, отражается..." w:history="1">
              <w:r w:rsidR="00BA67F0" w:rsidRPr="00785904">
                <w:rPr>
                  <w:rStyle w:val="af2"/>
                </w:rPr>
                <w:t>п. 93 Инструкции № 174н</w:t>
              </w:r>
            </w:hyperlink>
          </w:p>
          <w:p w:rsidR="00BA67F0" w:rsidRPr="00785904" w:rsidRDefault="00BA67F0" w:rsidP="00BA67F0">
            <w:pPr>
              <w:pStyle w:val="af4"/>
            </w:pPr>
            <w:proofErr w:type="spellStart"/>
            <w:r w:rsidRPr="00785904">
              <w:rPr>
                <w:rStyle w:val="fill"/>
              </w:rPr>
              <w:t>Справочно</w:t>
            </w:r>
            <w:proofErr w:type="spellEnd"/>
            <w:r w:rsidRPr="00785904">
              <w:rPr>
                <w:rStyle w:val="fill"/>
              </w:rPr>
              <w:t>:</w:t>
            </w:r>
            <w:r w:rsidRPr="00785904">
              <w:rPr>
                <w:i/>
                <w:iCs/>
              </w:rPr>
              <w:t xml:space="preserve"> </w:t>
            </w:r>
            <w:hyperlink r:id="rId156" w:anchor="/document/11/45119/dfasgetm21/" w:history="1">
              <w:r w:rsidRPr="00785904">
                <w:rPr>
                  <w:rStyle w:val="af2"/>
                  <w:i/>
                  <w:iCs/>
                </w:rPr>
                <w:t>как признавать доходы от реализации по СГС «Доходы»</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за предоставление информации из государственных источников (реестров)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2.205.33.56Х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2.401.10.133</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по долгосрочным договорам за выполненные и сданные заказчикам отдельные этапы готовой продукции, работ, 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2.205.31.56Х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2.401.40.131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от компенсации затрат учреждения</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Начислены доходы от компенсации затрат</w:t>
            </w:r>
          </w:p>
          <w:p w:rsidR="00BA67F0" w:rsidRPr="00785904" w:rsidRDefault="00A11AF1" w:rsidP="00BA67F0">
            <w:pPr>
              <w:pStyle w:val="af4"/>
            </w:pPr>
            <w:hyperlink r:id="rId157" w:anchor="/document/117/46533/dfas7zowk1/" w:tooltip="Компенсация затрат учреждения" w:history="1">
              <w:r w:rsidR="00BA67F0" w:rsidRPr="00785904">
                <w:rPr>
                  <w:rStyle w:val="af2"/>
                </w:rPr>
                <w:t>Подробнее</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2.209.34.56Х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58" w:anchor="/document/11/45208/tit3/" w:tooltip="Первичные документы" w:history="1">
              <w:r w:rsidR="00BA67F0" w:rsidRPr="00785904">
                <w:rPr>
                  <w:rStyle w:val="af2"/>
                </w:rPr>
                <w:t>Первичные документы</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59" w:anchor="/document/99/902254660/XA00M9M2NG/" w:tooltip="109. Операции по увеличению расчетов по ущербу оформляются следующими бухгалтерскими записями:" w:history="1">
              <w:r w:rsidR="00BA67F0" w:rsidRPr="00785904">
                <w:rPr>
                  <w:rStyle w:val="af2"/>
                </w:rPr>
                <w:t>п. 109 Инструкции № 174н</w:t>
              </w:r>
            </w:hyperlink>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от реализации активов, кроме готовой продукции</w:t>
            </w:r>
          </w:p>
        </w:tc>
      </w:tr>
      <w:tr w:rsidR="00BA67F0" w:rsidRPr="00785904" w:rsidTr="00BA67F0">
        <w:tc>
          <w:tcPr>
            <w:tcW w:w="0" w:type="auto"/>
            <w:gridSpan w:val="4"/>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Начислены доходы от реализации основных средств, нематериальных активов, материальных запасов, кроме готовой продукции и товаров: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60" w:anchor="/document/99/902254660/ZAP1U8I3DM/" w:tooltip="начисление задолженности покупателей по договору реализации имущества, предусматривающему рассрочку платежа, с переходом права собственности (права оперативного управления) на объект..." w:history="1">
              <w:r w:rsidRPr="00785904">
                <w:rPr>
                  <w:rStyle w:val="af2"/>
                </w:rPr>
                <w:t>93</w:t>
              </w:r>
            </w:hyperlink>
            <w:r w:rsidRPr="00785904">
              <w:t xml:space="preserve">, </w:t>
            </w:r>
            <w:hyperlink r:id="rId161" w:anchor="/document/99/902254660/ZAP20D43HH/" w:tooltip="начисление доходов от реализации основных средств, нематериальных активов, материальных запасов отражается в момент перехода права собственности согласно условиям заключенных договоров..." w:history="1">
              <w:r w:rsidRPr="00785904">
                <w:rPr>
                  <w:rStyle w:val="af2"/>
                </w:rPr>
                <w:t>150</w:t>
              </w:r>
            </w:hyperlink>
            <w:r w:rsidRPr="00785904">
              <w:t xml:space="preserve"> Инструкции </w:t>
            </w:r>
            <w:r w:rsidRPr="00785904">
              <w:lastRenderedPageBreak/>
              <w:t xml:space="preserve">№ 174н, </w:t>
            </w:r>
            <w:hyperlink r:id="rId162" w:anchor="/document/99/420372496/ZAP2CRA3HA/" w:tooltip="При этом, по мнению Департамента, в период от момента передачи имущества согласно договору купли-продажи до прекращения права собственности (права оперативного управления) в отношении..." w:history="1">
              <w:r w:rsidRPr="00785904">
                <w:rPr>
                  <w:rStyle w:val="af2"/>
                </w:rPr>
                <w:t>письмо Минфина от 15.07.2016 № 02-06-10/41837</w:t>
              </w:r>
            </w:hyperlink>
          </w:p>
          <w:p w:rsidR="00BA67F0" w:rsidRPr="00785904" w:rsidRDefault="00BA67F0" w:rsidP="00BA67F0">
            <w:pPr>
              <w:pStyle w:val="af4"/>
            </w:pPr>
            <w:proofErr w:type="spellStart"/>
            <w:r w:rsidRPr="00785904">
              <w:rPr>
                <w:rStyle w:val="fill"/>
              </w:rPr>
              <w:t>Справочно</w:t>
            </w:r>
            <w:proofErr w:type="spellEnd"/>
            <w:r w:rsidRPr="00785904">
              <w:rPr>
                <w:rStyle w:val="fill"/>
              </w:rPr>
              <w:t>:</w:t>
            </w:r>
            <w:r w:rsidRPr="00785904">
              <w:t xml:space="preserve"> </w:t>
            </w:r>
            <w:hyperlink r:id="rId163" w:anchor="/document/11/45119/dfastddqnp/" w:history="1">
              <w:r w:rsidRPr="00785904">
                <w:rPr>
                  <w:rStyle w:val="af2"/>
                  <w:i/>
                  <w:iCs/>
                </w:rPr>
                <w:t>на доходы от реализации нефинансовых активов СГС «Доходы» не распространяется</w:t>
              </w:r>
            </w:hyperlink>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lastRenderedPageBreak/>
              <w:t>– при разовой реализации в момент перехода права собственности</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2.205.7Х.56Х</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2.401.10.172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64" w:anchor="/document/11/45354/" w:tooltip="Реализацию основных средств в бухучете отражайте на основании акта" w:history="1">
              <w:r w:rsidR="00BA67F0" w:rsidRPr="00785904">
                <w:rPr>
                  <w:rStyle w:val="af2"/>
                </w:rPr>
                <w:t>Акты приема-передачи</w:t>
              </w:r>
            </w:hyperlink>
            <w:r w:rsidR="00BA67F0" w:rsidRPr="00785904">
              <w:t xml:space="preserve"> и другие </w:t>
            </w:r>
            <w:hyperlink r:id="rId165" w:anchor="/document/11/45208/tit3/" w:tooltip="Первичные документы" w:history="1">
              <w:r w:rsidR="00BA67F0" w:rsidRPr="00785904">
                <w:rPr>
                  <w:rStyle w:val="af2"/>
                </w:rPr>
                <w:t>первичные документы</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lastRenderedPageBreak/>
              <w:t>– при реализации в рассрочку с переходом вещного права на объект после завершения расчетов</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2.205.7Х.56Х</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2.401.40.172</w:t>
            </w:r>
            <w:hyperlink r:id="rId166" w:anchor="/document/117/46623/r121/" w:tooltip="При передаче имущества покупателю по договору с рассрочкой учтите имущество на забалансовом счете 26 " w:history="1">
              <w:r w:rsidRPr="00785904">
                <w:rPr>
                  <w:rStyle w:val="af2"/>
                  <w:vertAlign w:val="superscript"/>
                </w:rPr>
                <w:t>1</w:t>
              </w:r>
            </w:hyperlink>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Договор купли-продажи</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в виде субсидий</w:t>
            </w:r>
            <w:hyperlink r:id="rId167" w:anchor="/document/117/46623/r122/" w:tooltip="Проводки по возврату субсидий в бюджет смотрите в таблице." w:history="1">
              <w:r w:rsidRPr="00785904">
                <w:rPr>
                  <w:rStyle w:val="af2"/>
                  <w:vertAlign w:val="superscript"/>
                </w:rPr>
                <w:t>2</w:t>
              </w:r>
            </w:hyperlink>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 и признан доход будущих периодов от субсидий на </w:t>
            </w:r>
            <w:proofErr w:type="spellStart"/>
            <w:r w:rsidRPr="00785904">
              <w:t>госзадание</w:t>
            </w:r>
            <w:proofErr w:type="spellEnd"/>
            <w:r w:rsidRPr="00785904">
              <w:t>:</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начислен доход будущих периодов на дату заключения соглашения о субсидии – в общей сумме соглашения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4.205.31.561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68" w:anchor="/document/140/33945/" w:tooltip="ОКУД 0504833. Бухгалтерская справка" w:history="1">
              <w:r w:rsidRPr="00785904">
                <w:rPr>
                  <w:rStyle w:val="af2"/>
                </w:rPr>
                <w:t>ф. 0504833</w:t>
              </w:r>
            </w:hyperlink>
            <w:r w:rsidRPr="00785904">
              <w:t>), Соглашение о предоставлении субсидий,</w:t>
            </w:r>
            <w:r w:rsidRPr="00785904">
              <w:br/>
              <w:t xml:space="preserve">Отчет о выполнении </w:t>
            </w:r>
            <w:proofErr w:type="spellStart"/>
            <w:r w:rsidRPr="00785904">
              <w:t>госзадания</w:t>
            </w:r>
            <w:proofErr w:type="spellEnd"/>
            <w:r w:rsidRPr="00785904">
              <w:t xml:space="preserve"> (</w:t>
            </w:r>
            <w:hyperlink r:id="rId169" w:anchor="/document/140/30095/" w:tooltip="ОКУД 0506501. Отчет о выполнении государственного задания на оказание государственных услуг в отношении федеральных государственных учреждений" w:history="1">
              <w:r w:rsidRPr="00785904">
                <w:rPr>
                  <w:rStyle w:val="af2"/>
                </w:rPr>
                <w:t>ф. 0506501</w:t>
              </w:r>
            </w:hyperlink>
            <w:r w:rsidRPr="00785904">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70" w:anchor="/document/99/902254660/XA00M7I2N6/" w:tooltip="93. Операции по счету оформляются следующими бухгалтерскими записями:" w:history="1">
              <w:r w:rsidRPr="00785904">
                <w:rPr>
                  <w:rStyle w:val="af2"/>
                </w:rPr>
                <w:t>93</w:t>
              </w:r>
            </w:hyperlink>
            <w:r w:rsidRPr="00785904">
              <w:t xml:space="preserve">, </w:t>
            </w:r>
            <w:hyperlink r:id="rId171" w:anchor="/document/99/902254660/ZAP2BK03FL/" w:tooltip="начисление в соответствии с отчетом о выполнении государственного (муниципального) задания доходов текущего финансового года отражается по дебету счета 440140131 Доходы" w:history="1">
              <w:r w:rsidRPr="00785904">
                <w:rPr>
                  <w:rStyle w:val="af2"/>
                </w:rPr>
                <w:t>150</w:t>
              </w:r>
            </w:hyperlink>
            <w:r w:rsidRPr="00785904">
              <w:t xml:space="preserve"> Инструкции № 174н</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субсидия признана в составе доходов текущего года – на дату, когда утвердили</w:t>
            </w:r>
            <w:r w:rsidRPr="00785904">
              <w:rPr>
                <w:i/>
                <w:iCs/>
              </w:rPr>
              <w:t> </w:t>
            </w:r>
            <w:r w:rsidRPr="00785904">
              <w:t xml:space="preserve">отчет о ее использовании в сумме выполненного </w:t>
            </w:r>
            <w:proofErr w:type="spellStart"/>
            <w:r w:rsidRPr="00785904">
              <w:t>госзадания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4.401.40.131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4.401.10.131</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 и признан доход будущих периодов от целевой субсидии и субсидии на капвложения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172" w:anchor="/document/99/902254660/XA00M7I2N6/" w:tooltip="начисление доходов будущих периодов в сумме субсидий на иные цели, предоставляемых в соответствии с соглашениями, отражается по дебету соответствующих счетов аналитического учета..." w:history="1">
              <w:r w:rsidRPr="00785904">
                <w:rPr>
                  <w:rStyle w:val="af2"/>
                </w:rPr>
                <w:t>93</w:t>
              </w:r>
            </w:hyperlink>
            <w:r w:rsidRPr="00785904">
              <w:t xml:space="preserve">, </w:t>
            </w:r>
            <w:hyperlink r:id="rId173" w:anchor="/document/99/902254660/XA00M8E2N8/" w:tooltip="начисление доходов текущего финансового года по предоставленной бюджетному учреждению субсидии на иные цели, в соответствии с отчетом о достижении целевых показателей (о выполнении..." w:history="1">
              <w:r w:rsidRPr="00785904">
                <w:rPr>
                  <w:rStyle w:val="af2"/>
                </w:rPr>
                <w:t>150</w:t>
              </w:r>
            </w:hyperlink>
            <w:r w:rsidRPr="00785904">
              <w:t xml:space="preserve"> Инструкции № 174н</w:t>
            </w:r>
          </w:p>
        </w:tc>
      </w:tr>
      <w:tr w:rsidR="00BA67F0" w:rsidRPr="00785904" w:rsidTr="00BA67F0">
        <w:tc>
          <w:tcPr>
            <w:tcW w:w="0" w:type="auto"/>
            <w:gridSpan w:val="3"/>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Начислен доход будущих периодов на дату заключения соглашения о субсидии – в общей сумме соглашения: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Соглашение о субсидии на иные цели, Соглашение о субсидии на капвложения, Бухгалтерская справка (</w:t>
            </w:r>
            <w:hyperlink r:id="rId174" w:anchor="/document/140/33945/" w:tooltip="ОКУД 0504833. Бухгалтерская справка" w:history="1">
              <w:r w:rsidRPr="00785904">
                <w:rPr>
                  <w:rStyle w:val="af2"/>
                </w:rPr>
                <w:t>ф. 0504833</w:t>
              </w:r>
            </w:hyperlink>
            <w:r w:rsidRPr="00785904">
              <w:t>), отчет о достижении целевых показателей (о выполнении условия при передаче актива)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left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175"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r w:rsidRPr="00785904">
              <w:t>;</w:t>
            </w:r>
          </w:p>
        </w:tc>
        <w:tc>
          <w:tcPr>
            <w:tcW w:w="0" w:type="auto"/>
            <w:tcBorders>
              <w:left w:val="single" w:sz="6" w:space="0" w:color="000000"/>
              <w:right w:val="single" w:sz="6" w:space="0" w:color="000000"/>
            </w:tcBorders>
            <w:vAlign w:val="center"/>
            <w:hideMark/>
          </w:tcPr>
          <w:p w:rsidR="00BA67F0" w:rsidRPr="00785904" w:rsidRDefault="00BA67F0" w:rsidP="00BA67F0">
            <w:pPr>
              <w:pStyle w:val="af4"/>
            </w:pPr>
            <w:r w:rsidRPr="00785904">
              <w:t>5.205.52.561</w:t>
            </w:r>
          </w:p>
        </w:tc>
        <w:tc>
          <w:tcPr>
            <w:tcW w:w="0" w:type="auto"/>
            <w:tcBorders>
              <w:left w:val="single" w:sz="6" w:space="0" w:color="000000"/>
              <w:right w:val="single" w:sz="6" w:space="0" w:color="000000"/>
            </w:tcBorders>
            <w:vAlign w:val="center"/>
            <w:hideMark/>
          </w:tcPr>
          <w:p w:rsidR="00BA67F0" w:rsidRPr="00785904" w:rsidRDefault="00BA67F0" w:rsidP="00BA67F0">
            <w:pPr>
              <w:pStyle w:val="af4"/>
            </w:pPr>
            <w:r w:rsidRPr="00785904">
              <w:t>5.401.40.152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w:t>
            </w:r>
            <w:hyperlink r:id="rId176"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5.205.62.561</w:t>
            </w:r>
          </w:p>
        </w:tc>
        <w:tc>
          <w:tcPr>
            <w:tcW w:w="0" w:type="auto"/>
            <w:tcBorders>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5.401.40.162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субсидии на капитальные вложения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6.205.62.561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6.401.10.162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Целевая субсидия, субсидия на </w:t>
            </w:r>
            <w:r w:rsidRPr="00785904">
              <w:lastRenderedPageBreak/>
              <w:t>капвложения признана в составе доходов текущего года – на дату, когда утвердили</w:t>
            </w:r>
            <w:r w:rsidRPr="00785904">
              <w:rPr>
                <w:i/>
                <w:iCs/>
              </w:rPr>
              <w:t> </w:t>
            </w:r>
            <w:r w:rsidRPr="00785904">
              <w:t>отчет о достижении целевых показателей в сумме расходов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5.401.40.152</w:t>
            </w:r>
            <w:r w:rsidRPr="00785904">
              <w:br/>
              <w:t>5.401.40.162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5.401.10.152</w:t>
            </w:r>
            <w:r w:rsidRPr="00785904">
              <w:br/>
              <w:t>5.401.10.162</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lastRenderedPageBreak/>
              <w:t>Доходы в рамках ОМС</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Начислены доходы по ОМС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7.205.32.565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7.401.10.132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Акт сверки расчетов по договору на оказание и оплату медицинской помощи по ОМС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77" w:anchor="/document/99/902254660/ZAP22CK3G3/" w:tooltip="начисление доходов медицинскими бюджетными учреждениями, осуществляющими медицинскую деятельность по программе обязательного медицинского страхования, отражается по дебету счета 720531560..." w:history="1">
              <w:r w:rsidR="00BA67F0" w:rsidRPr="00785904">
                <w:rPr>
                  <w:rStyle w:val="af2"/>
                </w:rPr>
                <w:t>п. 93 Инструкции № 174н</w:t>
              </w:r>
            </w:hyperlink>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Доходы в виде пожертвований (дарения), грантов, других поступлений</w:t>
            </w: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rPr>
                <w:bCs/>
                <w:i/>
                <w:iCs/>
              </w:rPr>
              <w:t>Цели, на которые предоставлены средства, установлены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78" w:anchor="/document/140/33945/" w:tooltip="ОКУД 0504833. Бухгалтерская справка" w:history="1">
              <w:r w:rsidRPr="00785904">
                <w:rPr>
                  <w:rStyle w:val="af2"/>
                </w:rPr>
                <w:t>ф. 0504833</w:t>
              </w:r>
            </w:hyperlink>
            <w:r w:rsidRPr="00785904">
              <w:t>), Договор (соглашение) о выделении гранта, договора пожертвования, дарения, и другие первичные документы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79" w:anchor="/document/99/902254660/XA00M7I2N6/" w:tooltip="начисление доходов будущего периода по иным доходам, грантам, субсидиям, иным безвозмездным поступлениям, предоставленным без условий при передаче активов, в соответствии с соглашениями..." w:history="1">
              <w:r w:rsidR="00BA67F0" w:rsidRPr="00785904">
                <w:rPr>
                  <w:rStyle w:val="af2"/>
                </w:rPr>
                <w:t>п. 93 Инструкции № 174н</w:t>
              </w:r>
            </w:hyperlink>
          </w:p>
          <w:p w:rsidR="00BA67F0" w:rsidRPr="00785904" w:rsidRDefault="00BA67F0" w:rsidP="00BA67F0">
            <w:pPr>
              <w:pStyle w:val="af4"/>
            </w:pPr>
            <w:proofErr w:type="spellStart"/>
            <w:r w:rsidRPr="00785904">
              <w:rPr>
                <w:rStyle w:val="fill"/>
              </w:rPr>
              <w:t>Справочно</w:t>
            </w:r>
            <w:proofErr w:type="spellEnd"/>
            <w:r w:rsidRPr="00785904">
              <w:rPr>
                <w:rStyle w:val="fill"/>
              </w:rPr>
              <w:t>:</w:t>
            </w:r>
            <w:r w:rsidRPr="00785904">
              <w:t xml:space="preserve"> </w:t>
            </w:r>
            <w:hyperlink r:id="rId180" w:anchor="/document/11/45119/dfas1ag7wk/" w:history="1">
              <w:r w:rsidRPr="00785904">
                <w:rPr>
                  <w:rStyle w:val="af2"/>
                  <w:i/>
                  <w:iCs/>
                </w:rPr>
                <w:t>как признавать доходы от необменных операций по СГС «Доходы»</w:t>
              </w:r>
            </w:hyperlink>
          </w:p>
          <w:p w:rsidR="00BA67F0" w:rsidRPr="00785904" w:rsidRDefault="00BA67F0" w:rsidP="00BA67F0">
            <w:pPr>
              <w:pStyle w:val="af4"/>
            </w:pPr>
            <w:r w:rsidRPr="00785904">
              <w:t xml:space="preserve">Также смотрите, как детализированы статьи КОСГУ </w:t>
            </w:r>
            <w:hyperlink r:id="rId181" w:anchor="/document/99/555944502/ZAP27D83GI/" w:tooltip="Статья 150 Безвозмездные денежные поступления текущего характера КОСГУ детализируется подстатьями КОСГУ" w:history="1">
              <w:r w:rsidRPr="00785904">
                <w:rPr>
                  <w:rStyle w:val="af2"/>
                </w:rPr>
                <w:t>150</w:t>
              </w:r>
            </w:hyperlink>
            <w:r w:rsidRPr="00785904">
              <w:t xml:space="preserve"> и </w:t>
            </w:r>
            <w:hyperlink r:id="rId182" w:anchor="/document/99/555944502/ZAP252Q3FV/" w:tooltip="Статья 160 Безвозмездные денежные поступления капитального характера КОСГУ детализируется подстатьями КОСГУ:" w:history="1">
              <w:r w:rsidRPr="00785904">
                <w:rPr>
                  <w:rStyle w:val="af2"/>
                </w:rPr>
                <w:t>160</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будущих периодов в сумме поступлений </w:t>
            </w:r>
            <w:hyperlink r:id="rId183" w:anchor="/document/11/45503/dfasbhmdzb/" w:tooltip="К текущим относите перечисления, которые нельзя признать капитальными." w:history="1">
              <w:r w:rsidRPr="00785904">
                <w:rPr>
                  <w:rStyle w:val="af2"/>
                </w:rPr>
                <w:t>текущего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2.205.5Х.56Х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2.401.40.15Х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будущих периодов в сумме поступлений </w:t>
            </w:r>
            <w:hyperlink r:id="rId184" w:anchor="/document/11/45503/dfasg3kb6t/" w:tooltip="К капитальным относите перечисления на: – инвестиции в основные средства, нематериальные активы, в том числе на строительство и покупку недвижимости, реконструкцию, техническое..." w:history="1">
              <w:r w:rsidRPr="00785904">
                <w:rPr>
                  <w:rStyle w:val="af2"/>
                </w:rPr>
                <w:t>капитального характера</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2.205.6Х.56Х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Доходы будущих периодов отражены в текущих доходах – при выполнении условий, на которых предоставлены средства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2.401.40.15Х</w:t>
            </w:r>
            <w:r w:rsidRPr="00785904">
              <w:br/>
              <w:t>2.401.40.16Х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2.401.10.15Х</w:t>
            </w:r>
            <w:r w:rsidRPr="00785904">
              <w:br/>
              <w:t>2.401.10.16Х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rPr>
                <w:bCs/>
                <w:i/>
                <w:iCs/>
              </w:rPr>
              <w:t>Цели не установлены</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в сумме поступлений, которые </w:t>
            </w:r>
            <w:r w:rsidRPr="00785904">
              <w:rPr>
                <w:i/>
                <w:iCs/>
              </w:rPr>
              <w:t>относятся к текущему году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2.205.5Х.56Х</w:t>
            </w:r>
            <w:r w:rsidRPr="00785904">
              <w:br/>
              <w:t>2.205.6Х.560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2.401.10.15Х</w:t>
            </w:r>
            <w:r w:rsidRPr="00785904">
              <w:br/>
              <w:t>2.401.10.16Х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Начислены доходы будущих периодов в сумме поступлений, </w:t>
            </w:r>
            <w:r w:rsidRPr="00785904">
              <w:lastRenderedPageBreak/>
              <w:t xml:space="preserve">которые </w:t>
            </w:r>
            <w:r w:rsidRPr="00785904">
              <w:rPr>
                <w:i/>
                <w:iCs/>
              </w:rPr>
              <w:t>относятся к будущему периоду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2.205.5Х.56Х</w:t>
            </w:r>
            <w:r w:rsidRPr="00785904">
              <w:br/>
              <w:t>2.205.6Х.560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2.401.40.15Х</w:t>
            </w:r>
            <w:r w:rsidRPr="00785904">
              <w:br/>
              <w:t>2.401.40.16Х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 xml:space="preserve">Доходы будущих периодов отражены в текущих доходах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2.401.40.15Х</w:t>
            </w:r>
            <w:r w:rsidRPr="00785904">
              <w:br/>
              <w:t>2.401.40.16Х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2.401.10.15Х</w:t>
            </w:r>
            <w:r w:rsidRPr="00785904">
              <w:br/>
              <w:t>2.401.10.16Х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Возврат контрагенту излишне полученного дохода (предоплаты)</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 лицевого счета учреждения в органе Федерального казначейства</w:t>
            </w:r>
            <w:hyperlink r:id="rId185" w:anchor="/document/117/46623/r123/" w:tooltip="Одновременно производится запись по забалансовому счету 17 со знаком минус." w:history="1">
              <w:r w:rsidRPr="00785904">
                <w:rPr>
                  <w:rStyle w:val="af2"/>
                  <w:vertAlign w:val="superscript"/>
                </w:rPr>
                <w:t>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0.201.11.610</w:t>
            </w:r>
            <w:hyperlink r:id="rId186" w:anchor="/document/117/46623/r124/" w:tooltip="Счет 201.21 применяйте, если учреждение обслуживает банк." w:history="1">
              <w:r w:rsidRPr="00785904">
                <w:rPr>
                  <w:rStyle w:val="af2"/>
                  <w:vertAlign w:val="superscript"/>
                </w:rPr>
                <w:t>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87" w:anchor="/document/99/902254660/XA00M842N9/" w:tooltip="94. Операции по поступлению доходов от плательщиков, уменьшению расчетов с дебиторами по доходам, по иным основаниям отражаются следующими бухгалтерскими записями:" w:history="1">
              <w:r w:rsidR="00BA67F0" w:rsidRPr="00785904">
                <w:rPr>
                  <w:rStyle w:val="af2"/>
                </w:rPr>
                <w:t>п. 94 Инструкции № 174н</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со счета учреждения в банке в иностранной валюте</w:t>
            </w:r>
            <w:hyperlink r:id="rId188" w:anchor="/document/117/46623/r123/" w:tooltip="Одновременно производится запись по забалансовому счету 17 со знаком минус." w:history="1">
              <w:r w:rsidRPr="00785904">
                <w:rPr>
                  <w:rStyle w:val="af2"/>
                  <w:vertAlign w:val="superscript"/>
                </w:rPr>
                <w:t>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2.201.27.610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со счета</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из кассы</w:t>
            </w:r>
            <w:hyperlink r:id="rId189" w:anchor="/document/117/46623/r123/" w:tooltip="Одновременно производится запись по забалансовому счету 17 со знаком минус." w:history="1">
              <w:r w:rsidRPr="00785904">
                <w:rPr>
                  <w:rStyle w:val="af2"/>
                  <w:vertAlign w:val="superscript"/>
                </w:rPr>
                <w:t>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0.201.34.610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Кассовые документы, доверенность</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Поступили доходы</w:t>
            </w:r>
            <w:r w:rsidRPr="00785904">
              <w:t xml:space="preserve"> </w:t>
            </w:r>
            <w:r w:rsidRPr="00785904">
              <w:rPr>
                <w:bCs/>
              </w:rPr>
              <w:t>учреждению</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на лицевой счет учреждения в органе Федерального казначейства</w:t>
            </w:r>
            <w:hyperlink r:id="rId190" w:anchor="/document/117/46623/r127/" w:tooltip="Одновременно производится запись по забалансовому счету 17." w:history="1">
              <w:r w:rsidRPr="00785904">
                <w:rPr>
                  <w:rStyle w:val="af2"/>
                  <w:vertAlign w:val="superscript"/>
                </w:rPr>
                <w:t>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0.201.11.510</w:t>
            </w:r>
            <w:hyperlink r:id="rId191" w:anchor="/document/117/46623/r124/" w:tooltip="Счет 201.21 применяйте, если учреждение обслуживает банк." w:history="1">
              <w:r w:rsidRPr="00785904">
                <w:rPr>
                  <w:rStyle w:val="af2"/>
                  <w:vertAlign w:val="superscript"/>
                </w:rPr>
                <w:t>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из лицевого счета</w:t>
            </w:r>
          </w:p>
        </w:tc>
        <w:tc>
          <w:tcPr>
            <w:tcW w:w="0" w:type="auto"/>
            <w:vMerge w:val="restart"/>
            <w:tcBorders>
              <w:top w:val="single" w:sz="6" w:space="0" w:color="000000"/>
              <w:left w:val="single" w:sz="6" w:space="0" w:color="000000"/>
              <w:right w:val="single" w:sz="6" w:space="0" w:color="000000"/>
            </w:tcBorders>
            <w:vAlign w:val="center"/>
            <w:hideMark/>
          </w:tcPr>
          <w:p w:rsidR="00BA67F0" w:rsidRPr="00785904" w:rsidRDefault="00A11AF1" w:rsidP="00BA67F0">
            <w:pPr>
              <w:pStyle w:val="af4"/>
            </w:pPr>
            <w:hyperlink r:id="rId192" w:anchor="/document/99/902254660/XA00M842N9/" w:tooltip="94. Операции по поступлению доходов от плательщиков, уменьшению расчетов с дебиторами по доходам, по иным основаниям отражаются следующими бухгалтерскими записями:" w:history="1">
              <w:r w:rsidR="00BA67F0" w:rsidRPr="00785904">
                <w:rPr>
                  <w:rStyle w:val="af2"/>
                </w:rPr>
                <w:t>п. 94 Инструкции № 174н</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на счет учреждения в банке в иностранной валюте</w:t>
            </w:r>
            <w:hyperlink r:id="rId193" w:anchor="/document/117/46623/r127/" w:tooltip="Одновременно производится запись по забалансовому счету 17." w:history="1">
              <w:r w:rsidRPr="00785904">
                <w:rPr>
                  <w:rStyle w:val="af2"/>
                  <w:vertAlign w:val="superscript"/>
                </w:rPr>
                <w:t>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2.201.27.510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Выписка со счета</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 в кассу учреждения</w:t>
            </w:r>
            <w:hyperlink r:id="rId194" w:anchor="/document/117/46623/r127/" w:tooltip="Одновременно производится запись по забалансовому счету 17." w:history="1">
              <w:r w:rsidRPr="00785904">
                <w:rPr>
                  <w:rStyle w:val="af2"/>
                  <w:vertAlign w:val="superscript"/>
                </w:rPr>
                <w:t>7</w:t>
              </w:r>
            </w:hyperlink>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0.201.34.510</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tcBorders>
              <w:top w:val="single" w:sz="6" w:space="0" w:color="000000"/>
              <w:left w:val="single" w:sz="6" w:space="0" w:color="000000"/>
              <w:right w:val="single" w:sz="6" w:space="0" w:color="000000"/>
            </w:tcBorders>
            <w:vAlign w:val="center"/>
            <w:hideMark/>
          </w:tcPr>
          <w:p w:rsidR="00BA67F0" w:rsidRPr="00785904" w:rsidRDefault="00BA67F0" w:rsidP="00BA67F0">
            <w:pPr>
              <w:pStyle w:val="af4"/>
            </w:pPr>
            <w:r w:rsidRPr="00785904">
              <w:t>Кассовые документы</w:t>
            </w:r>
          </w:p>
        </w:tc>
        <w:tc>
          <w:tcPr>
            <w:tcW w:w="0" w:type="auto"/>
            <w:vMerge/>
            <w:tcBorders>
              <w:top w:val="single" w:sz="6" w:space="0" w:color="000000"/>
              <w:left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Списание задолженности</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невостребованная кредиторская задолженность от реализации продукции, выполнения работ, оказания услуг</w:t>
            </w:r>
            <w:hyperlink r:id="rId195" w:anchor="/document/117/46623/r125/" w:tooltip="Списанная задолженность одновременно отражается на забалансовом счете 20 " w:history="1">
              <w:r w:rsidRPr="00785904">
                <w:rPr>
                  <w:rStyle w:val="af2"/>
                  <w:vertAlign w:val="superscript"/>
                </w:rPr>
                <w:t>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0.401.10.173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96" w:anchor="/document/140/33945/" w:tooltip="ОКУД 0504833. Бухгалтерская справка" w:history="1">
              <w:r w:rsidRPr="00785904">
                <w:rPr>
                  <w:rStyle w:val="af2"/>
                </w:rPr>
                <w:t>ф. 0504833</w:t>
              </w:r>
            </w:hyperlink>
            <w:r w:rsidRPr="00785904">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197" w:anchor="/document/99/902254660/XA00M842N9/" w:tooltip="выбытие с балансового учета дебиторской (кредиторской) задолженности по доходам, признанной в соответствии с законодательством Российской Федерации нереальной к взысканию (невостребованной..." w:history="1">
              <w:r w:rsidR="00BA67F0" w:rsidRPr="00785904">
                <w:rPr>
                  <w:rStyle w:val="af2"/>
                </w:rPr>
                <w:t>п. 94 Инструкции № 174н</w:t>
              </w:r>
            </w:hyperlink>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 нереальная для взыскания, сомнительная дебиторская задолженность по </w:t>
            </w:r>
            <w:r w:rsidRPr="00785904">
              <w:lastRenderedPageBreak/>
              <w:t>доходам от реализации продукции, выполнения работ, оказания услуг</w:t>
            </w:r>
            <w:hyperlink r:id="rId198" w:anchor="/document/117/46623/r126/" w:tooltip="Списанная задолженность одновременно отражается на забалансовом счете 04 " w:history="1">
              <w:r w:rsidRPr="00785904">
                <w:rPr>
                  <w:rStyle w:val="af2"/>
                  <w:vertAlign w:val="superscript"/>
                </w:rPr>
                <w:t>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lastRenderedPageBreak/>
              <w:t>0.401.10.173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lastRenderedPageBreak/>
              <w:t>Переоценка задолженности в иностранной валюте</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Отражена положительная курсовая разница при переоценке расчетов по доходам от собственности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0.205.ХХ.56Х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0.401.10.171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199" w:anchor="/document/140/33945/" w:tooltip="ОКУД 0504833. Бухгалтерская справка" w:history="1">
              <w:r w:rsidRPr="00785904">
                <w:rPr>
                  <w:rStyle w:val="af2"/>
                </w:rPr>
                <w:t>ф. 0504833</w:t>
              </w:r>
            </w:hyperlink>
            <w:r w:rsidRPr="00785904">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п. </w:t>
            </w:r>
            <w:hyperlink r:id="rId200" w:anchor="/document/99/902254660/ZAP29S03KJ/" w:tooltip="увелич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w:history="1">
              <w:r w:rsidRPr="00785904">
                <w:rPr>
                  <w:rStyle w:val="af2"/>
                </w:rPr>
                <w:t>93</w:t>
              </w:r>
            </w:hyperlink>
            <w:r w:rsidRPr="00785904">
              <w:t xml:space="preserve">, </w:t>
            </w:r>
            <w:hyperlink r:id="rId201" w:anchor="/document/99/902254660/ZAP2G3A3MG/" w:tooltip="уменьш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w:history="1">
              <w:r w:rsidRPr="00785904">
                <w:rPr>
                  <w:rStyle w:val="af2"/>
                </w:rPr>
                <w:t>94</w:t>
              </w:r>
            </w:hyperlink>
            <w:r w:rsidRPr="00785904">
              <w:t xml:space="preserve">, </w:t>
            </w:r>
            <w:hyperlink r:id="rId202" w:anchor="/document/99/902254660/XA00MEE2O3/" w:tooltip="154. Сумма положительной (отрицательной) курсовой разницы отражается: по кредиту (дебету) счета 040110171 Доходы от переоценки активов и дебету (кредиту) соответствующих счетов аналитического..." w:history="1">
              <w:r w:rsidRPr="00785904">
                <w:rPr>
                  <w:rStyle w:val="af2"/>
                </w:rPr>
                <w:t>154</w:t>
              </w:r>
            </w:hyperlink>
            <w:r w:rsidRPr="00785904">
              <w:t xml:space="preserve"> Инструкции № 174н</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Отражена отрицательная курсовая разница при переоценке расчетов по доходам от собственности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0.401.10.171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BA67F0" w:rsidRPr="00785904" w:rsidRDefault="00BA67F0" w:rsidP="00BA67F0">
            <w:pPr>
              <w:rPr>
                <w:rFonts w:ascii="Times New Roman" w:hAnsi="Times New Roman" w:cs="Times New Roman"/>
              </w:rPr>
            </w:pPr>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shd w:val="clear" w:color="auto" w:fill="DBE5F1"/>
            <w:vAlign w:val="center"/>
            <w:hideMark/>
          </w:tcPr>
          <w:p w:rsidR="00BA67F0" w:rsidRPr="00785904" w:rsidRDefault="00BA67F0" w:rsidP="00BA67F0">
            <w:pPr>
              <w:pStyle w:val="af4"/>
              <w:jc w:val="center"/>
            </w:pPr>
            <w:r w:rsidRPr="00785904">
              <w:rPr>
                <w:bCs/>
              </w:rPr>
              <w:t>Взаимозачет</w:t>
            </w:r>
          </w:p>
        </w:tc>
      </w:tr>
      <w:tr w:rsidR="00BA67F0" w:rsidRPr="00785904" w:rsidTr="00BA67F0">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Отражен зачет встречных требований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0.302.ХХ.73Х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0.205.ХХ.66Х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Бухгалтерская справка (</w:t>
            </w:r>
            <w:hyperlink r:id="rId203" w:anchor="/document/140/33945/" w:tooltip="ОКУД 0504833. Бухгалтерская справка" w:history="1">
              <w:r w:rsidRPr="00785904">
                <w:rPr>
                  <w:rStyle w:val="af2"/>
                </w:rPr>
                <w:t>ф. 0504833</w:t>
              </w:r>
            </w:hyperlink>
            <w:r w:rsidRPr="00785904">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A11AF1" w:rsidP="00BA67F0">
            <w:pPr>
              <w:pStyle w:val="af4"/>
            </w:pPr>
            <w:hyperlink r:id="rId204" w:anchor="/document/99/902254660/ZAP28CC3G9/" w:history="1">
              <w:r w:rsidR="00BA67F0" w:rsidRPr="00785904">
                <w:rPr>
                  <w:rStyle w:val="af2"/>
                </w:rPr>
                <w:t>п. 94 Инструкции № 174н</w:t>
              </w:r>
            </w:hyperlink>
          </w:p>
        </w:tc>
      </w:tr>
      <w:tr w:rsidR="00BA67F0" w:rsidRPr="00785904" w:rsidTr="00BA67F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BA67F0" w:rsidRPr="00785904" w:rsidRDefault="00BA67F0" w:rsidP="00BA67F0">
            <w:pPr>
              <w:pStyle w:val="af4"/>
            </w:pPr>
            <w:r w:rsidRPr="00785904">
              <w:t xml:space="preserve">Х – с учетом того, где стоит обозначение: код вида синтетического счета объекта учета или соответствующая подстатья </w:t>
            </w:r>
            <w:hyperlink r:id="rId205" w:anchor="/document/99/555944502/XA00LUO2M6/" w:tooltip="Порядок применения классификации операций сектора государственного управления" w:history="1">
              <w:r w:rsidRPr="00785904">
                <w:rPr>
                  <w:rStyle w:val="af2"/>
                </w:rPr>
                <w:t>КОСГУ</w:t>
              </w:r>
            </w:hyperlink>
            <w:r w:rsidRPr="00785904">
              <w:t>.</w:t>
            </w:r>
          </w:p>
          <w:p w:rsidR="00BA67F0" w:rsidRPr="00785904" w:rsidRDefault="00BA67F0" w:rsidP="00BA67F0">
            <w:pPr>
              <w:pStyle w:val="af4"/>
            </w:pPr>
            <w:r w:rsidRPr="00785904">
              <w:t>ХХ – коды группы и вида синтетического счета объекта учета.</w:t>
            </w:r>
          </w:p>
          <w:p w:rsidR="00BA67F0" w:rsidRPr="00785904" w:rsidRDefault="00A11AF1" w:rsidP="00BA67F0">
            <w:pPr>
              <w:pStyle w:val="af4"/>
            </w:pPr>
            <w:hyperlink r:id="rId206" w:anchor="/document/117/46623/vr128/" w:history="1">
              <w:r w:rsidR="00BA67F0" w:rsidRPr="00785904">
                <w:rPr>
                  <w:rStyle w:val="af2"/>
                  <w:vertAlign w:val="superscript"/>
                </w:rPr>
                <w:t>1</w:t>
              </w:r>
              <w:proofErr w:type="gramStart"/>
            </w:hyperlink>
            <w:r w:rsidR="00BA67F0" w:rsidRPr="00785904">
              <w:t xml:space="preserve"> П</w:t>
            </w:r>
            <w:proofErr w:type="gramEnd"/>
            <w:r w:rsidR="00BA67F0" w:rsidRPr="00785904">
              <w:t xml:space="preserve">ри передаче имущества покупателю по договору с рассрочкой учтите имущество на </w:t>
            </w:r>
            <w:hyperlink r:id="rId207" w:anchor="/document/99/902249301/XA00M342MG/" w:tooltip="Счет 26 Имущество, переданное в безвозмездное пользование" w:history="1">
              <w:proofErr w:type="spellStart"/>
              <w:r w:rsidR="00BA67F0" w:rsidRPr="00785904">
                <w:rPr>
                  <w:rStyle w:val="af2"/>
                </w:rPr>
                <w:t>забалансовом</w:t>
              </w:r>
              <w:proofErr w:type="spellEnd"/>
              <w:r w:rsidR="00BA67F0" w:rsidRPr="00785904">
                <w:rPr>
                  <w:rStyle w:val="af2"/>
                </w:rPr>
                <w:t xml:space="preserve"> счете 26</w:t>
              </w:r>
            </w:hyperlink>
            <w:r w:rsidR="00BA67F0" w:rsidRPr="00785904">
              <w:t xml:space="preserve"> «Имущество, переданное в безвозмездное пользование». По факту прекращения права оперативного управления на это имущество спишите его со счета 26 и сделайте проводку Дебет 0.401.40.172 Кредит 0.401.10.172 (</w:t>
            </w:r>
            <w:hyperlink r:id="rId208" w:anchor="/document/99/420372496/ZAP2CRA3HA/" w:tooltip="При этом, по мнению Департамента, в период от момента передачи имущества согласно договору купли-продажи до прекращения права собственности (права оперативного управления) в отношении..." w:history="1">
              <w:r w:rsidR="00BA67F0" w:rsidRPr="00785904">
                <w:rPr>
                  <w:rStyle w:val="af2"/>
                </w:rPr>
                <w:t>письмо Минфина от 15.07.2016 № 02-06-10/41837</w:t>
              </w:r>
            </w:hyperlink>
            <w:r w:rsidR="00BA67F0" w:rsidRPr="00785904">
              <w:t>).</w:t>
            </w:r>
          </w:p>
          <w:p w:rsidR="00BA67F0" w:rsidRPr="00785904" w:rsidRDefault="00A11AF1" w:rsidP="00BA67F0">
            <w:pPr>
              <w:pStyle w:val="af4"/>
            </w:pPr>
            <w:hyperlink r:id="rId209" w:anchor="/document/117/46623/vr129/" w:history="1">
              <w:r w:rsidR="00BA67F0" w:rsidRPr="00785904">
                <w:rPr>
                  <w:rStyle w:val="af2"/>
                  <w:vertAlign w:val="superscript"/>
                </w:rPr>
                <w:t>2</w:t>
              </w:r>
            </w:hyperlink>
            <w:r w:rsidR="00BA67F0" w:rsidRPr="00785904">
              <w:t xml:space="preserve"> Проводки по возврату субсидий в бюджет смотрите в </w:t>
            </w:r>
            <w:hyperlink r:id="rId210" w:anchor="/document/117/46509/" w:tooltip="Типовые проводки для бюджетных учреждений. Учет субсидий на госзадание, на иные цели и капвложения" w:history="1">
              <w:r w:rsidR="00BA67F0" w:rsidRPr="00785904">
                <w:rPr>
                  <w:rStyle w:val="af2"/>
                </w:rPr>
                <w:t>таблице</w:t>
              </w:r>
            </w:hyperlink>
            <w:r w:rsidR="00BA67F0" w:rsidRPr="00785904">
              <w:t xml:space="preserve">. </w:t>
            </w:r>
          </w:p>
          <w:p w:rsidR="00BA67F0" w:rsidRPr="00785904" w:rsidRDefault="00A11AF1" w:rsidP="00BA67F0">
            <w:pPr>
              <w:pStyle w:val="af4"/>
            </w:pPr>
            <w:hyperlink r:id="rId211" w:anchor="/document/117/46623/vr130/" w:history="1">
              <w:r w:rsidR="00BA67F0" w:rsidRPr="00785904">
                <w:rPr>
                  <w:rStyle w:val="af2"/>
                  <w:vertAlign w:val="superscript"/>
                </w:rPr>
                <w:t>3</w:t>
              </w:r>
            </w:hyperlink>
            <w:r w:rsidR="00BA67F0" w:rsidRPr="00785904">
              <w:t xml:space="preserve"> Одновременно производится запись по </w:t>
            </w:r>
            <w:hyperlink r:id="rId212" w:anchor="/document/99/902249301/XA00M622MG/" w:tooltip="Счет 17 Поступления денежных средств" w:history="1">
              <w:proofErr w:type="spellStart"/>
              <w:r w:rsidR="00BA67F0" w:rsidRPr="00785904">
                <w:rPr>
                  <w:rStyle w:val="af2"/>
                </w:rPr>
                <w:t>забалансовому</w:t>
              </w:r>
              <w:proofErr w:type="spellEnd"/>
              <w:r w:rsidR="00BA67F0" w:rsidRPr="00785904">
                <w:rPr>
                  <w:rStyle w:val="af2"/>
                </w:rPr>
                <w:t xml:space="preserve"> счету 17</w:t>
              </w:r>
            </w:hyperlink>
            <w:r w:rsidR="00BA67F0" w:rsidRPr="00785904">
              <w:t xml:space="preserve"> со знаком минус.</w:t>
            </w:r>
          </w:p>
          <w:p w:rsidR="00BA67F0" w:rsidRPr="00785904" w:rsidRDefault="00A11AF1" w:rsidP="00BA67F0">
            <w:pPr>
              <w:pStyle w:val="af4"/>
            </w:pPr>
            <w:hyperlink r:id="rId213" w:anchor="/document/117/46623/vr131/" w:history="1">
              <w:r w:rsidR="00BA67F0" w:rsidRPr="00785904">
                <w:rPr>
                  <w:rStyle w:val="af2"/>
                  <w:vertAlign w:val="superscript"/>
                </w:rPr>
                <w:t>4</w:t>
              </w:r>
            </w:hyperlink>
            <w:r w:rsidR="00BA67F0" w:rsidRPr="00785904">
              <w:t xml:space="preserve"> </w:t>
            </w:r>
            <w:hyperlink r:id="rId214" w:anchor="/document/99/902254661/XA00MD62NP/" w:tooltip="Счет 020121000 Денежные средства учреждения на счетах в кредитной организации" w:history="1">
              <w:r w:rsidR="00BA67F0" w:rsidRPr="00785904">
                <w:rPr>
                  <w:rStyle w:val="af2"/>
                </w:rPr>
                <w:t>Счет 201.21</w:t>
              </w:r>
            </w:hyperlink>
            <w:r w:rsidR="00BA67F0" w:rsidRPr="00785904">
              <w:t xml:space="preserve"> применяйте, если учреждение обслуживает банк.</w:t>
            </w:r>
          </w:p>
          <w:p w:rsidR="00BA67F0" w:rsidRPr="00785904" w:rsidRDefault="00A11AF1" w:rsidP="00BA67F0">
            <w:pPr>
              <w:pStyle w:val="af4"/>
            </w:pPr>
            <w:hyperlink r:id="rId215" w:anchor="/document/117/46623/vr138/" w:history="1">
              <w:r w:rsidR="00BA67F0" w:rsidRPr="00785904">
                <w:rPr>
                  <w:rStyle w:val="af2"/>
                  <w:vertAlign w:val="superscript"/>
                </w:rPr>
                <w:t>5</w:t>
              </w:r>
            </w:hyperlink>
            <w:r w:rsidR="00BA67F0" w:rsidRPr="00785904">
              <w:t xml:space="preserve"> Списанная задолженность одновременно отражается на </w:t>
            </w:r>
            <w:hyperlink r:id="rId216" w:anchor="/document/99/902249301/XA00MBI2NI/" w:tooltip="Счет 20 Задолженность, невостребованная кредиторами" w:history="1">
              <w:proofErr w:type="spellStart"/>
              <w:r w:rsidR="00BA67F0" w:rsidRPr="00785904">
                <w:rPr>
                  <w:rStyle w:val="af2"/>
                </w:rPr>
                <w:t>забалансовом</w:t>
              </w:r>
              <w:proofErr w:type="spellEnd"/>
              <w:r w:rsidR="00BA67F0" w:rsidRPr="00785904">
                <w:rPr>
                  <w:rStyle w:val="af2"/>
                </w:rPr>
                <w:t xml:space="preserve"> счете 20</w:t>
              </w:r>
            </w:hyperlink>
            <w:r w:rsidR="00BA67F0" w:rsidRPr="00785904">
              <w:t xml:space="preserve"> «Задолженность, не востребованная кредиторами».</w:t>
            </w:r>
          </w:p>
          <w:p w:rsidR="00BA67F0" w:rsidRPr="00785904" w:rsidRDefault="00A11AF1" w:rsidP="00BA67F0">
            <w:pPr>
              <w:pStyle w:val="af4"/>
            </w:pPr>
            <w:hyperlink r:id="rId217" w:anchor="/document/117/46623/vr139/" w:history="1">
              <w:r w:rsidR="00BA67F0" w:rsidRPr="00785904">
                <w:rPr>
                  <w:rStyle w:val="af2"/>
                  <w:vertAlign w:val="superscript"/>
                </w:rPr>
                <w:t>6</w:t>
              </w:r>
            </w:hyperlink>
            <w:r w:rsidR="00BA67F0" w:rsidRPr="00785904">
              <w:t xml:space="preserve"> Списанная задолженность одновременно отражается на </w:t>
            </w:r>
            <w:hyperlink r:id="rId218" w:anchor="/document/99/902250003/XA00M5O2MU/" w:tooltip="04 Сомнительная задолженность" w:history="1">
              <w:proofErr w:type="spellStart"/>
              <w:r w:rsidR="00BA67F0" w:rsidRPr="00785904">
                <w:rPr>
                  <w:rStyle w:val="af2"/>
                </w:rPr>
                <w:t>забалансовом</w:t>
              </w:r>
              <w:proofErr w:type="spellEnd"/>
              <w:r w:rsidR="00BA67F0" w:rsidRPr="00785904">
                <w:rPr>
                  <w:rStyle w:val="af2"/>
                </w:rPr>
                <w:t xml:space="preserve"> счете 04</w:t>
              </w:r>
            </w:hyperlink>
            <w:r w:rsidR="00BA67F0" w:rsidRPr="00785904">
              <w:t xml:space="preserve"> «Сомнительная задолженность».</w:t>
            </w:r>
          </w:p>
          <w:p w:rsidR="00BA67F0" w:rsidRPr="00785904" w:rsidRDefault="00A11AF1" w:rsidP="00BA67F0">
            <w:pPr>
              <w:pStyle w:val="af4"/>
            </w:pPr>
            <w:hyperlink r:id="rId219" w:anchor="/document/117/46623/vr134/" w:history="1">
              <w:r w:rsidR="00BA67F0" w:rsidRPr="00785904">
                <w:rPr>
                  <w:rStyle w:val="af2"/>
                  <w:vertAlign w:val="superscript"/>
                </w:rPr>
                <w:t>7</w:t>
              </w:r>
            </w:hyperlink>
            <w:r w:rsidR="00BA67F0" w:rsidRPr="00785904">
              <w:t xml:space="preserve"> Одновременно производится запись по </w:t>
            </w:r>
            <w:hyperlink r:id="rId220" w:anchor="/document/99/902249301/XA00M622MG/" w:tooltip="Счет 17 Поступления денежных средств" w:history="1">
              <w:proofErr w:type="spellStart"/>
              <w:r w:rsidR="00BA67F0" w:rsidRPr="00785904">
                <w:rPr>
                  <w:rStyle w:val="af2"/>
                </w:rPr>
                <w:t>забалансовому</w:t>
              </w:r>
              <w:proofErr w:type="spellEnd"/>
              <w:r w:rsidR="00BA67F0" w:rsidRPr="00785904">
                <w:rPr>
                  <w:rStyle w:val="af2"/>
                </w:rPr>
                <w:t xml:space="preserve"> счету 17</w:t>
              </w:r>
            </w:hyperlink>
            <w:r w:rsidR="00BA67F0" w:rsidRPr="00785904">
              <w:t>.</w:t>
            </w:r>
          </w:p>
        </w:tc>
      </w:tr>
    </w:tbl>
    <w:p w:rsidR="00BA67F0" w:rsidRPr="00785904" w:rsidRDefault="00BA67F0">
      <w:pPr>
        <w:rPr>
          <w:rFonts w:ascii="Times New Roman" w:hAnsi="Times New Roman" w:cs="Times New Roman"/>
        </w:rPr>
      </w:pPr>
    </w:p>
    <w:p w:rsidR="00B31CF0" w:rsidRPr="00785904" w:rsidRDefault="00B31CF0">
      <w:pPr>
        <w:rPr>
          <w:rFonts w:ascii="Times New Roman" w:hAnsi="Times New Roman" w:cs="Times New Roman"/>
          <w:color w:val="FF0000"/>
        </w:rPr>
      </w:pPr>
      <w:r w:rsidRPr="00785904">
        <w:rPr>
          <w:rFonts w:ascii="Times New Roman" w:hAnsi="Times New Roman" w:cs="Times New Roman"/>
          <w:color w:val="FF0000"/>
        </w:rPr>
        <w:t xml:space="preserve">Контроль первичных документов и регистров бухгалтерского учета согласно </w:t>
      </w:r>
      <w:proofErr w:type="gramStart"/>
      <w:r w:rsidRPr="00785904">
        <w:rPr>
          <w:rFonts w:ascii="Times New Roman" w:hAnsi="Times New Roman" w:cs="Times New Roman"/>
          <w:color w:val="FF0000"/>
        </w:rPr>
        <w:t>соответствии</w:t>
      </w:r>
      <w:proofErr w:type="gramEnd"/>
      <w:r w:rsidRPr="00785904">
        <w:rPr>
          <w:rFonts w:ascii="Times New Roman" w:hAnsi="Times New Roman" w:cs="Times New Roman"/>
          <w:color w:val="FF0000"/>
        </w:rPr>
        <w:t xml:space="preserve"> с "Положением о внутреннем контроле" (</w:t>
      </w:r>
      <w:hyperlink w:anchor="sub_1000" w:history="1">
        <w:r w:rsidRPr="00785904">
          <w:rPr>
            <w:rStyle w:val="a4"/>
            <w:rFonts w:ascii="Times New Roman" w:hAnsi="Times New Roman" w:cs="Times New Roman"/>
            <w:b w:val="0"/>
            <w:color w:val="FF0000"/>
          </w:rPr>
          <w:t>Приложение</w:t>
        </w:r>
      </w:hyperlink>
      <w:r w:rsidRPr="00785904">
        <w:rPr>
          <w:rFonts w:ascii="Times New Roman" w:hAnsi="Times New Roman" w:cs="Times New Roman"/>
          <w:color w:val="FF0000"/>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21" w:history="1">
        <w:r w:rsidRPr="00785904">
          <w:rPr>
            <w:rStyle w:val="a4"/>
            <w:rFonts w:ascii="Times New Roman" w:hAnsi="Times New Roman" w:cs="Times New Roman"/>
            <w:b w:val="0"/>
            <w:sz w:val="24"/>
            <w:szCs w:val="24"/>
          </w:rPr>
          <w:t>ч. 1 ст. 19</w:t>
        </w:r>
      </w:hyperlink>
      <w:r w:rsidRPr="00785904">
        <w:rPr>
          <w:rFonts w:ascii="Times New Roman" w:hAnsi="Times New Roman" w:cs="Times New Roman"/>
          <w:sz w:val="24"/>
          <w:szCs w:val="24"/>
        </w:rPr>
        <w:t xml:space="preserve"> Закона N 402-ФЗ, </w:t>
      </w:r>
      <w:hyperlink r:id="rId222" w:history="1">
        <w:r w:rsidRPr="00785904">
          <w:rPr>
            <w:rStyle w:val="a4"/>
            <w:rFonts w:ascii="Times New Roman" w:hAnsi="Times New Roman" w:cs="Times New Roman"/>
            <w:b w:val="0"/>
            <w:sz w:val="24"/>
            <w:szCs w:val="24"/>
          </w:rPr>
          <w:t>п. 23</w:t>
        </w:r>
      </w:hyperlink>
      <w:r w:rsidRPr="00785904">
        <w:rPr>
          <w:rFonts w:ascii="Times New Roman" w:hAnsi="Times New Roman" w:cs="Times New Roman"/>
          <w:sz w:val="24"/>
          <w:szCs w:val="24"/>
        </w:rPr>
        <w:t xml:space="preserve"> СГС "Концептуальные основы", </w:t>
      </w:r>
      <w:hyperlink r:id="rId223"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е) п. 9</w:t>
        </w:r>
      </w:hyperlink>
      <w:r w:rsidRPr="00785904">
        <w:rPr>
          <w:rFonts w:ascii="Times New Roman" w:hAnsi="Times New Roman" w:cs="Times New Roman"/>
          <w:sz w:val="24"/>
          <w:szCs w:val="24"/>
        </w:rPr>
        <w:t xml:space="preserve"> СГС "Учетная политика, оценочные значения и ошибки")</w:t>
      </w:r>
    </w:p>
    <w:p w:rsidR="00B31CF0" w:rsidRPr="00785904" w:rsidRDefault="00B31CF0">
      <w:pPr>
        <w:rPr>
          <w:rFonts w:ascii="Times New Roman" w:hAnsi="Times New Roman" w:cs="Times New Roman"/>
        </w:rPr>
      </w:pPr>
      <w:bookmarkStart w:id="1" w:name="sub_10012"/>
      <w:r w:rsidRPr="00785904">
        <w:rPr>
          <w:rFonts w:ascii="Times New Roman" w:hAnsi="Times New Roman" w:cs="Times New Roman"/>
        </w:rPr>
        <w:t>Критерий существенности учетных данных и показателей бухгалтерской отчетности определяется исходя из того, что пропуск или искажение информации может повлиять на экономические решения учредителей учреждения (пользователей информации). Уровень существенности устанавливается:</w:t>
      </w:r>
    </w:p>
    <w:bookmarkEnd w:id="1"/>
    <w:p w:rsidR="00B31CF0" w:rsidRPr="00785904" w:rsidRDefault="00B31CF0">
      <w:pPr>
        <w:rPr>
          <w:rFonts w:ascii="Times New Roman" w:hAnsi="Times New Roman" w:cs="Times New Roman"/>
        </w:rPr>
      </w:pPr>
      <w:r w:rsidRPr="00785904">
        <w:rPr>
          <w:rStyle w:val="a3"/>
          <w:rFonts w:ascii="Times New Roman" w:hAnsi="Times New Roman" w:cs="Times New Roman"/>
          <w:b w:val="0"/>
        </w:rPr>
        <w:t>- в относительном значении в размере 10 % от валюты баланса, бухгалтерской (финансовой) отчетности;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EF34A4" w:rsidRPr="00785904">
        <w:rPr>
          <w:rStyle w:val="a3"/>
          <w:rFonts w:ascii="Times New Roman" w:hAnsi="Times New Roman" w:cs="Times New Roman"/>
          <w:b w:val="0"/>
        </w:rPr>
        <w:t>иное</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24" w:history="1">
        <w:r w:rsidRPr="00785904">
          <w:rPr>
            <w:rStyle w:val="a4"/>
            <w:rFonts w:ascii="Times New Roman" w:hAnsi="Times New Roman" w:cs="Times New Roman"/>
            <w:b w:val="0"/>
            <w:sz w:val="24"/>
            <w:szCs w:val="24"/>
          </w:rPr>
          <w:t>п. 17</w:t>
        </w:r>
      </w:hyperlink>
      <w:r w:rsidRPr="00785904">
        <w:rPr>
          <w:rFonts w:ascii="Times New Roman" w:hAnsi="Times New Roman" w:cs="Times New Roman"/>
          <w:sz w:val="24"/>
          <w:szCs w:val="24"/>
        </w:rPr>
        <w:t xml:space="preserve"> СГС "Концептуальные основы", </w:t>
      </w:r>
      <w:hyperlink r:id="rId225" w:history="1">
        <w:proofErr w:type="spellStart"/>
        <w:r w:rsidRPr="00785904">
          <w:rPr>
            <w:rStyle w:val="a4"/>
            <w:rFonts w:ascii="Times New Roman" w:hAnsi="Times New Roman" w:cs="Times New Roman"/>
            <w:b w:val="0"/>
            <w:sz w:val="24"/>
            <w:szCs w:val="24"/>
          </w:rPr>
          <w:t>абз</w:t>
        </w:r>
        <w:proofErr w:type="spellEnd"/>
        <w:r w:rsidRPr="00785904">
          <w:rPr>
            <w:rStyle w:val="a4"/>
            <w:rFonts w:ascii="Times New Roman" w:hAnsi="Times New Roman" w:cs="Times New Roman"/>
            <w:b w:val="0"/>
            <w:sz w:val="24"/>
            <w:szCs w:val="24"/>
          </w:rPr>
          <w:t>. 6 п. 3</w:t>
        </w:r>
      </w:hyperlink>
      <w:r w:rsidRPr="00785904">
        <w:rPr>
          <w:rFonts w:ascii="Times New Roman" w:hAnsi="Times New Roman" w:cs="Times New Roman"/>
          <w:sz w:val="24"/>
          <w:szCs w:val="24"/>
        </w:rPr>
        <w:t xml:space="preserve"> Инструкции N 157н)</w:t>
      </w:r>
    </w:p>
    <w:p w:rsidR="00B31CF0" w:rsidRPr="00785904" w:rsidRDefault="00B31CF0">
      <w:pPr>
        <w:pStyle w:val="1"/>
        <w:rPr>
          <w:rFonts w:ascii="Times New Roman" w:hAnsi="Times New Roman" w:cs="Times New Roman"/>
          <w:b w:val="0"/>
        </w:rPr>
      </w:pPr>
    </w:p>
    <w:p w:rsidR="00B31CF0" w:rsidRPr="00785904" w:rsidRDefault="00785904">
      <w:pPr>
        <w:pStyle w:val="1"/>
        <w:rPr>
          <w:rFonts w:ascii="Times New Roman" w:hAnsi="Times New Roman" w:cs="Times New Roman"/>
          <w:b w:val="0"/>
        </w:rPr>
      </w:pPr>
      <w:bookmarkStart w:id="2" w:name="sub_588675037"/>
      <w:r w:rsidRPr="00785904">
        <w:rPr>
          <w:rFonts w:ascii="Times New Roman" w:hAnsi="Times New Roman" w:cs="Times New Roman"/>
          <w:b w:val="0"/>
        </w:rPr>
        <w:t>3</w:t>
      </w:r>
      <w:r w:rsidR="00B31CF0" w:rsidRPr="00785904">
        <w:rPr>
          <w:rFonts w:ascii="Times New Roman" w:hAnsi="Times New Roman" w:cs="Times New Roman"/>
          <w:b w:val="0"/>
        </w:rPr>
        <w:t>. Особенности ведения аналитического учета</w:t>
      </w:r>
    </w:p>
    <w:p w:rsidR="00B31CF0" w:rsidRPr="00785904" w:rsidRDefault="00B31CF0">
      <w:pPr>
        <w:rPr>
          <w:rFonts w:ascii="Times New Roman" w:hAnsi="Times New Roman" w:cs="Times New Roman"/>
        </w:rPr>
      </w:pPr>
      <w:bookmarkStart w:id="3" w:name="sub_588675205"/>
      <w:bookmarkEnd w:id="2"/>
      <w:r w:rsidRPr="00785904">
        <w:rPr>
          <w:rFonts w:ascii="Times New Roman" w:hAnsi="Times New Roman" w:cs="Times New Roman"/>
        </w:rPr>
        <w:t>Устанавливаются следующие особенности формирования аналитических кодов в номерах счетов (1-17 разряды):</w:t>
      </w:r>
    </w:p>
    <w:bookmarkEnd w:id="3"/>
    <w:p w:rsidR="00B31CF0" w:rsidRPr="00785904" w:rsidRDefault="00B31CF0">
      <w:pPr>
        <w:rPr>
          <w:rFonts w:ascii="Times New Roman" w:hAnsi="Times New Roman" w:cs="Times New Roman"/>
        </w:rPr>
      </w:pPr>
      <w:proofErr w:type="gramStart"/>
      <w:r w:rsidRPr="00785904">
        <w:rPr>
          <w:rFonts w:ascii="Times New Roman" w:hAnsi="Times New Roman" w:cs="Times New Roman"/>
        </w:rPr>
        <w:t>а) в 5 - 17 разрядах счетов по учету нефинансовых активов [</w:t>
      </w:r>
      <w:r w:rsidRPr="00785904">
        <w:rPr>
          <w:rStyle w:val="a3"/>
          <w:rFonts w:ascii="Times New Roman" w:hAnsi="Times New Roman" w:cs="Times New Roman"/>
          <w:b w:val="0"/>
        </w:rPr>
        <w:t>выберите все нужные: 0 101 00 000, 0 102 00 000, 0 103 00 000, 0 104 00 000, 0 105 00 000, 0 111 00 000, 0 114 00 000</w:t>
      </w:r>
      <w:r w:rsidRPr="00785904">
        <w:rPr>
          <w:rFonts w:ascii="Times New Roman" w:hAnsi="Times New Roman" w:cs="Times New Roman"/>
        </w:rPr>
        <w:t>]; в 5 - 17 разряде счета по учету денежных документов 0 201 35 000;</w:t>
      </w:r>
      <w:proofErr w:type="gramEnd"/>
      <w:r w:rsidRPr="00785904">
        <w:rPr>
          <w:rFonts w:ascii="Times New Roman" w:hAnsi="Times New Roman" w:cs="Times New Roman"/>
        </w:rPr>
        <w:t xml:space="preserve"> а также в 5 - 17 разряде корреспондирующих счетов 0 401 20 24Х, 0 401 20 27Х, 0 401 20 28Х указываются</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коды средств, являющихся источником финансового обеспечения приобретаемого имущества,</w:t>
      </w:r>
    </w:p>
    <w:p w:rsidR="00B31CF0" w:rsidRPr="00785904" w:rsidRDefault="00B31CF0">
      <w:pPr>
        <w:rPr>
          <w:rFonts w:ascii="Times New Roman" w:hAnsi="Times New Roman" w:cs="Times New Roman"/>
        </w:rPr>
      </w:pPr>
      <w:r w:rsidRPr="00785904">
        <w:rPr>
          <w:rFonts w:ascii="Times New Roman" w:hAnsi="Times New Roman" w:cs="Times New Roman"/>
        </w:rPr>
        <w:t>-</w:t>
      </w:r>
      <w:r w:rsidRPr="00785904">
        <w:rPr>
          <w:rStyle w:val="a3"/>
          <w:rFonts w:ascii="Times New Roman" w:hAnsi="Times New Roman" w:cs="Times New Roman"/>
          <w:b w:val="0"/>
        </w:rPr>
        <w:t> нули (за исключением объектов, возникающих в рамках реализации национальных проектов)</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б) в 1 - 17 разрядах счетов 0 304 06 000, 0 304 66 000, 0 304 76 000, 0 304 86 000, 0 304 96 000 указываются</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нули;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- 1-17 разряды корреспондирующих счетов,</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9C7ACC" w:rsidRPr="00785904">
        <w:rPr>
          <w:rStyle w:val="a3"/>
          <w:rFonts w:ascii="Times New Roman" w:hAnsi="Times New Roman" w:cs="Times New Roman"/>
          <w:b w:val="0"/>
        </w:rPr>
        <w:t>иное</w:t>
      </w:r>
    </w:p>
    <w:p w:rsidR="00B31CF0" w:rsidRPr="00785904" w:rsidRDefault="00B31CF0" w:rsidP="009C7ACC">
      <w:pPr>
        <w:rPr>
          <w:rFonts w:ascii="Times New Roman" w:hAnsi="Times New Roman" w:cs="Times New Roman"/>
        </w:rPr>
      </w:pPr>
      <w:r w:rsidRPr="00785904">
        <w:rPr>
          <w:rFonts w:ascii="Times New Roman" w:hAnsi="Times New Roman" w:cs="Times New Roman"/>
        </w:rPr>
        <w:t>в) в 1 - 17 разрядах счета по учету финансовых вложений 0 204 00 000 и корреспондирующим с ним счетом 0 401 20 2</w:t>
      </w:r>
      <w:r w:rsidR="009C7ACC" w:rsidRPr="00785904">
        <w:rPr>
          <w:rFonts w:ascii="Times New Roman" w:hAnsi="Times New Roman" w:cs="Times New Roman"/>
        </w:rPr>
        <w:t>4Х или 0 401 20 25Х указываются</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коды согласно целевому назначению выделенных средств,</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нули (за исключением объектов, возникающих в рамках реализации национальных проектов)</w:t>
      </w:r>
      <w:r w:rsidR="009C7ACC" w:rsidRPr="00785904">
        <w:rPr>
          <w:rFonts w:ascii="Times New Roman" w:hAnsi="Times New Roman" w:cs="Times New Roman"/>
        </w:rPr>
        <w:t>.</w:t>
      </w:r>
    </w:p>
    <w:p w:rsidR="00B31CF0" w:rsidRPr="00785904" w:rsidRDefault="009C7ACC">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26" w:history="1">
        <w:r w:rsidR="00B31CF0" w:rsidRPr="00785904">
          <w:rPr>
            <w:rStyle w:val="a4"/>
            <w:rFonts w:ascii="Times New Roman" w:hAnsi="Times New Roman" w:cs="Times New Roman"/>
            <w:b w:val="0"/>
            <w:sz w:val="24"/>
            <w:szCs w:val="24"/>
          </w:rPr>
          <w:t>п. 19</w:t>
        </w:r>
      </w:hyperlink>
      <w:r w:rsidR="00B31CF0" w:rsidRPr="00785904">
        <w:rPr>
          <w:rFonts w:ascii="Times New Roman" w:hAnsi="Times New Roman" w:cs="Times New Roman"/>
          <w:sz w:val="24"/>
          <w:szCs w:val="24"/>
        </w:rPr>
        <w:t xml:space="preserve"> СГС "Концептуальные основы", </w:t>
      </w:r>
      <w:hyperlink r:id="rId227" w:history="1">
        <w:r w:rsidR="00B31CF0" w:rsidRPr="00785904">
          <w:rPr>
            <w:rStyle w:val="a4"/>
            <w:rFonts w:ascii="Times New Roman" w:hAnsi="Times New Roman" w:cs="Times New Roman"/>
            <w:b w:val="0"/>
            <w:sz w:val="24"/>
            <w:szCs w:val="24"/>
          </w:rPr>
          <w:t>п. 2.1</w:t>
        </w:r>
      </w:hyperlink>
      <w:r w:rsidR="00B31CF0" w:rsidRPr="00785904">
        <w:rPr>
          <w:rFonts w:ascii="Times New Roman" w:hAnsi="Times New Roman" w:cs="Times New Roman"/>
          <w:sz w:val="24"/>
          <w:szCs w:val="24"/>
        </w:rPr>
        <w:t xml:space="preserve"> Инструкции N 174н, </w:t>
      </w:r>
      <w:hyperlink r:id="rId228" w:history="1">
        <w:r w:rsidR="00B31CF0" w:rsidRPr="00785904">
          <w:rPr>
            <w:rStyle w:val="a4"/>
            <w:rFonts w:ascii="Times New Roman" w:hAnsi="Times New Roman" w:cs="Times New Roman"/>
            <w:b w:val="0"/>
            <w:sz w:val="24"/>
            <w:szCs w:val="24"/>
          </w:rPr>
          <w:t>п. 3</w:t>
        </w:r>
      </w:hyperlink>
      <w:r w:rsidR="00B31CF0" w:rsidRPr="00785904">
        <w:rPr>
          <w:rFonts w:ascii="Times New Roman" w:hAnsi="Times New Roman" w:cs="Times New Roman"/>
          <w:sz w:val="24"/>
          <w:szCs w:val="24"/>
        </w:rPr>
        <w:t xml:space="preserve"> Инструкции N 183н, </w:t>
      </w:r>
      <w:hyperlink r:id="rId229" w:history="1">
        <w:r w:rsidR="00B31CF0" w:rsidRPr="00785904">
          <w:rPr>
            <w:rStyle w:val="a4"/>
            <w:rFonts w:ascii="Times New Roman" w:hAnsi="Times New Roman" w:cs="Times New Roman"/>
            <w:b w:val="0"/>
            <w:sz w:val="24"/>
            <w:szCs w:val="24"/>
          </w:rPr>
          <w:t>письмо</w:t>
        </w:r>
      </w:hyperlink>
      <w:r w:rsidR="00B31CF0" w:rsidRPr="00785904">
        <w:rPr>
          <w:rFonts w:ascii="Times New Roman" w:hAnsi="Times New Roman" w:cs="Times New Roman"/>
          <w:sz w:val="24"/>
          <w:szCs w:val="24"/>
        </w:rPr>
        <w:t xml:space="preserve"> Минфина России от 20.09.2019 N 02-05-10/72628)</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При отражении в учете доходных и расходных хозяйственных операций, относящихся к прочим (не основным) видам приносящий доход деятельности:</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 в 1 - 4 разрядах счетов аналитического учета счета 2 205 00 000 "Расчеты по доходам" и корреспондирующих с ним счетов 2 401 10 000 "Доходы текущего финансового года" или 2 401 40 000 "Доходы будущих периодов" включаются коды разделов и подразделов </w:t>
      </w:r>
      <w:hyperlink r:id="rId230" w:history="1">
        <w:r w:rsidRPr="00785904">
          <w:rPr>
            <w:rStyle w:val="a4"/>
            <w:rFonts w:ascii="Times New Roman" w:hAnsi="Times New Roman" w:cs="Times New Roman"/>
            <w:b w:val="0"/>
          </w:rPr>
          <w:t>классификации расходов бюджета</w:t>
        </w:r>
      </w:hyperlink>
      <w:r w:rsidRPr="00785904">
        <w:rPr>
          <w:rFonts w:ascii="Times New Roman" w:hAnsi="Times New Roman" w:cs="Times New Roman"/>
        </w:rPr>
        <w:t xml:space="preserve">, соответствующие целям и характеру выполняемых работ (оказываемых услуг), указанных </w:t>
      </w:r>
      <w:r w:rsidR="009C7ACC" w:rsidRPr="00785904">
        <w:rPr>
          <w:rFonts w:ascii="Times New Roman" w:hAnsi="Times New Roman" w:cs="Times New Roman"/>
        </w:rPr>
        <w:t>в базовых (отраслевых) перечнях</w:t>
      </w:r>
      <w:r w:rsidRPr="00785904">
        <w:rPr>
          <w:rFonts w:ascii="Times New Roman" w:hAnsi="Times New Roman" w:cs="Times New Roman"/>
        </w:rPr>
        <w:t>;</w:t>
      </w:r>
      <w:proofErr w:type="gramEnd"/>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 в 1 - 4 разрядах счетов аналитического учета счетов 2 205 21 000 "Расчеты по доходам от </w:t>
      </w:r>
      <w:r w:rsidRPr="00785904">
        <w:rPr>
          <w:rFonts w:ascii="Times New Roman" w:hAnsi="Times New Roman" w:cs="Times New Roman"/>
        </w:rPr>
        <w:lastRenderedPageBreak/>
        <w:t>операционной аренды", 2 205 22 000 "Расчеты по доходам от финансовой аренды" и 2 205 35 000 "Расчеты по условным арендным платежам" и корреспондирующих с ним счетов 2 401 10 000 "Доходы текущего финансового года" или 2 401 40 000 "Доходы будущих периодов" приводится</w:t>
      </w:r>
      <w:proofErr w:type="gramEnd"/>
      <w:r w:rsidRPr="00785904">
        <w:rPr>
          <w:rFonts w:ascii="Times New Roman" w:hAnsi="Times New Roman" w:cs="Times New Roman"/>
        </w:rPr>
        <w:t xml:space="preserve"> код раздела и подраздела </w:t>
      </w:r>
      <w:hyperlink r:id="rId231" w:history="1">
        <w:r w:rsidRPr="00785904">
          <w:rPr>
            <w:rStyle w:val="a4"/>
            <w:rFonts w:ascii="Times New Roman" w:hAnsi="Times New Roman" w:cs="Times New Roman"/>
            <w:b w:val="0"/>
          </w:rPr>
          <w:t>классификации расходов бюджета</w:t>
        </w:r>
      </w:hyperlink>
      <w:r w:rsidRPr="00785904">
        <w:rPr>
          <w:rFonts w:ascii="Times New Roman" w:hAnsi="Times New Roman" w:cs="Times New Roman"/>
        </w:rPr>
        <w:t xml:space="preserve"> - 01 13 "Другие общегосударственные вопросы";</w:t>
      </w:r>
    </w:p>
    <w:p w:rsidR="00B31CF0" w:rsidRPr="00785904" w:rsidRDefault="00B31CF0">
      <w:pPr>
        <w:rPr>
          <w:rFonts w:ascii="Times New Roman" w:hAnsi="Times New Roman" w:cs="Times New Roman"/>
        </w:rPr>
      </w:pPr>
      <w:r w:rsidRPr="00785904">
        <w:rPr>
          <w:rFonts w:ascii="Times New Roman" w:hAnsi="Times New Roman" w:cs="Times New Roman"/>
        </w:rPr>
        <w:t xml:space="preserve">- в 1 - 4 разрядах счетов аналитического учета счетов 2 209 00 000 в части расчетов по возвратам авансов по расторгнутым контрактам </w:t>
      </w:r>
      <w:proofErr w:type="gramStart"/>
      <w:r w:rsidRPr="00785904">
        <w:rPr>
          <w:rFonts w:ascii="Times New Roman" w:hAnsi="Times New Roman" w:cs="Times New Roman"/>
        </w:rPr>
        <w:t>указывается раздел/подраздел</w:t>
      </w:r>
      <w:proofErr w:type="gramEnd"/>
      <w:r w:rsidRPr="00785904">
        <w:rPr>
          <w:rFonts w:ascii="Times New Roman" w:hAnsi="Times New Roman" w:cs="Times New Roman"/>
        </w:rPr>
        <w:t>, по которому учтены произведенные авансовые платежи;</w:t>
      </w:r>
    </w:p>
    <w:p w:rsidR="00B31CF0" w:rsidRPr="00785904" w:rsidRDefault="00B31CF0">
      <w:pPr>
        <w:rPr>
          <w:rFonts w:ascii="Times New Roman" w:hAnsi="Times New Roman" w:cs="Times New Roman"/>
        </w:rPr>
      </w:pPr>
      <w:r w:rsidRPr="00785904">
        <w:rPr>
          <w:rFonts w:ascii="Times New Roman" w:hAnsi="Times New Roman" w:cs="Times New Roman"/>
        </w:rPr>
        <w:t>- в 1 - 4 разрядах счетов аналитического учета счетов расчетов по расходам 2 206 00 000, 2 208 00 000, 2 209 30 000, 2 302 00 000, 2 303 00 000, 2 304 02 000, 2 304 03 000 и корреспондирующих с ними счетов указывается раздел/подраздел, по которому отражены доходы по соответствующей работ</w:t>
      </w:r>
      <w:proofErr w:type="gramStart"/>
      <w:r w:rsidRPr="00785904">
        <w:rPr>
          <w:rFonts w:ascii="Times New Roman" w:hAnsi="Times New Roman" w:cs="Times New Roman"/>
        </w:rPr>
        <w:t>е(</w:t>
      </w:r>
      <w:proofErr w:type="gramEnd"/>
      <w:r w:rsidRPr="00785904">
        <w:rPr>
          <w:rFonts w:ascii="Times New Roman" w:hAnsi="Times New Roman" w:cs="Times New Roman"/>
        </w:rPr>
        <w:t>услуге);</w:t>
      </w:r>
    </w:p>
    <w:p w:rsidR="00B31CF0" w:rsidRPr="00785904" w:rsidRDefault="009C7ACC">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32" w:history="1">
        <w:r w:rsidR="00B31CF0" w:rsidRPr="00785904">
          <w:rPr>
            <w:rStyle w:val="a4"/>
            <w:rFonts w:ascii="Times New Roman" w:hAnsi="Times New Roman" w:cs="Times New Roman"/>
            <w:b w:val="0"/>
            <w:sz w:val="24"/>
            <w:szCs w:val="24"/>
          </w:rPr>
          <w:t>письмо</w:t>
        </w:r>
      </w:hyperlink>
      <w:r w:rsidR="00B31CF0" w:rsidRPr="00785904">
        <w:rPr>
          <w:rFonts w:ascii="Times New Roman" w:hAnsi="Times New Roman" w:cs="Times New Roman"/>
          <w:sz w:val="24"/>
          <w:szCs w:val="24"/>
        </w:rPr>
        <w:t xml:space="preserve"> Минфина России и Федерального казначейства от 07.04.2017 NN 02-07-07/21798, 07-04-05/02-308)</w:t>
      </w:r>
    </w:p>
    <w:p w:rsidR="00B31CF0" w:rsidRPr="00785904" w:rsidRDefault="00B31CF0">
      <w:pPr>
        <w:rPr>
          <w:rFonts w:ascii="Times New Roman" w:hAnsi="Times New Roman" w:cs="Times New Roman"/>
        </w:rPr>
      </w:pPr>
      <w:r w:rsidRPr="00785904">
        <w:rPr>
          <w:rFonts w:ascii="Times New Roman" w:hAnsi="Times New Roman" w:cs="Times New Roman"/>
        </w:rPr>
        <w:t xml:space="preserve">При безвозмездном получении имущества, в том числе от </w:t>
      </w:r>
      <w:r w:rsidR="00C76FBF" w:rsidRPr="00785904">
        <w:rPr>
          <w:rFonts w:ascii="Times New Roman" w:hAnsi="Times New Roman" w:cs="Times New Roman"/>
        </w:rPr>
        <w:t>учреждений</w:t>
      </w:r>
      <w:r w:rsidRPr="00785904">
        <w:rPr>
          <w:rFonts w:ascii="Times New Roman" w:hAnsi="Times New Roman" w:cs="Times New Roman"/>
        </w:rPr>
        <w:t xml:space="preserve">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письма Минфина России </w:t>
      </w:r>
      <w:hyperlink r:id="rId233" w:history="1">
        <w:r w:rsidRPr="00785904">
          <w:rPr>
            <w:rStyle w:val="a4"/>
            <w:rFonts w:ascii="Times New Roman" w:hAnsi="Times New Roman" w:cs="Times New Roman"/>
            <w:b w:val="0"/>
            <w:sz w:val="24"/>
            <w:szCs w:val="24"/>
          </w:rPr>
          <w:t>от 02.11.2016 N 02-07-05/64116</w:t>
        </w:r>
      </w:hyperlink>
      <w:r w:rsidRPr="00785904">
        <w:rPr>
          <w:rFonts w:ascii="Times New Roman" w:hAnsi="Times New Roman" w:cs="Times New Roman"/>
          <w:sz w:val="24"/>
          <w:szCs w:val="24"/>
        </w:rPr>
        <w:t xml:space="preserve">, </w:t>
      </w:r>
      <w:hyperlink r:id="rId234" w:history="1">
        <w:r w:rsidRPr="00785904">
          <w:rPr>
            <w:rStyle w:val="a4"/>
            <w:rFonts w:ascii="Times New Roman" w:hAnsi="Times New Roman" w:cs="Times New Roman"/>
            <w:b w:val="0"/>
            <w:sz w:val="24"/>
            <w:szCs w:val="24"/>
          </w:rPr>
          <w:t>от 08.07.2016 N 09-04-07/40283</w:t>
        </w:r>
      </w:hyperlink>
      <w:r w:rsidRPr="00785904">
        <w:rPr>
          <w:rFonts w:ascii="Times New Roman" w:hAnsi="Times New Roman" w:cs="Times New Roman"/>
          <w:sz w:val="24"/>
          <w:szCs w:val="24"/>
        </w:rPr>
        <w:t xml:space="preserve">, </w:t>
      </w:r>
      <w:hyperlink r:id="rId235" w:history="1">
        <w:r w:rsidRPr="00785904">
          <w:rPr>
            <w:rStyle w:val="a4"/>
            <w:rFonts w:ascii="Times New Roman" w:hAnsi="Times New Roman" w:cs="Times New Roman"/>
            <w:b w:val="0"/>
            <w:sz w:val="24"/>
            <w:szCs w:val="24"/>
          </w:rPr>
          <w:t>от 17.10.2011 N 02-03-09/4607</w:t>
        </w:r>
      </w:hyperlink>
      <w:r w:rsidRPr="00785904">
        <w:rPr>
          <w:rFonts w:ascii="Times New Roman" w:hAnsi="Times New Roman" w:cs="Times New Roman"/>
          <w:sz w:val="24"/>
          <w:szCs w:val="24"/>
        </w:rPr>
        <w:t>)</w:t>
      </w:r>
    </w:p>
    <w:p w:rsidR="00B31CF0" w:rsidRPr="00785904" w:rsidRDefault="00B31CF0">
      <w:pPr>
        <w:rPr>
          <w:rFonts w:ascii="Times New Roman" w:hAnsi="Times New Roman" w:cs="Times New Roman"/>
        </w:rPr>
      </w:pPr>
      <w:r w:rsidRPr="00785904">
        <w:rPr>
          <w:rFonts w:ascii="Times New Roman" w:hAnsi="Times New Roman" w:cs="Times New Roman"/>
        </w:rPr>
        <w:t>Дополнительный аналитический учет по договорам арендованного имущества организован:</w:t>
      </w:r>
    </w:p>
    <w:p w:rsidR="00B31CF0" w:rsidRPr="00785904" w:rsidRDefault="00B31CF0">
      <w:pPr>
        <w:rPr>
          <w:rFonts w:ascii="Times New Roman" w:hAnsi="Times New Roman" w:cs="Times New Roman"/>
        </w:rPr>
      </w:pPr>
      <w:r w:rsidRPr="00785904">
        <w:rPr>
          <w:rFonts w:ascii="Times New Roman" w:hAnsi="Times New Roman" w:cs="Times New Roman"/>
        </w:rPr>
        <w:t xml:space="preserve">-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 </w:t>
      </w:r>
      <w:proofErr w:type="spellStart"/>
      <w:proofErr w:type="gramStart"/>
      <w:r w:rsidRPr="00785904">
        <w:rPr>
          <w:rStyle w:val="a3"/>
          <w:rFonts w:ascii="Times New Roman" w:hAnsi="Times New Roman" w:cs="Times New Roman"/>
          <w:b w:val="0"/>
        </w:rPr>
        <w:t>путем</w:t>
      </w:r>
      <w:proofErr w:type="spellEnd"/>
      <w:proofErr w:type="gramEnd"/>
      <w:r w:rsidRPr="00785904">
        <w:rPr>
          <w:rStyle w:val="a3"/>
          <w:rFonts w:ascii="Times New Roman" w:hAnsi="Times New Roman" w:cs="Times New Roman"/>
          <w:b w:val="0"/>
        </w:rPr>
        <w:t xml:space="preserve"> открытия дополнительного субконто</w:t>
      </w:r>
      <w:r w:rsidRPr="00785904">
        <w:rPr>
          <w:rFonts w:ascii="Times New Roman" w:hAnsi="Times New Roman" w:cs="Times New Roman"/>
        </w:rPr>
        <w:t xml:space="preserve"> к счету 0 302 24 000 "Расчеты по арендной плате за пользование имуществом"</w:t>
      </w:r>
    </w:p>
    <w:p w:rsidR="00B31CF0" w:rsidRPr="00785904" w:rsidRDefault="00B31CF0">
      <w:pPr>
        <w:rPr>
          <w:rFonts w:ascii="Times New Roman" w:hAnsi="Times New Roman" w:cs="Times New Roman"/>
        </w:rPr>
      </w:pPr>
      <w:r w:rsidRPr="00785904">
        <w:rPr>
          <w:rFonts w:ascii="Times New Roman" w:hAnsi="Times New Roman" w:cs="Times New Roman"/>
        </w:rPr>
        <w:t xml:space="preserve">- по типу классификации возмездного договора аренды (финансовая, операционная, льготная) </w:t>
      </w:r>
      <w:r w:rsidRPr="00785904">
        <w:rPr>
          <w:rStyle w:val="a3"/>
          <w:rFonts w:ascii="Times New Roman" w:hAnsi="Times New Roman" w:cs="Times New Roman"/>
          <w:b w:val="0"/>
        </w:rPr>
        <w:t>путем открытия дополнительного субконто к счету 0 302 24 000</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 по организации учета реальной текущей задолженности, выделенной из обще договорной задолженности, путем </w:t>
      </w:r>
      <w:proofErr w:type="spellStart"/>
      <w:proofErr w:type="gramStart"/>
      <w:r w:rsidRPr="00785904">
        <w:rPr>
          <w:rStyle w:val="a3"/>
          <w:rFonts w:ascii="Times New Roman" w:hAnsi="Times New Roman" w:cs="Times New Roman"/>
          <w:b w:val="0"/>
        </w:rPr>
        <w:t>путем</w:t>
      </w:r>
      <w:proofErr w:type="spellEnd"/>
      <w:proofErr w:type="gramEnd"/>
      <w:r w:rsidRPr="00785904">
        <w:rPr>
          <w:rStyle w:val="a3"/>
          <w:rFonts w:ascii="Times New Roman" w:hAnsi="Times New Roman" w:cs="Times New Roman"/>
          <w:b w:val="0"/>
        </w:rPr>
        <w:t xml:space="preserve"> открытия дополнительного субконто к счету 0 302 24 000</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36" w:history="1">
        <w:r w:rsidRPr="00785904">
          <w:rPr>
            <w:rStyle w:val="a4"/>
            <w:rFonts w:ascii="Times New Roman" w:hAnsi="Times New Roman" w:cs="Times New Roman"/>
            <w:b w:val="0"/>
            <w:sz w:val="24"/>
            <w:szCs w:val="24"/>
          </w:rPr>
          <w:t>п. 32</w:t>
        </w:r>
      </w:hyperlink>
      <w:r w:rsidRPr="00785904">
        <w:rPr>
          <w:rFonts w:ascii="Times New Roman" w:hAnsi="Times New Roman" w:cs="Times New Roman"/>
          <w:sz w:val="24"/>
          <w:szCs w:val="24"/>
        </w:rPr>
        <w:t xml:space="preserve"> СГС "Аренда")</w:t>
      </w:r>
    </w:p>
    <w:p w:rsidR="00B31CF0" w:rsidRPr="00785904" w:rsidRDefault="00B31CF0">
      <w:pPr>
        <w:rPr>
          <w:rFonts w:ascii="Times New Roman" w:hAnsi="Times New Roman" w:cs="Times New Roman"/>
        </w:rPr>
      </w:pPr>
      <w:r w:rsidRPr="00785904">
        <w:rPr>
          <w:rFonts w:ascii="Times New Roman" w:hAnsi="Times New Roman" w:cs="Times New Roman"/>
        </w:rPr>
        <w:t> Дополнительный аналитический учет по договорам сданного в аренду имущества организован:</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 </w:t>
      </w:r>
      <w:r w:rsidRPr="00785904">
        <w:rPr>
          <w:rStyle w:val="a3"/>
          <w:rFonts w:ascii="Times New Roman" w:hAnsi="Times New Roman" w:cs="Times New Roman"/>
          <w:b w:val="0"/>
        </w:rPr>
        <w:t>открытия дополнительного субконто</w:t>
      </w:r>
      <w:r w:rsidRPr="00785904">
        <w:rPr>
          <w:rFonts w:ascii="Times New Roman" w:hAnsi="Times New Roman" w:cs="Times New Roman"/>
        </w:rPr>
        <w:t xml:space="preserve"> к счету 0 205 21 000 "Расчеты по доходам от операционной аренды" и к счету 0 205 22 000 "Расчеты по доходам от финансовой аренды";</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 по организации учета реальной текущей задолженности, выделенной из обще договорной задолженности, путем </w:t>
      </w:r>
      <w:proofErr w:type="spellStart"/>
      <w:proofErr w:type="gramStart"/>
      <w:r w:rsidRPr="00785904">
        <w:rPr>
          <w:rStyle w:val="a3"/>
          <w:rFonts w:ascii="Times New Roman" w:hAnsi="Times New Roman" w:cs="Times New Roman"/>
          <w:b w:val="0"/>
        </w:rPr>
        <w:t>путем</w:t>
      </w:r>
      <w:proofErr w:type="spellEnd"/>
      <w:proofErr w:type="gramEnd"/>
      <w:r w:rsidRPr="00785904">
        <w:rPr>
          <w:rStyle w:val="a3"/>
          <w:rFonts w:ascii="Times New Roman" w:hAnsi="Times New Roman" w:cs="Times New Roman"/>
          <w:b w:val="0"/>
        </w:rPr>
        <w:t xml:space="preserve"> открытия дополнительного субконто к счетам 0 205 21 000 и 0 205 22 000 или путем организации учета на дополнительно введенном </w:t>
      </w:r>
      <w:proofErr w:type="spellStart"/>
      <w:r w:rsidRPr="00785904">
        <w:rPr>
          <w:rStyle w:val="a3"/>
          <w:rFonts w:ascii="Times New Roman" w:hAnsi="Times New Roman" w:cs="Times New Roman"/>
          <w:b w:val="0"/>
        </w:rPr>
        <w:t>забалансовом</w:t>
      </w:r>
      <w:proofErr w:type="spellEnd"/>
      <w:r w:rsidRPr="00785904">
        <w:rPr>
          <w:rStyle w:val="a3"/>
          <w:rFonts w:ascii="Times New Roman" w:hAnsi="Times New Roman" w:cs="Times New Roman"/>
          <w:b w:val="0"/>
        </w:rPr>
        <w:t xml:space="preserve"> счете </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37" w:history="1">
        <w:r w:rsidRPr="00785904">
          <w:rPr>
            <w:rStyle w:val="a4"/>
            <w:rFonts w:ascii="Times New Roman" w:hAnsi="Times New Roman" w:cs="Times New Roman"/>
            <w:b w:val="0"/>
            <w:sz w:val="24"/>
            <w:szCs w:val="24"/>
          </w:rPr>
          <w:t>п. 32</w:t>
        </w:r>
      </w:hyperlink>
      <w:r w:rsidRPr="00785904">
        <w:rPr>
          <w:rFonts w:ascii="Times New Roman" w:hAnsi="Times New Roman" w:cs="Times New Roman"/>
          <w:sz w:val="24"/>
          <w:szCs w:val="24"/>
        </w:rPr>
        <w:t xml:space="preserve"> СГС "Аренда")</w:t>
      </w:r>
    </w:p>
    <w:p w:rsidR="00B31CF0" w:rsidRPr="00785904" w:rsidRDefault="00B31CF0">
      <w:pPr>
        <w:rPr>
          <w:rFonts w:ascii="Times New Roman" w:hAnsi="Times New Roman" w:cs="Times New Roman"/>
        </w:rPr>
      </w:pPr>
      <w:bookmarkStart w:id="4" w:name="sub_588675216"/>
      <w:proofErr w:type="gramStart"/>
      <w:r w:rsidRPr="00785904">
        <w:rPr>
          <w:rFonts w:ascii="Times New Roman" w:hAnsi="Times New Roman" w:cs="Times New Roman"/>
        </w:rPr>
        <w:t>При</w:t>
      </w:r>
      <w:proofErr w:type="gramEnd"/>
      <w:r w:rsidRPr="00785904">
        <w:rPr>
          <w:rFonts w:ascii="Times New Roman" w:hAnsi="Times New Roman" w:cs="Times New Roman"/>
        </w:rPr>
        <w:t xml:space="preserve"> </w:t>
      </w:r>
      <w:proofErr w:type="gramStart"/>
      <w:r w:rsidRPr="00785904">
        <w:rPr>
          <w:rFonts w:ascii="Times New Roman" w:hAnsi="Times New Roman" w:cs="Times New Roman"/>
        </w:rPr>
        <w:t>передачу</w:t>
      </w:r>
      <w:proofErr w:type="gramEnd"/>
      <w:r w:rsidRPr="00785904">
        <w:rPr>
          <w:rFonts w:ascii="Times New Roman" w:hAnsi="Times New Roman" w:cs="Times New Roman"/>
        </w:rPr>
        <w:t xml:space="preserve"> в аренду основных средств в 1-4 разрядах счета 0 101 00 000:</w:t>
      </w:r>
    </w:p>
    <w:bookmarkEnd w:id="4"/>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остается тот </w:t>
      </w:r>
      <w:proofErr w:type="gramStart"/>
      <w:r w:rsidRPr="00785904">
        <w:rPr>
          <w:rStyle w:val="a3"/>
          <w:rFonts w:ascii="Times New Roman" w:hAnsi="Times New Roman" w:cs="Times New Roman"/>
          <w:b w:val="0"/>
        </w:rPr>
        <w:t>же раздел/подраздел</w:t>
      </w:r>
      <w:proofErr w:type="gramEnd"/>
      <w:r w:rsidRPr="00785904">
        <w:rPr>
          <w:rStyle w:val="a3"/>
          <w:rFonts w:ascii="Times New Roman" w:hAnsi="Times New Roman" w:cs="Times New Roman"/>
          <w:b w:val="0"/>
        </w:rPr>
        <w:t xml:space="preserve"> расходов, на котором был учтен объект;</w:t>
      </w:r>
    </w:p>
    <w:p w:rsidR="00B31CF0" w:rsidRPr="00785904" w:rsidRDefault="00B31CF0">
      <w:pPr>
        <w:rPr>
          <w:rFonts w:ascii="Times New Roman" w:hAnsi="Times New Roman" w:cs="Times New Roman"/>
        </w:rPr>
      </w:pPr>
      <w:r w:rsidRPr="00785904">
        <w:rPr>
          <w:rFonts w:ascii="Times New Roman" w:hAnsi="Times New Roman" w:cs="Times New Roman"/>
        </w:rPr>
        <w:t>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w:t>
      </w:r>
      <w:r w:rsidR="00C76FBF" w:rsidRPr="00785904">
        <w:rPr>
          <w:rFonts w:ascii="Times New Roman" w:hAnsi="Times New Roman" w:cs="Times New Roman"/>
        </w:rPr>
        <w:t>перативного управления, - путем</w:t>
      </w:r>
      <w:r w:rsidRPr="00785904">
        <w:rPr>
          <w:rStyle w:val="a3"/>
          <w:rFonts w:ascii="Times New Roman" w:hAnsi="Times New Roman" w:cs="Times New Roman"/>
          <w:b w:val="0"/>
        </w:rPr>
        <w:t xml:space="preserve"> открытия дополнительного субконто</w:t>
      </w:r>
      <w:r w:rsidRPr="00785904">
        <w:rPr>
          <w:rFonts w:ascii="Times New Roman" w:hAnsi="Times New Roman" w:cs="Times New Roman"/>
        </w:rPr>
        <w:t xml:space="preserve"> к </w:t>
      </w:r>
      <w:proofErr w:type="spellStart"/>
      <w:r w:rsidRPr="00785904">
        <w:rPr>
          <w:rFonts w:ascii="Times New Roman" w:hAnsi="Times New Roman" w:cs="Times New Roman"/>
        </w:rPr>
        <w:t>забалансовому</w:t>
      </w:r>
      <w:proofErr w:type="spellEnd"/>
      <w:r w:rsidRPr="00785904">
        <w:rPr>
          <w:rFonts w:ascii="Times New Roman" w:hAnsi="Times New Roman" w:cs="Times New Roman"/>
        </w:rPr>
        <w:t xml:space="preserve"> счету 25 "Имущество, переданное в возмездное пользование" и </w:t>
      </w:r>
      <w:proofErr w:type="spellStart"/>
      <w:r w:rsidRPr="00785904">
        <w:rPr>
          <w:rFonts w:ascii="Times New Roman" w:hAnsi="Times New Roman" w:cs="Times New Roman"/>
        </w:rPr>
        <w:t>забалансовому</w:t>
      </w:r>
      <w:proofErr w:type="spellEnd"/>
      <w:r w:rsidRPr="00785904">
        <w:rPr>
          <w:rFonts w:ascii="Times New Roman" w:hAnsi="Times New Roman" w:cs="Times New Roman"/>
        </w:rPr>
        <w:t xml:space="preserve"> счету 26 "Имущество, переданное в безвозмездное пользование".</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38" w:history="1">
        <w:r w:rsidRPr="00785904">
          <w:rPr>
            <w:rStyle w:val="a4"/>
            <w:rFonts w:ascii="Times New Roman" w:hAnsi="Times New Roman" w:cs="Times New Roman"/>
            <w:b w:val="0"/>
            <w:sz w:val="24"/>
            <w:szCs w:val="24"/>
          </w:rPr>
          <w:t>п. 32</w:t>
        </w:r>
      </w:hyperlink>
      <w:r w:rsidRPr="00785904">
        <w:rPr>
          <w:rFonts w:ascii="Times New Roman" w:hAnsi="Times New Roman" w:cs="Times New Roman"/>
          <w:sz w:val="24"/>
          <w:szCs w:val="24"/>
        </w:rPr>
        <w:t xml:space="preserve"> СГС "Аренда", </w:t>
      </w:r>
      <w:hyperlink r:id="rId239" w:history="1">
        <w:r w:rsidRPr="00785904">
          <w:rPr>
            <w:rStyle w:val="a4"/>
            <w:rFonts w:ascii="Times New Roman" w:hAnsi="Times New Roman" w:cs="Times New Roman"/>
            <w:b w:val="0"/>
            <w:sz w:val="24"/>
            <w:szCs w:val="24"/>
          </w:rPr>
          <w:t>п. 68</w:t>
        </w:r>
      </w:hyperlink>
      <w:r w:rsidRPr="00785904">
        <w:rPr>
          <w:rFonts w:ascii="Times New Roman" w:hAnsi="Times New Roman" w:cs="Times New Roman"/>
          <w:sz w:val="24"/>
          <w:szCs w:val="24"/>
        </w:rPr>
        <w:t xml:space="preserve"> Приказа N 33н)</w:t>
      </w:r>
    </w:p>
    <w:p w:rsidR="00B31CF0" w:rsidRPr="00785904" w:rsidRDefault="00B31CF0">
      <w:pPr>
        <w:rPr>
          <w:rFonts w:ascii="Times New Roman" w:hAnsi="Times New Roman" w:cs="Times New Roman"/>
        </w:rPr>
      </w:pPr>
      <w:r w:rsidRPr="00785904">
        <w:rPr>
          <w:rFonts w:ascii="Times New Roman" w:hAnsi="Times New Roman" w:cs="Times New Roman"/>
        </w:rPr>
        <w:t xml:space="preserve">Дополнительный аналитический учет по счету 0 101 00 000 "Основные средства" организован в разрезе следующих классификаций путем </w:t>
      </w:r>
      <w:r w:rsidRPr="00785904">
        <w:rPr>
          <w:rStyle w:val="a3"/>
          <w:rFonts w:ascii="Times New Roman" w:hAnsi="Times New Roman" w:cs="Times New Roman"/>
          <w:b w:val="0"/>
        </w:rPr>
        <w:t xml:space="preserve"> открытия дополнительного субконто</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по степени использования в деятельности </w:t>
      </w:r>
      <w:r w:rsidR="00266D26" w:rsidRPr="00785904">
        <w:rPr>
          <w:rStyle w:val="a3"/>
          <w:rFonts w:ascii="Times New Roman" w:hAnsi="Times New Roman" w:cs="Times New Roman"/>
          <w:b w:val="0"/>
        </w:rPr>
        <w:t>учреждения</w:t>
      </w:r>
      <w:r w:rsidRPr="00785904">
        <w:rPr>
          <w:rStyle w:val="a3"/>
          <w:rFonts w:ascii="Times New Roman" w:hAnsi="Times New Roman" w:cs="Times New Roman"/>
          <w:b w:val="0"/>
        </w:rPr>
        <w:t xml:space="preserve"> (статус объекта учета по техническому состоянию): "в эксплуатации", "требуется ремонт", "находится на консервации", "не </w:t>
      </w:r>
      <w:r w:rsidRPr="00785904">
        <w:rPr>
          <w:rStyle w:val="a3"/>
          <w:rFonts w:ascii="Times New Roman" w:hAnsi="Times New Roman" w:cs="Times New Roman"/>
          <w:b w:val="0"/>
        </w:rPr>
        <w:lastRenderedPageBreak/>
        <w:t>соответствует требованиям эксплуатации", "не введен в эксплуатацию";</w:t>
      </w:r>
    </w:p>
    <w:p w:rsidR="00B31CF0" w:rsidRPr="00785904" w:rsidRDefault="00266D26">
      <w:pPr>
        <w:rPr>
          <w:rFonts w:ascii="Times New Roman" w:hAnsi="Times New Roman" w:cs="Times New Roman"/>
        </w:rPr>
      </w:pPr>
      <w:r w:rsidRPr="00785904">
        <w:rPr>
          <w:rStyle w:val="a3"/>
          <w:rFonts w:ascii="Times New Roman" w:hAnsi="Times New Roman" w:cs="Times New Roman"/>
          <w:b w:val="0"/>
        </w:rPr>
        <w:t xml:space="preserve">и </w:t>
      </w:r>
      <w:r w:rsidR="00B31CF0" w:rsidRPr="00785904">
        <w:rPr>
          <w:rStyle w:val="a3"/>
          <w:rFonts w:ascii="Times New Roman" w:hAnsi="Times New Roman" w:cs="Times New Roman"/>
          <w:b w:val="0"/>
        </w:rPr>
        <w:t> по праву владения: "в оперативном управлении", "получены во временное владение, как объекты учета финансовой (</w:t>
      </w:r>
      <w:r w:rsidR="00C76FBF" w:rsidRPr="00785904">
        <w:rPr>
          <w:rStyle w:val="a3"/>
          <w:rFonts w:ascii="Times New Roman" w:hAnsi="Times New Roman" w:cs="Times New Roman"/>
          <w:b w:val="0"/>
        </w:rPr>
        <w:t xml:space="preserve">не </w:t>
      </w:r>
      <w:proofErr w:type="gramStart"/>
      <w:r w:rsidR="00C76FBF" w:rsidRPr="00785904">
        <w:rPr>
          <w:rStyle w:val="a3"/>
          <w:rFonts w:ascii="Times New Roman" w:hAnsi="Times New Roman" w:cs="Times New Roman"/>
          <w:b w:val="0"/>
        </w:rPr>
        <w:t>операционной</w:t>
      </w:r>
      <w:r w:rsidR="00B31CF0" w:rsidRPr="00785904">
        <w:rPr>
          <w:rStyle w:val="a3"/>
          <w:rFonts w:ascii="Times New Roman" w:hAnsi="Times New Roman" w:cs="Times New Roman"/>
          <w:b w:val="0"/>
        </w:rPr>
        <w:t xml:space="preserve">) </w:t>
      </w:r>
      <w:proofErr w:type="gramEnd"/>
      <w:r w:rsidR="00B31CF0" w:rsidRPr="00785904">
        <w:rPr>
          <w:rStyle w:val="a3"/>
          <w:rFonts w:ascii="Times New Roman" w:hAnsi="Times New Roman" w:cs="Times New Roman"/>
          <w:b w:val="0"/>
        </w:rPr>
        <w:t>аренды"; "переданы в операционную аренду"; "получены в безвозмездное пользование, как объекты учета финансовой (</w:t>
      </w:r>
      <w:r w:rsidR="00C76FBF" w:rsidRPr="00785904">
        <w:rPr>
          <w:rStyle w:val="a3"/>
          <w:rFonts w:ascii="Times New Roman" w:hAnsi="Times New Roman" w:cs="Times New Roman"/>
          <w:b w:val="0"/>
        </w:rPr>
        <w:t>не операционной</w:t>
      </w:r>
      <w:r w:rsidR="00B31CF0" w:rsidRPr="00785904">
        <w:rPr>
          <w:rStyle w:val="a3"/>
          <w:rFonts w:ascii="Times New Roman" w:hAnsi="Times New Roman" w:cs="Times New Roman"/>
          <w:b w:val="0"/>
        </w:rPr>
        <w:t>) аренды"; "переданы в безвозмездное пользование при операционной аренде";</w:t>
      </w:r>
    </w:p>
    <w:p w:rsidR="00B31CF0" w:rsidRPr="00785904" w:rsidRDefault="00266D26">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40" w:history="1">
        <w:r w:rsidR="00B31CF0" w:rsidRPr="00785904">
          <w:rPr>
            <w:rStyle w:val="a4"/>
            <w:rFonts w:ascii="Times New Roman" w:hAnsi="Times New Roman" w:cs="Times New Roman"/>
            <w:b w:val="0"/>
            <w:sz w:val="24"/>
            <w:szCs w:val="24"/>
          </w:rPr>
          <w:t>п. 51</w:t>
        </w:r>
      </w:hyperlink>
      <w:r w:rsidR="00B31CF0" w:rsidRPr="00785904">
        <w:rPr>
          <w:rFonts w:ascii="Times New Roman" w:hAnsi="Times New Roman" w:cs="Times New Roman"/>
          <w:sz w:val="24"/>
          <w:szCs w:val="24"/>
        </w:rPr>
        <w:t xml:space="preserve">, </w:t>
      </w:r>
      <w:hyperlink r:id="rId241" w:history="1">
        <w:r w:rsidR="00B31CF0" w:rsidRPr="00785904">
          <w:rPr>
            <w:rStyle w:val="a4"/>
            <w:rFonts w:ascii="Times New Roman" w:hAnsi="Times New Roman" w:cs="Times New Roman"/>
            <w:b w:val="0"/>
            <w:sz w:val="24"/>
            <w:szCs w:val="24"/>
          </w:rPr>
          <w:t>п. 56</w:t>
        </w:r>
      </w:hyperlink>
      <w:r w:rsidR="00B31CF0" w:rsidRPr="00785904">
        <w:rPr>
          <w:rFonts w:ascii="Times New Roman" w:hAnsi="Times New Roman" w:cs="Times New Roman"/>
          <w:sz w:val="24"/>
          <w:szCs w:val="24"/>
        </w:rPr>
        <w:t xml:space="preserve"> СГС "Основные средства", </w:t>
      </w:r>
      <w:hyperlink r:id="rId242" w:history="1">
        <w:r w:rsidR="00B31CF0" w:rsidRPr="00785904">
          <w:rPr>
            <w:rStyle w:val="a4"/>
            <w:rFonts w:ascii="Times New Roman" w:hAnsi="Times New Roman" w:cs="Times New Roman"/>
            <w:b w:val="0"/>
            <w:sz w:val="24"/>
            <w:szCs w:val="24"/>
          </w:rPr>
          <w:t>раздел 3</w:t>
        </w:r>
      </w:hyperlink>
      <w:r w:rsidR="00B31CF0" w:rsidRPr="00785904">
        <w:rPr>
          <w:rFonts w:ascii="Times New Roman" w:hAnsi="Times New Roman" w:cs="Times New Roman"/>
          <w:sz w:val="24"/>
          <w:szCs w:val="24"/>
        </w:rPr>
        <w:t xml:space="preserve"> Методических указаний, доведенных </w:t>
      </w:r>
      <w:hyperlink r:id="rId243" w:history="1">
        <w:r w:rsidR="00B31CF0" w:rsidRPr="00785904">
          <w:rPr>
            <w:rStyle w:val="a4"/>
            <w:rFonts w:ascii="Times New Roman" w:hAnsi="Times New Roman" w:cs="Times New Roman"/>
            <w:b w:val="0"/>
            <w:sz w:val="24"/>
            <w:szCs w:val="24"/>
          </w:rPr>
          <w:t>письмом</w:t>
        </w:r>
      </w:hyperlink>
      <w:r w:rsidR="00B31CF0" w:rsidRPr="00785904">
        <w:rPr>
          <w:rFonts w:ascii="Times New Roman" w:hAnsi="Times New Roman" w:cs="Times New Roman"/>
          <w:sz w:val="24"/>
          <w:szCs w:val="24"/>
        </w:rPr>
        <w:t xml:space="preserve"> Минфина России от 15.12.2017 N 02-07-07/84237, </w:t>
      </w:r>
      <w:hyperlink r:id="rId244" w:history="1">
        <w:r w:rsidR="00B31CF0" w:rsidRPr="00785904">
          <w:rPr>
            <w:rStyle w:val="a4"/>
            <w:rFonts w:ascii="Times New Roman" w:hAnsi="Times New Roman" w:cs="Times New Roman"/>
            <w:b w:val="0"/>
            <w:sz w:val="24"/>
            <w:szCs w:val="24"/>
          </w:rPr>
          <w:t>Методические указания</w:t>
        </w:r>
      </w:hyperlink>
      <w:r w:rsidR="00B31CF0" w:rsidRPr="00785904">
        <w:rPr>
          <w:rFonts w:ascii="Times New Roman" w:hAnsi="Times New Roman" w:cs="Times New Roman"/>
          <w:sz w:val="24"/>
          <w:szCs w:val="24"/>
        </w:rPr>
        <w:t>, утвержденные приказом N 52н)</w:t>
      </w:r>
    </w:p>
    <w:p w:rsidR="00B31CF0" w:rsidRPr="00785904" w:rsidRDefault="00B31CF0">
      <w:pPr>
        <w:rPr>
          <w:rFonts w:ascii="Times New Roman" w:hAnsi="Times New Roman" w:cs="Times New Roman"/>
        </w:rPr>
      </w:pPr>
      <w:r w:rsidRPr="00785904">
        <w:rPr>
          <w:rFonts w:ascii="Times New Roman" w:hAnsi="Times New Roman" w:cs="Times New Roman"/>
        </w:rPr>
        <w:t xml:space="preserve">Дополнительный аналитический учет по счету 0 105 00 000 "Материальные запасы" организован в разрезе следующих классификаций </w:t>
      </w:r>
      <w:r w:rsidRPr="00785904">
        <w:rPr>
          <w:rStyle w:val="a3"/>
          <w:rFonts w:ascii="Times New Roman" w:hAnsi="Times New Roman" w:cs="Times New Roman"/>
          <w:b w:val="0"/>
        </w:rPr>
        <w:t>открытия дополнительного субконто</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по степени использования в деятельности </w:t>
      </w:r>
      <w:r w:rsidR="00266D26" w:rsidRPr="00785904">
        <w:rPr>
          <w:rStyle w:val="a3"/>
          <w:rFonts w:ascii="Times New Roman" w:hAnsi="Times New Roman" w:cs="Times New Roman"/>
          <w:b w:val="0"/>
        </w:rPr>
        <w:t>учреждения</w:t>
      </w:r>
      <w:r w:rsidRPr="00785904">
        <w:rPr>
          <w:rStyle w:val="a3"/>
          <w:rFonts w:ascii="Times New Roman" w:hAnsi="Times New Roman" w:cs="Times New Roman"/>
          <w:b w:val="0"/>
        </w:rPr>
        <w:t xml:space="preserve">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B31CF0" w:rsidRPr="00785904" w:rsidRDefault="00266D26">
      <w:pPr>
        <w:rPr>
          <w:rFonts w:ascii="Times New Roman" w:hAnsi="Times New Roman" w:cs="Times New Roman"/>
        </w:rPr>
      </w:pPr>
      <w:r w:rsidRPr="00785904">
        <w:rPr>
          <w:rStyle w:val="a3"/>
          <w:rFonts w:ascii="Times New Roman" w:hAnsi="Times New Roman" w:cs="Times New Roman"/>
          <w:b w:val="0"/>
        </w:rPr>
        <w:t>и</w:t>
      </w:r>
      <w:r w:rsidR="00B31CF0" w:rsidRPr="00785904">
        <w:rPr>
          <w:rStyle w:val="a3"/>
          <w:rFonts w:ascii="Times New Roman" w:hAnsi="Times New Roman" w:cs="Times New Roman"/>
          <w:b w:val="0"/>
        </w:rPr>
        <w:t> по использованию в целях получения экономической выгоды (целевая функция актива): "использовать", "продолжить хранение", "списание", "ремонт"</w:t>
      </w:r>
      <w:r w:rsidR="0069718B">
        <w:rPr>
          <w:rStyle w:val="a3"/>
          <w:rFonts w:ascii="Times New Roman" w:hAnsi="Times New Roman" w:cs="Times New Roman"/>
          <w:b w:val="0"/>
        </w:rPr>
        <w:t>.</w:t>
      </w:r>
    </w:p>
    <w:p w:rsidR="00B31CF0" w:rsidRPr="00785904" w:rsidRDefault="00B31CF0">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45"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B31CF0" w:rsidRPr="00785904" w:rsidRDefault="00B31CF0">
      <w:pPr>
        <w:rPr>
          <w:rFonts w:ascii="Times New Roman" w:hAnsi="Times New Roman" w:cs="Times New Roman"/>
        </w:rPr>
      </w:pPr>
      <w:bookmarkStart w:id="5" w:name="sub_588675207"/>
      <w:r w:rsidRPr="00785904">
        <w:rPr>
          <w:rFonts w:ascii="Times New Roman" w:hAnsi="Times New Roman" w:cs="Times New Roman"/>
        </w:rPr>
        <w:t>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w:t>
      </w:r>
      <w:r w:rsidR="0069718B">
        <w:rPr>
          <w:rFonts w:ascii="Times New Roman" w:hAnsi="Times New Roman" w:cs="Times New Roman"/>
        </w:rPr>
        <w:t xml:space="preserve"> </w:t>
      </w:r>
      <w:bookmarkEnd w:id="5"/>
      <w:r w:rsidRPr="00785904">
        <w:rPr>
          <w:rStyle w:val="a3"/>
          <w:rFonts w:ascii="Times New Roman" w:hAnsi="Times New Roman" w:cs="Times New Roman"/>
          <w:b w:val="0"/>
        </w:rPr>
        <w:t> </w:t>
      </w:r>
      <w:proofErr w:type="spellStart"/>
      <w:r w:rsidRPr="00785904">
        <w:rPr>
          <w:rStyle w:val="a3"/>
          <w:rFonts w:ascii="Times New Roman" w:hAnsi="Times New Roman" w:cs="Times New Roman"/>
          <w:b w:val="0"/>
        </w:rPr>
        <w:t>Многографной</w:t>
      </w:r>
      <w:proofErr w:type="spellEnd"/>
      <w:r w:rsidRPr="00785904">
        <w:rPr>
          <w:rStyle w:val="a3"/>
          <w:rFonts w:ascii="Times New Roman" w:hAnsi="Times New Roman" w:cs="Times New Roman"/>
          <w:b w:val="0"/>
        </w:rPr>
        <w:t xml:space="preserve"> карточке</w:t>
      </w:r>
      <w:r w:rsidR="00266D26" w:rsidRPr="00785904">
        <w:rPr>
          <w:rStyle w:val="a3"/>
          <w:rFonts w:ascii="Times New Roman" w:hAnsi="Times New Roman" w:cs="Times New Roman"/>
          <w:b w:val="0"/>
        </w:rPr>
        <w:t>.</w:t>
      </w:r>
    </w:p>
    <w:p w:rsidR="00B31CF0" w:rsidRPr="00785904" w:rsidRDefault="00266D26">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46" w:history="1">
        <w:r w:rsidR="00B31CF0" w:rsidRPr="00785904">
          <w:rPr>
            <w:rStyle w:val="a4"/>
            <w:rFonts w:ascii="Times New Roman" w:hAnsi="Times New Roman" w:cs="Times New Roman"/>
            <w:b w:val="0"/>
            <w:sz w:val="24"/>
            <w:szCs w:val="24"/>
          </w:rPr>
          <w:t>п. 128</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r w:rsidRPr="00785904">
        <w:rPr>
          <w:rFonts w:ascii="Times New Roman" w:hAnsi="Times New Roman" w:cs="Times New Roman"/>
        </w:rPr>
        <w:t>Дополнительный аналитический учет по счету 0 106 10 000 "Вложение в недвижимое имущество" организован в разрезе следующих классификаций путем</w:t>
      </w:r>
      <w:r w:rsidRPr="00785904">
        <w:rPr>
          <w:rStyle w:val="a3"/>
          <w:rFonts w:ascii="Times New Roman" w:hAnsi="Times New Roman" w:cs="Times New Roman"/>
          <w:b w:val="0"/>
        </w:rPr>
        <w:t xml:space="preserve"> открытия дополнительного субконто</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по степени использования в деятельности </w:t>
      </w:r>
      <w:r w:rsidR="00266D26" w:rsidRPr="00785904">
        <w:rPr>
          <w:rStyle w:val="a3"/>
          <w:rFonts w:ascii="Times New Roman" w:hAnsi="Times New Roman" w:cs="Times New Roman"/>
          <w:b w:val="0"/>
        </w:rPr>
        <w:t>учреждения</w:t>
      </w:r>
      <w:r w:rsidRPr="00785904">
        <w:rPr>
          <w:rStyle w:val="a3"/>
          <w:rFonts w:ascii="Times New Roman" w:hAnsi="Times New Roman" w:cs="Times New Roman"/>
          <w:b w:val="0"/>
        </w:rPr>
        <w:t xml:space="preserve">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B31CF0" w:rsidRPr="00785904" w:rsidRDefault="00266D26">
      <w:pPr>
        <w:rPr>
          <w:rFonts w:ascii="Times New Roman" w:hAnsi="Times New Roman" w:cs="Times New Roman"/>
        </w:rPr>
      </w:pPr>
      <w:r w:rsidRPr="00785904">
        <w:rPr>
          <w:rStyle w:val="a3"/>
          <w:rFonts w:ascii="Times New Roman" w:hAnsi="Times New Roman" w:cs="Times New Roman"/>
          <w:b w:val="0"/>
        </w:rPr>
        <w:t xml:space="preserve">или </w:t>
      </w:r>
      <w:r w:rsidR="00B31CF0" w:rsidRPr="00785904">
        <w:rPr>
          <w:rStyle w:val="a3"/>
          <w:rFonts w:ascii="Times New Roman" w:hAnsi="Times New Roman" w:cs="Times New Roman"/>
          <w:b w:val="0"/>
        </w:rPr>
        <w:t>по использованию в целях получения экономической выгоды (целевая функция актива);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00B31CF0"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247" w:history="1">
        <w:proofErr w:type="gramStart"/>
        <w:r w:rsidRPr="00785904">
          <w:rPr>
            <w:rStyle w:val="a4"/>
            <w:rFonts w:ascii="Times New Roman" w:hAnsi="Times New Roman" w:cs="Times New Roman"/>
            <w:b w:val="0"/>
            <w:sz w:val="24"/>
            <w:szCs w:val="24"/>
          </w:rPr>
          <w:t>Методические указания</w:t>
        </w:r>
      </w:hyperlink>
      <w:r w:rsidRPr="00785904">
        <w:rPr>
          <w:rFonts w:ascii="Times New Roman" w:hAnsi="Times New Roman" w:cs="Times New Roman"/>
          <w:sz w:val="24"/>
          <w:szCs w:val="24"/>
        </w:rPr>
        <w:t>, утвержденные приказом N 52н)</w:t>
      </w:r>
      <w:proofErr w:type="gramEnd"/>
    </w:p>
    <w:p w:rsidR="00B31CF0" w:rsidRPr="00785904" w:rsidRDefault="00B31CF0" w:rsidP="00266D26">
      <w:pPr>
        <w:rPr>
          <w:rFonts w:ascii="Times New Roman" w:hAnsi="Times New Roman" w:cs="Times New Roman"/>
        </w:rPr>
      </w:pPr>
      <w:r w:rsidRPr="00785904">
        <w:rPr>
          <w:rFonts w:ascii="Times New Roman" w:hAnsi="Times New Roman" w:cs="Times New Roman"/>
        </w:rPr>
        <w:t>Дополнительный аналитический учет по счету 0 208 00 000 "Расчеты с подотчетными лицами" организован в ра</w:t>
      </w:r>
      <w:r w:rsidR="00266D26" w:rsidRPr="00785904">
        <w:rPr>
          <w:rFonts w:ascii="Times New Roman" w:hAnsi="Times New Roman" w:cs="Times New Roman"/>
        </w:rPr>
        <w:t>зрезе видов расходов (выбытий) путем</w:t>
      </w:r>
      <w:r w:rsidR="00266D26" w:rsidRPr="00785904">
        <w:rPr>
          <w:rStyle w:val="a3"/>
          <w:rFonts w:ascii="Times New Roman" w:hAnsi="Times New Roman" w:cs="Times New Roman"/>
          <w:b w:val="0"/>
        </w:rPr>
        <w:t xml:space="preserve"> открытия дополнительного субконто</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48" w:history="1">
        <w:r w:rsidRPr="00785904">
          <w:rPr>
            <w:rStyle w:val="a4"/>
            <w:rFonts w:ascii="Times New Roman" w:hAnsi="Times New Roman" w:cs="Times New Roman"/>
            <w:b w:val="0"/>
            <w:sz w:val="24"/>
            <w:szCs w:val="24"/>
          </w:rPr>
          <w:t>п. 217</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r w:rsidRPr="00785904">
        <w:rPr>
          <w:rFonts w:ascii="Times New Roman" w:hAnsi="Times New Roman" w:cs="Times New Roman"/>
        </w:rPr>
        <w:t>Дополнительный аналитический учет по счету 0 206 00 000 "Расчеты по выданным авансам" организован в р</w:t>
      </w:r>
      <w:r w:rsidR="00266D26" w:rsidRPr="00785904">
        <w:rPr>
          <w:rFonts w:ascii="Times New Roman" w:hAnsi="Times New Roman" w:cs="Times New Roman"/>
        </w:rPr>
        <w:t>азрезе видов расходов (выбытий) путем</w:t>
      </w:r>
      <w:r w:rsidR="00266D26" w:rsidRPr="00785904">
        <w:rPr>
          <w:rStyle w:val="a3"/>
          <w:rFonts w:ascii="Times New Roman" w:hAnsi="Times New Roman" w:cs="Times New Roman"/>
          <w:b w:val="0"/>
        </w:rPr>
        <w:t xml:space="preserve"> открытия дополнительного субконто</w:t>
      </w:r>
      <w:r w:rsidR="00266D26" w:rsidRPr="00785904">
        <w:rPr>
          <w:rFonts w:ascii="Times New Roman" w:hAnsi="Times New Roman" w:cs="Times New Roman"/>
        </w:rPr>
        <w:t>.</w:t>
      </w:r>
    </w:p>
    <w:p w:rsidR="00B31CF0" w:rsidRPr="00785904" w:rsidRDefault="00266D26">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49" w:history="1">
        <w:r w:rsidR="00B31CF0" w:rsidRPr="00785904">
          <w:rPr>
            <w:rStyle w:val="a4"/>
            <w:rFonts w:ascii="Times New Roman" w:hAnsi="Times New Roman" w:cs="Times New Roman"/>
            <w:b w:val="0"/>
            <w:sz w:val="24"/>
            <w:szCs w:val="24"/>
          </w:rPr>
          <w:t>п. 204</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6" w:name="sub_588675211"/>
      <w:r w:rsidRPr="00785904">
        <w:rPr>
          <w:rFonts w:ascii="Times New Roman" w:hAnsi="Times New Roman" w:cs="Times New Roman"/>
        </w:rPr>
        <w:t>Аналитический учет расчетов по оплате труда ведется в "Журнале операций расчетов по оплате труда, денежному довольствию и стипендиям" в разрезе</w:t>
      </w:r>
    </w:p>
    <w:bookmarkEnd w:id="6"/>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 </w:t>
      </w:r>
      <w:r w:rsidR="00266D26" w:rsidRPr="00785904">
        <w:rPr>
          <w:rStyle w:val="a3"/>
          <w:rFonts w:ascii="Times New Roman" w:hAnsi="Times New Roman" w:cs="Times New Roman"/>
          <w:b w:val="0"/>
        </w:rPr>
        <w:t>работников</w:t>
      </w:r>
      <w:r w:rsidRPr="00785904">
        <w:rPr>
          <w:rStyle w:val="a3"/>
          <w:rFonts w:ascii="Times New Roman" w:hAnsi="Times New Roman" w:cs="Times New Roman"/>
          <w:b w:val="0"/>
        </w:rPr>
        <w:t>;</w:t>
      </w:r>
    </w:p>
    <w:p w:rsidR="00B31CF0" w:rsidRPr="00785904" w:rsidRDefault="00266D26">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50" w:history="1">
        <w:r w:rsidR="00B31CF0" w:rsidRPr="00785904">
          <w:rPr>
            <w:rStyle w:val="a4"/>
            <w:rFonts w:ascii="Times New Roman" w:hAnsi="Times New Roman" w:cs="Times New Roman"/>
            <w:b w:val="0"/>
            <w:sz w:val="24"/>
            <w:szCs w:val="24"/>
          </w:rPr>
          <w:t>п. 257</w:t>
        </w:r>
      </w:hyperlink>
      <w:r w:rsidR="00B31CF0" w:rsidRPr="00785904">
        <w:rPr>
          <w:rFonts w:ascii="Times New Roman" w:hAnsi="Times New Roman" w:cs="Times New Roman"/>
          <w:sz w:val="24"/>
          <w:szCs w:val="24"/>
        </w:rPr>
        <w:t xml:space="preserve"> Инструкции N 157н)</w:t>
      </w:r>
    </w:p>
    <w:p w:rsidR="00B31CF0" w:rsidRPr="00785904" w:rsidRDefault="00B31CF0" w:rsidP="00266D26">
      <w:pPr>
        <w:rPr>
          <w:rFonts w:ascii="Times New Roman" w:hAnsi="Times New Roman" w:cs="Times New Roman"/>
        </w:rPr>
      </w:pPr>
      <w:r w:rsidRPr="00785904">
        <w:rPr>
          <w:rFonts w:ascii="Times New Roman" w:hAnsi="Times New Roman" w:cs="Times New Roman"/>
        </w:rPr>
        <w:t xml:space="preserve">Аналитический учет расчетов по пенсиям, пособиям и иным социальным выплатам ведется </w:t>
      </w:r>
      <w:r w:rsidR="00266D26" w:rsidRPr="00785904">
        <w:rPr>
          <w:rFonts w:ascii="Times New Roman" w:hAnsi="Times New Roman" w:cs="Times New Roman"/>
        </w:rPr>
        <w:t>в разрезе</w:t>
      </w:r>
      <w:r w:rsidRPr="00785904">
        <w:rPr>
          <w:rStyle w:val="a3"/>
          <w:rFonts w:ascii="Times New Roman" w:hAnsi="Times New Roman" w:cs="Times New Roman"/>
          <w:b w:val="0"/>
        </w:rPr>
        <w:t xml:space="preserve">: </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контрагентов (получателей выплат);</w:t>
      </w:r>
    </w:p>
    <w:p w:rsidR="00B31CF0" w:rsidRPr="00785904" w:rsidRDefault="00266D26">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51" w:history="1">
        <w:r w:rsidR="00B31CF0" w:rsidRPr="00785904">
          <w:rPr>
            <w:rStyle w:val="a4"/>
            <w:rFonts w:ascii="Times New Roman" w:hAnsi="Times New Roman" w:cs="Times New Roman"/>
            <w:b w:val="0"/>
            <w:sz w:val="24"/>
            <w:szCs w:val="24"/>
          </w:rPr>
          <w:t>п. 257</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785904">
      <w:pPr>
        <w:pStyle w:val="1"/>
        <w:rPr>
          <w:rFonts w:ascii="Times New Roman" w:hAnsi="Times New Roman" w:cs="Times New Roman"/>
          <w:b w:val="0"/>
        </w:rPr>
      </w:pPr>
      <w:bookmarkStart w:id="7" w:name="sub_1008"/>
      <w:r w:rsidRPr="00785904">
        <w:rPr>
          <w:rFonts w:ascii="Times New Roman" w:hAnsi="Times New Roman" w:cs="Times New Roman"/>
          <w:b w:val="0"/>
        </w:rPr>
        <w:t>3.1</w:t>
      </w:r>
      <w:r w:rsidR="00B31CF0" w:rsidRPr="00785904">
        <w:rPr>
          <w:rFonts w:ascii="Times New Roman" w:hAnsi="Times New Roman" w:cs="Times New Roman"/>
          <w:b w:val="0"/>
        </w:rPr>
        <w:t>. Учет нефинансовых активов</w:t>
      </w:r>
    </w:p>
    <w:bookmarkEnd w:id="7"/>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8" w:name="sub_31"/>
      <w:r w:rsidRPr="00785904">
        <w:rPr>
          <w:rFonts w:ascii="Times New Roman" w:hAnsi="Times New Roman" w:cs="Times New Roman"/>
        </w:rPr>
        <w:t xml:space="preserve">Выдача и использование доверенностей на получение товарно-материальных ценностей осуществляется в соответствии с </w:t>
      </w:r>
      <w:r w:rsidR="0069718B">
        <w:rPr>
          <w:rFonts w:ascii="Times New Roman" w:hAnsi="Times New Roman" w:cs="Times New Roman"/>
        </w:rPr>
        <w:t xml:space="preserve">приказом и </w:t>
      </w:r>
      <w:r w:rsidRPr="00785904">
        <w:rPr>
          <w:rFonts w:ascii="Times New Roman" w:hAnsi="Times New Roman" w:cs="Times New Roman"/>
          <w:color w:val="FF0000"/>
        </w:rPr>
        <w:t>Положением</w:t>
      </w:r>
      <w:r w:rsidRPr="00785904">
        <w:rPr>
          <w:rFonts w:ascii="Times New Roman" w:hAnsi="Times New Roman" w:cs="Times New Roman"/>
        </w:rPr>
        <w:t>. Данным</w:t>
      </w:r>
      <w:r w:rsidR="0069718B">
        <w:rPr>
          <w:rFonts w:ascii="Times New Roman" w:hAnsi="Times New Roman" w:cs="Times New Roman"/>
        </w:rPr>
        <w:t>и</w:t>
      </w:r>
      <w:r w:rsidRPr="00785904">
        <w:rPr>
          <w:rFonts w:ascii="Times New Roman" w:hAnsi="Times New Roman" w:cs="Times New Roman"/>
        </w:rPr>
        <w:t xml:space="preserve"> </w:t>
      </w:r>
      <w:r w:rsidR="0069718B">
        <w:rPr>
          <w:rFonts w:ascii="Times New Roman" w:hAnsi="Times New Roman" w:cs="Times New Roman"/>
        </w:rPr>
        <w:t>определяется</w:t>
      </w:r>
      <w:r w:rsidRPr="00785904">
        <w:rPr>
          <w:rFonts w:ascii="Times New Roman" w:hAnsi="Times New Roman" w:cs="Times New Roman"/>
        </w:rPr>
        <w:t xml:space="preserve"> перечень должностных лиц, имеющих право:</w:t>
      </w:r>
    </w:p>
    <w:bookmarkEnd w:id="8"/>
    <w:p w:rsidR="00B31CF0" w:rsidRPr="00785904" w:rsidRDefault="00B31CF0">
      <w:pPr>
        <w:rPr>
          <w:rFonts w:ascii="Times New Roman" w:hAnsi="Times New Roman" w:cs="Times New Roman"/>
        </w:rPr>
      </w:pPr>
      <w:r w:rsidRPr="00785904">
        <w:rPr>
          <w:rFonts w:ascii="Times New Roman" w:hAnsi="Times New Roman" w:cs="Times New Roman"/>
        </w:rPr>
        <w:t>- подписи доверенностей;</w:t>
      </w:r>
    </w:p>
    <w:p w:rsidR="00B31CF0" w:rsidRPr="00785904" w:rsidRDefault="00B31CF0">
      <w:pPr>
        <w:rPr>
          <w:rFonts w:ascii="Times New Roman" w:hAnsi="Times New Roman" w:cs="Times New Roman"/>
        </w:rPr>
      </w:pPr>
      <w:r w:rsidRPr="00785904">
        <w:rPr>
          <w:rFonts w:ascii="Times New Roman" w:hAnsi="Times New Roman" w:cs="Times New Roman"/>
        </w:rPr>
        <w:t>- получения доверенностей.</w:t>
      </w:r>
    </w:p>
    <w:p w:rsidR="0069718B" w:rsidRDefault="00B31CF0">
      <w:pPr>
        <w:rPr>
          <w:rFonts w:ascii="Times New Roman" w:hAnsi="Times New Roman" w:cs="Times New Roman"/>
        </w:rPr>
      </w:pPr>
      <w:r w:rsidRPr="00785904">
        <w:rPr>
          <w:rFonts w:ascii="Times New Roman" w:hAnsi="Times New Roman" w:cs="Times New Roman"/>
        </w:rPr>
        <w:t> В учреждении устанавливаются следующие правила определения справедливой стоимости объектов бухгалтерского учета (нефинансовых активов и арендных платежей):</w:t>
      </w:r>
    </w:p>
    <w:p w:rsidR="00B31CF0" w:rsidRPr="00785904" w:rsidRDefault="0069718B">
      <w:pPr>
        <w:rPr>
          <w:rFonts w:ascii="Times New Roman" w:hAnsi="Times New Roman" w:cs="Times New Roman"/>
        </w:rPr>
      </w:pPr>
      <w:r>
        <w:rPr>
          <w:rFonts w:ascii="Times New Roman" w:hAnsi="Times New Roman" w:cs="Times New Roman"/>
        </w:rPr>
        <w:t>с</w:t>
      </w:r>
      <w:r w:rsidR="00B31CF0" w:rsidRPr="00785904">
        <w:rPr>
          <w:rFonts w:ascii="Times New Roman" w:hAnsi="Times New Roman" w:cs="Times New Roman"/>
        </w:rPr>
        <w:t>праведливая стоимость определяется Комиссией по поступлению и выбытию активов методом рыночных цен.</w:t>
      </w:r>
    </w:p>
    <w:p w:rsidR="00B31CF0" w:rsidRPr="00785904" w:rsidRDefault="00B31CF0">
      <w:pPr>
        <w:rPr>
          <w:rFonts w:ascii="Times New Roman" w:hAnsi="Times New Roman" w:cs="Times New Roman"/>
        </w:rPr>
      </w:pPr>
      <w:r w:rsidRPr="00785904">
        <w:rPr>
          <w:rFonts w:ascii="Times New Roman" w:hAnsi="Times New Roman" w:cs="Times New Roman"/>
        </w:rPr>
        <w:t>Справедливая стоимость рассчитывается на основании следующих данных (по выбору Комиссии):</w:t>
      </w:r>
    </w:p>
    <w:p w:rsidR="00B31CF0" w:rsidRPr="00785904" w:rsidRDefault="00B31CF0">
      <w:pPr>
        <w:rPr>
          <w:rFonts w:ascii="Times New Roman" w:hAnsi="Times New Roman" w:cs="Times New Roman"/>
        </w:rPr>
      </w:pPr>
      <w:r w:rsidRPr="00785904">
        <w:rPr>
          <w:rFonts w:ascii="Times New Roman" w:hAnsi="Times New Roman" w:cs="Times New Roman"/>
        </w:rPr>
        <w:t>- </w:t>
      </w:r>
      <w:proofErr w:type="gramStart"/>
      <w:r w:rsidRPr="00785904">
        <w:rPr>
          <w:rFonts w:ascii="Times New Roman" w:hAnsi="Times New Roman" w:cs="Times New Roman"/>
        </w:rPr>
        <w:t>сведениях</w:t>
      </w:r>
      <w:proofErr w:type="gramEnd"/>
      <w:r w:rsidRPr="00785904">
        <w:rPr>
          <w:rFonts w:ascii="Times New Roman" w:hAnsi="Times New Roman" w:cs="Times New Roman"/>
        </w:rPr>
        <w:t xml:space="preserve"> о ценах на аналогичные или схожие активы, полученные в письменной форме от организаций изготовителей, балансодержателей;</w:t>
      </w:r>
    </w:p>
    <w:p w:rsidR="00B31CF0" w:rsidRPr="00785904" w:rsidRDefault="00B31CF0">
      <w:pPr>
        <w:rPr>
          <w:rFonts w:ascii="Times New Roman" w:hAnsi="Times New Roman" w:cs="Times New Roman"/>
        </w:rPr>
      </w:pPr>
      <w:r w:rsidRPr="00785904">
        <w:rPr>
          <w:rFonts w:ascii="Times New Roman" w:hAnsi="Times New Roman" w:cs="Times New Roman"/>
        </w:rPr>
        <w:t>- сведений об уровне цен, имеющихся у органов государственной статистики;</w:t>
      </w:r>
    </w:p>
    <w:p w:rsidR="00B31CF0" w:rsidRPr="00785904" w:rsidRDefault="00B31CF0">
      <w:pPr>
        <w:rPr>
          <w:rFonts w:ascii="Times New Roman" w:hAnsi="Times New Roman" w:cs="Times New Roman"/>
        </w:rPr>
      </w:pPr>
      <w:r w:rsidRPr="00785904">
        <w:rPr>
          <w:rFonts w:ascii="Times New Roman" w:hAnsi="Times New Roman" w:cs="Times New Roman"/>
        </w:rPr>
        <w:t>- экспертных заключений (при условии документального подтверждения квалификации экспертов) о стоимости аналогичных или схожих объектов;</w:t>
      </w:r>
    </w:p>
    <w:p w:rsidR="00B31CF0" w:rsidRPr="00785904" w:rsidRDefault="00B31CF0">
      <w:pPr>
        <w:rPr>
          <w:rFonts w:ascii="Times New Roman" w:hAnsi="Times New Roman" w:cs="Times New Roman"/>
        </w:rPr>
      </w:pPr>
      <w:r w:rsidRPr="00785904">
        <w:rPr>
          <w:rFonts w:ascii="Times New Roman" w:hAnsi="Times New Roman" w:cs="Times New Roman"/>
        </w:rPr>
        <w:t>- данных, полученных в сети Интернет (данных с официальных сайтов производителей аналогичных или схожих объектов и т.п.);</w:t>
      </w:r>
    </w:p>
    <w:p w:rsidR="00B31CF0" w:rsidRPr="00785904" w:rsidRDefault="00B31CF0">
      <w:pPr>
        <w:rPr>
          <w:rFonts w:ascii="Times New Roman" w:hAnsi="Times New Roman" w:cs="Times New Roman"/>
        </w:rPr>
      </w:pPr>
      <w:r w:rsidRPr="00785904">
        <w:rPr>
          <w:rFonts w:ascii="Times New Roman" w:hAnsi="Times New Roman" w:cs="Times New Roman"/>
        </w:rPr>
        <w:t>- данных объявлений о продаже (сдаче в аренду) аналогичных или схожих объектов в СМИ, в сети Интернет и т.д.</w:t>
      </w:r>
    </w:p>
    <w:p w:rsidR="00B31CF0" w:rsidRPr="00785904" w:rsidRDefault="00B31CF0">
      <w:pPr>
        <w:rPr>
          <w:rFonts w:ascii="Times New Roman" w:hAnsi="Times New Roman" w:cs="Times New Roman"/>
        </w:rPr>
      </w:pPr>
      <w:r w:rsidRPr="00785904">
        <w:rPr>
          <w:rFonts w:ascii="Times New Roman" w:hAnsi="Times New Roman" w:cs="Times New Roman"/>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B31CF0" w:rsidRPr="00785904" w:rsidRDefault="00B31CF0">
      <w:pPr>
        <w:rPr>
          <w:rFonts w:ascii="Times New Roman" w:hAnsi="Times New Roman" w:cs="Times New Roman"/>
        </w:rPr>
      </w:pPr>
      <w:r w:rsidRPr="00785904">
        <w:rPr>
          <w:rFonts w:ascii="Times New Roman" w:hAnsi="Times New Roman" w:cs="Times New Roman"/>
        </w:rPr>
        <w:t>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B31CF0" w:rsidRPr="00785904" w:rsidRDefault="00B31CF0">
      <w:pPr>
        <w:rPr>
          <w:rFonts w:ascii="Times New Roman" w:hAnsi="Times New Roman" w:cs="Times New Roman"/>
        </w:rPr>
      </w:pPr>
      <w:r w:rsidRPr="00785904">
        <w:rPr>
          <w:rFonts w:ascii="Times New Roman" w:hAnsi="Times New Roman" w:cs="Times New Roman"/>
        </w:rPr>
        <w:t xml:space="preserve">Расчет справедливой стоимости подтверждается </w:t>
      </w:r>
      <w:r w:rsidRPr="00785904">
        <w:rPr>
          <w:rStyle w:val="a3"/>
          <w:rFonts w:ascii="Times New Roman" w:hAnsi="Times New Roman" w:cs="Times New Roman"/>
          <w:b w:val="0"/>
        </w:rPr>
        <w:t>Протоколом заседания комиссии или иным документом</w:t>
      </w:r>
      <w:r w:rsidRPr="00785904">
        <w:rPr>
          <w:rFonts w:ascii="Times New Roman" w:hAnsi="Times New Roman" w:cs="Times New Roman"/>
        </w:rPr>
        <w:t>.</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(Основание: </w:t>
      </w:r>
      <w:hyperlink r:id="rId252"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54</w:t>
        </w:r>
      </w:hyperlink>
      <w:r w:rsidRPr="00785904">
        <w:rPr>
          <w:rFonts w:ascii="Times New Roman" w:hAnsi="Times New Roman" w:cs="Times New Roman"/>
        </w:rPr>
        <w:t xml:space="preserve">, </w:t>
      </w:r>
      <w:hyperlink r:id="rId253" w:history="1">
        <w:r w:rsidRPr="00785904">
          <w:rPr>
            <w:rStyle w:val="a4"/>
            <w:rFonts w:ascii="Times New Roman" w:hAnsi="Times New Roman" w:cs="Times New Roman"/>
            <w:b w:val="0"/>
          </w:rPr>
          <w:t>59</w:t>
        </w:r>
      </w:hyperlink>
      <w:r w:rsidRPr="00785904">
        <w:rPr>
          <w:rFonts w:ascii="Times New Roman" w:hAnsi="Times New Roman" w:cs="Times New Roman"/>
        </w:rPr>
        <w:t xml:space="preserve"> СГС "Концептуальные основы", </w:t>
      </w:r>
      <w:hyperlink r:id="rId254"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7</w:t>
        </w:r>
      </w:hyperlink>
      <w:r w:rsidRPr="00785904">
        <w:rPr>
          <w:rFonts w:ascii="Times New Roman" w:hAnsi="Times New Roman" w:cs="Times New Roman"/>
        </w:rPr>
        <w:t xml:space="preserve">, </w:t>
      </w:r>
      <w:hyperlink r:id="rId255" w:history="1">
        <w:r w:rsidRPr="00785904">
          <w:rPr>
            <w:rStyle w:val="a4"/>
            <w:rFonts w:ascii="Times New Roman" w:hAnsi="Times New Roman" w:cs="Times New Roman"/>
            <w:b w:val="0"/>
          </w:rPr>
          <w:t>22</w:t>
        </w:r>
      </w:hyperlink>
      <w:r w:rsidRPr="00785904">
        <w:rPr>
          <w:rFonts w:ascii="Times New Roman" w:hAnsi="Times New Roman" w:cs="Times New Roman"/>
        </w:rPr>
        <w:t xml:space="preserve"> СГС "Основные средства", </w:t>
      </w:r>
      <w:hyperlink r:id="rId256" w:history="1">
        <w:r w:rsidRPr="00785904">
          <w:rPr>
            <w:rStyle w:val="a4"/>
            <w:rFonts w:ascii="Times New Roman" w:hAnsi="Times New Roman" w:cs="Times New Roman"/>
            <w:b w:val="0"/>
          </w:rPr>
          <w:t>п. 22</w:t>
        </w:r>
      </w:hyperlink>
      <w:r w:rsidRPr="00785904">
        <w:rPr>
          <w:rFonts w:ascii="Times New Roman" w:hAnsi="Times New Roman" w:cs="Times New Roman"/>
        </w:rPr>
        <w:t xml:space="preserve">, </w:t>
      </w:r>
      <w:hyperlink r:id="rId257" w:history="1">
        <w:proofErr w:type="spellStart"/>
        <w:r w:rsidRPr="00785904">
          <w:rPr>
            <w:rStyle w:val="a4"/>
            <w:rFonts w:ascii="Times New Roman" w:hAnsi="Times New Roman" w:cs="Times New Roman"/>
            <w:b w:val="0"/>
          </w:rPr>
          <w:t>абз</w:t>
        </w:r>
        <w:proofErr w:type="spellEnd"/>
        <w:r w:rsidRPr="00785904">
          <w:rPr>
            <w:rStyle w:val="a4"/>
            <w:rFonts w:ascii="Times New Roman" w:hAnsi="Times New Roman" w:cs="Times New Roman"/>
            <w:b w:val="0"/>
          </w:rPr>
          <w:t>. 2 п. 29</w:t>
        </w:r>
      </w:hyperlink>
      <w:r w:rsidRPr="00785904">
        <w:rPr>
          <w:rFonts w:ascii="Times New Roman" w:hAnsi="Times New Roman" w:cs="Times New Roman"/>
        </w:rPr>
        <w:t xml:space="preserve"> СГС "Запасы", </w:t>
      </w:r>
      <w:hyperlink r:id="rId258"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25</w:t>
        </w:r>
      </w:hyperlink>
      <w:r w:rsidRPr="00785904">
        <w:rPr>
          <w:rFonts w:ascii="Times New Roman" w:hAnsi="Times New Roman" w:cs="Times New Roman"/>
        </w:rPr>
        <w:t xml:space="preserve">, </w:t>
      </w:r>
      <w:hyperlink r:id="rId259" w:history="1">
        <w:r w:rsidRPr="00785904">
          <w:rPr>
            <w:rStyle w:val="a4"/>
            <w:rFonts w:ascii="Times New Roman" w:hAnsi="Times New Roman" w:cs="Times New Roman"/>
            <w:b w:val="0"/>
          </w:rPr>
          <w:t>31</w:t>
        </w:r>
      </w:hyperlink>
      <w:r w:rsidRPr="00785904">
        <w:rPr>
          <w:rFonts w:ascii="Times New Roman" w:hAnsi="Times New Roman" w:cs="Times New Roman"/>
        </w:rPr>
        <w:t xml:space="preserve"> Инструкции N 157н)</w:t>
      </w:r>
      <w:proofErr w:type="gramEnd"/>
    </w:p>
    <w:p w:rsidR="00B31CF0" w:rsidRPr="00785904" w:rsidRDefault="00B31CF0">
      <w:pPr>
        <w:rPr>
          <w:rFonts w:ascii="Times New Roman" w:hAnsi="Times New Roman" w:cs="Times New Roman"/>
        </w:rPr>
      </w:pPr>
      <w:bookmarkStart w:id="9" w:name="sub_33"/>
      <w:r w:rsidRPr="00785904">
        <w:rPr>
          <w:rFonts w:ascii="Times New Roman" w:hAnsi="Times New Roman" w:cs="Times New Roman"/>
        </w:rPr>
        <w:t>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bookmarkEnd w:id="9"/>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60" w:history="1">
        <w:r w:rsidRPr="00785904">
          <w:rPr>
            <w:rStyle w:val="a4"/>
            <w:rFonts w:ascii="Times New Roman" w:hAnsi="Times New Roman" w:cs="Times New Roman"/>
            <w:b w:val="0"/>
            <w:sz w:val="24"/>
            <w:szCs w:val="24"/>
          </w:rPr>
          <w:t>п. 47</w:t>
        </w:r>
      </w:hyperlink>
      <w:r w:rsidRPr="00785904">
        <w:rPr>
          <w:rFonts w:ascii="Times New Roman" w:hAnsi="Times New Roman" w:cs="Times New Roman"/>
          <w:sz w:val="24"/>
          <w:szCs w:val="24"/>
        </w:rPr>
        <w:t xml:space="preserve"> СГС "Основные средства", </w:t>
      </w:r>
      <w:hyperlink r:id="rId261" w:history="1">
        <w:r w:rsidRPr="00785904">
          <w:rPr>
            <w:rStyle w:val="a4"/>
            <w:rFonts w:ascii="Times New Roman" w:hAnsi="Times New Roman" w:cs="Times New Roman"/>
            <w:b w:val="0"/>
            <w:sz w:val="24"/>
            <w:szCs w:val="24"/>
          </w:rPr>
          <w:t>п. 38</w:t>
        </w:r>
      </w:hyperlink>
      <w:r w:rsidRPr="00785904">
        <w:rPr>
          <w:rFonts w:ascii="Times New Roman" w:hAnsi="Times New Roman" w:cs="Times New Roman"/>
          <w:sz w:val="24"/>
          <w:szCs w:val="24"/>
        </w:rPr>
        <w:t xml:space="preserve"> СГС "Запасы")</w:t>
      </w:r>
    </w:p>
    <w:p w:rsidR="00B31CF0" w:rsidRPr="00785904" w:rsidRDefault="00B31CF0">
      <w:pPr>
        <w:rPr>
          <w:rFonts w:ascii="Times New Roman" w:hAnsi="Times New Roman" w:cs="Times New Roman"/>
        </w:rPr>
      </w:pPr>
      <w:bookmarkStart w:id="10" w:name="sub_34"/>
      <w:r w:rsidRPr="00785904">
        <w:rPr>
          <w:rFonts w:ascii="Times New Roman" w:hAnsi="Times New Roman" w:cs="Times New Roman"/>
        </w:rPr>
        <w:t>При частичной ликвидации (</w:t>
      </w:r>
      <w:r w:rsidR="00C76FBF" w:rsidRPr="00785904">
        <w:rPr>
          <w:rFonts w:ascii="Times New Roman" w:hAnsi="Times New Roman" w:cs="Times New Roman"/>
        </w:rPr>
        <w:t>разу комплектации</w:t>
      </w:r>
      <w:r w:rsidRPr="00785904">
        <w:rPr>
          <w:rFonts w:ascii="Times New Roman" w:hAnsi="Times New Roman" w:cs="Times New Roman"/>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bookmarkEnd w:id="10"/>
    <w:p w:rsidR="00B31CF0" w:rsidRPr="00785904" w:rsidRDefault="00B31CF0">
      <w:pPr>
        <w:rPr>
          <w:rFonts w:ascii="Times New Roman" w:hAnsi="Times New Roman" w:cs="Times New Roman"/>
        </w:rPr>
      </w:pPr>
      <w:r w:rsidRPr="00785904">
        <w:rPr>
          <w:rFonts w:ascii="Times New Roman" w:hAnsi="Times New Roman" w:cs="Times New Roman"/>
        </w:rPr>
        <w:t>- для недвижимости она определяется пропорционально размеру площади выделяемой части (частей) в площади всего объекта;</w:t>
      </w:r>
    </w:p>
    <w:p w:rsidR="00B31CF0" w:rsidRPr="00785904" w:rsidRDefault="00B31CF0">
      <w:pPr>
        <w:rPr>
          <w:rFonts w:ascii="Times New Roman" w:hAnsi="Times New Roman" w:cs="Times New Roman"/>
        </w:rPr>
      </w:pPr>
      <w:r w:rsidRPr="00785904">
        <w:rPr>
          <w:rFonts w:ascii="Times New Roman" w:hAnsi="Times New Roman" w:cs="Times New Roman"/>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62"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27</w:t>
        </w:r>
      </w:hyperlink>
      <w:r w:rsidRPr="00785904">
        <w:rPr>
          <w:rFonts w:ascii="Times New Roman" w:hAnsi="Times New Roman" w:cs="Times New Roman"/>
          <w:sz w:val="24"/>
          <w:szCs w:val="24"/>
        </w:rPr>
        <w:t xml:space="preserve">, </w:t>
      </w:r>
      <w:hyperlink r:id="rId263" w:history="1">
        <w:r w:rsidRPr="00785904">
          <w:rPr>
            <w:rStyle w:val="a4"/>
            <w:rFonts w:ascii="Times New Roman" w:hAnsi="Times New Roman" w:cs="Times New Roman"/>
            <w:b w:val="0"/>
            <w:sz w:val="24"/>
            <w:szCs w:val="24"/>
          </w:rPr>
          <w:t>85</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11" w:name="sub_35"/>
      <w:r w:rsidRPr="00785904">
        <w:rPr>
          <w:rFonts w:ascii="Times New Roman" w:hAnsi="Times New Roman" w:cs="Times New Roman"/>
        </w:rPr>
        <w:t xml:space="preserve">В случае поступления объектов нефинансовых активов в рамках расчетов между головным учреждением и обособленными подразделениями (филиалами), с которыми производится сверка взаимных расчетов для (свода) консолидации бухгалтерской (финансовой) отчетности, полученные объекты нефинансовых активов первоначально принимаются к учету в составе тех же </w:t>
      </w:r>
      <w:hyperlink r:id="rId264" w:history="1">
        <w:r w:rsidRPr="00785904">
          <w:rPr>
            <w:rStyle w:val="a4"/>
            <w:rFonts w:ascii="Times New Roman" w:hAnsi="Times New Roman" w:cs="Times New Roman"/>
            <w:b w:val="0"/>
          </w:rPr>
          <w:t>групп</w:t>
        </w:r>
      </w:hyperlink>
      <w:r w:rsidRPr="00785904">
        <w:rPr>
          <w:rFonts w:ascii="Times New Roman" w:hAnsi="Times New Roman" w:cs="Times New Roman"/>
        </w:rPr>
        <w:t xml:space="preserve"> и </w:t>
      </w:r>
      <w:hyperlink r:id="rId265" w:history="1">
        <w:r w:rsidRPr="00785904">
          <w:rPr>
            <w:rStyle w:val="a4"/>
            <w:rFonts w:ascii="Times New Roman" w:hAnsi="Times New Roman" w:cs="Times New Roman"/>
            <w:b w:val="0"/>
          </w:rPr>
          <w:t>видов</w:t>
        </w:r>
      </w:hyperlink>
      <w:r w:rsidRPr="00785904">
        <w:rPr>
          <w:rFonts w:ascii="Times New Roman" w:hAnsi="Times New Roman" w:cs="Times New Roman"/>
        </w:rPr>
        <w:t xml:space="preserve">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w:t>
      </w:r>
      <w:r w:rsidRPr="00785904">
        <w:rPr>
          <w:rFonts w:ascii="Times New Roman" w:hAnsi="Times New Roman" w:cs="Times New Roman"/>
        </w:rPr>
        <w:lastRenderedPageBreak/>
        <w:t>политики будет принято решение об иной классификации полученного имущества, то порядок учета может быть изменен.</w:t>
      </w:r>
    </w:p>
    <w:p w:rsidR="00B31CF0" w:rsidRPr="00785904" w:rsidRDefault="00B31CF0">
      <w:pPr>
        <w:rPr>
          <w:rFonts w:ascii="Times New Roman" w:hAnsi="Times New Roman" w:cs="Times New Roman"/>
        </w:rPr>
      </w:pPr>
      <w:bookmarkStart w:id="12" w:name="sub_36"/>
      <w:bookmarkEnd w:id="11"/>
      <w:r w:rsidRPr="00785904">
        <w:rPr>
          <w:rFonts w:ascii="Times New Roman" w:hAnsi="Times New Roman" w:cs="Times New Roman"/>
        </w:rPr>
        <w:t>По нефинансовым активам, полученным безвозмездно от организаций бюджетной сферы,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bookmarkEnd w:id="12"/>
    <w:p w:rsidR="00B31CF0" w:rsidRPr="00785904" w:rsidRDefault="00B31CF0">
      <w:pPr>
        <w:rPr>
          <w:rFonts w:ascii="Times New Roman" w:hAnsi="Times New Roman" w:cs="Times New Roman"/>
        </w:rPr>
      </w:pPr>
      <w:r w:rsidRPr="00785904">
        <w:rPr>
          <w:rFonts w:ascii="Times New Roman" w:hAnsi="Times New Roman" w:cs="Times New Roman"/>
        </w:rP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B31CF0" w:rsidRPr="00785904" w:rsidRDefault="00B31CF0">
      <w:pPr>
        <w:rPr>
          <w:rFonts w:ascii="Times New Roman" w:hAnsi="Times New Roman" w:cs="Times New Roman"/>
        </w:rPr>
      </w:pPr>
      <w:r w:rsidRPr="00785904">
        <w:rPr>
          <w:rFonts w:ascii="Times New Roman" w:hAnsi="Times New Roman" w:cs="Times New Roman"/>
        </w:rPr>
        <w:t>- если полученные материальные запасы классифицируются как основные средства, они должны быть учтены в качестве основных сре</w:t>
      </w:r>
      <w:proofErr w:type="gramStart"/>
      <w:r w:rsidRPr="00785904">
        <w:rPr>
          <w:rFonts w:ascii="Times New Roman" w:hAnsi="Times New Roman" w:cs="Times New Roman"/>
        </w:rPr>
        <w:t>дств ср</w:t>
      </w:r>
      <w:proofErr w:type="gramEnd"/>
      <w:r w:rsidRPr="00785904">
        <w:rPr>
          <w:rFonts w:ascii="Times New Roman" w:hAnsi="Times New Roman" w:cs="Times New Roman"/>
        </w:rPr>
        <w:t>азу же при принятии к балансовому учету;</w:t>
      </w:r>
    </w:p>
    <w:p w:rsidR="00B31CF0" w:rsidRPr="00785904" w:rsidRDefault="00B31CF0">
      <w:pPr>
        <w:rPr>
          <w:rFonts w:ascii="Times New Roman" w:hAnsi="Times New Roman" w:cs="Times New Roman"/>
        </w:rPr>
      </w:pPr>
      <w:r w:rsidRPr="00785904">
        <w:rPr>
          <w:rFonts w:ascii="Times New Roman" w:hAnsi="Times New Roman" w:cs="Times New Roman"/>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B31CF0" w:rsidRPr="00785904" w:rsidRDefault="00B31CF0">
      <w:pPr>
        <w:rPr>
          <w:rFonts w:ascii="Times New Roman" w:hAnsi="Times New Roman" w:cs="Times New Roman"/>
        </w:rPr>
      </w:pPr>
      <w:r w:rsidRPr="00785904">
        <w:rPr>
          <w:rFonts w:ascii="Times New Roman" w:hAnsi="Times New Roman" w:cs="Times New Roman"/>
        </w:rPr>
        <w:t xml:space="preserve">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w:t>
      </w:r>
      <w:proofErr w:type="gramStart"/>
      <w:r w:rsidRPr="00785904">
        <w:rPr>
          <w:rFonts w:ascii="Times New Roman" w:hAnsi="Times New Roman" w:cs="Times New Roman"/>
        </w:rPr>
        <w:t>выявлен</w:t>
      </w:r>
      <w:proofErr w:type="gramEnd"/>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w:t>
      </w:r>
      <w:r w:rsidRPr="00785904">
        <w:rPr>
          <w:rStyle w:val="a3"/>
          <w:rFonts w:ascii="Times New Roman" w:hAnsi="Times New Roman" w:cs="Times New Roman"/>
          <w:b w:val="0"/>
        </w:rPr>
        <w:t>с финансовым органом или с органом, осуществляющим в отношении учреждения функции и полномочия учредителя</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B31CF0" w:rsidRPr="00785904" w:rsidRDefault="00B31CF0">
      <w:pPr>
        <w:rPr>
          <w:rFonts w:ascii="Times New Roman" w:hAnsi="Times New Roman" w:cs="Times New Roman"/>
        </w:rPr>
      </w:pPr>
      <w:r w:rsidRPr="00785904">
        <w:rPr>
          <w:rFonts w:ascii="Times New Roman" w:hAnsi="Times New Roman" w:cs="Times New Roman"/>
        </w:rPr>
        <w:t>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с учетом информации, предоставленной контрагентом о сроке фактической эксплуатации передаваемого нефинансового актива;</w:t>
      </w:r>
    </w:p>
    <w:p w:rsidR="00B31CF0" w:rsidRPr="00785904" w:rsidRDefault="00B31CF0">
      <w:pPr>
        <w:rPr>
          <w:rFonts w:ascii="Times New Roman" w:hAnsi="Times New Roman" w:cs="Times New Roman"/>
        </w:rPr>
      </w:pPr>
      <w:r w:rsidRPr="00785904">
        <w:rPr>
          <w:rFonts w:ascii="Times New Roman" w:hAnsi="Times New Roman" w:cs="Times New Roman"/>
        </w:rPr>
        <w:t>- с учетом ожидаемого срока использования нефинансового актива в учреждении и выявленного физического износа объекта.</w:t>
      </w:r>
    </w:p>
    <w:p w:rsidR="00B31CF0" w:rsidRPr="00785904" w:rsidRDefault="00B31CF0">
      <w:pPr>
        <w:rPr>
          <w:rFonts w:ascii="Times New Roman" w:hAnsi="Times New Roman" w:cs="Times New Roman"/>
        </w:rPr>
      </w:pPr>
      <w:r w:rsidRPr="00785904">
        <w:rPr>
          <w:rFonts w:ascii="Times New Roman" w:hAnsi="Times New Roman" w:cs="Times New Roman"/>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Нефинансовые активы, поступающие по результатам частичной ликвидации, ремонта, </w:t>
      </w:r>
      <w:r w:rsidR="0041202A" w:rsidRPr="00785904">
        <w:rPr>
          <w:rFonts w:ascii="Times New Roman" w:hAnsi="Times New Roman" w:cs="Times New Roman"/>
        </w:rPr>
        <w:t>разу комплектации</w:t>
      </w:r>
      <w:r w:rsidRPr="00785904">
        <w:rPr>
          <w:rFonts w:ascii="Times New Roman" w:hAnsi="Times New Roman" w:cs="Times New Roman"/>
        </w:rPr>
        <w:t xml:space="preserve"> других нефинансовых активов или в счет погашения задолженности по недостаче имущества, и не планируемые к реализации, отражаются в учете по тому коду финансового обеспечения (КФО), по которому ранее числился соответствующий объект нефинансовых активов.</w:t>
      </w:r>
    </w:p>
    <w:p w:rsidR="00B31CF0" w:rsidRPr="00785904" w:rsidRDefault="00B31CF0">
      <w:pPr>
        <w:rPr>
          <w:rFonts w:ascii="Times New Roman" w:hAnsi="Times New Roman" w:cs="Times New Roman"/>
        </w:rPr>
      </w:pPr>
      <w:r w:rsidRPr="00785904">
        <w:rPr>
          <w:rFonts w:ascii="Times New Roman" w:hAnsi="Times New Roman" w:cs="Times New Roman"/>
        </w:rPr>
        <w:t xml:space="preserve">Нефинансовые активы, поступающие в самостоятельное распоряжение учреждения по результатам списания других нефинансовых активов для дальнейшей реализации, подлежат отражению по коду вида деятельности </w:t>
      </w:r>
      <w:hyperlink r:id="rId266" w:history="1">
        <w:r w:rsidRPr="00785904">
          <w:rPr>
            <w:rStyle w:val="a4"/>
            <w:rFonts w:ascii="Times New Roman" w:hAnsi="Times New Roman" w:cs="Times New Roman"/>
            <w:b w:val="0"/>
          </w:rPr>
          <w:t>2</w:t>
        </w:r>
      </w:hyperlink>
      <w:r w:rsidRPr="00785904">
        <w:rPr>
          <w:rFonts w:ascii="Times New Roman" w:hAnsi="Times New Roman" w:cs="Times New Roman"/>
        </w:rPr>
        <w:t xml:space="preserve"> "Приносящая доход деятельность" (КФО 2), если иное не определенно органом, осуществляющим в отношении учреждения функции и полномочия учредителя.</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Материальные запасы, предназначенные для дальнейшей реализации и образуемые в результате хозяйственной деятельности учреждения как вторичное сырье, а именно: </w:t>
      </w:r>
      <w:r w:rsidRPr="00785904">
        <w:rPr>
          <w:rStyle w:val="a3"/>
          <w:rFonts w:ascii="Times New Roman" w:hAnsi="Times New Roman" w:cs="Times New Roman"/>
          <w:b w:val="0"/>
        </w:rPr>
        <w:t> макулатура, металлолом, полимерная пленка, дрова, серебросодержащие растворы, серебросодержащие пленки, автопокрышки или иное</w:t>
      </w:r>
      <w:r w:rsidRPr="00785904">
        <w:rPr>
          <w:rFonts w:ascii="Times New Roman" w:hAnsi="Times New Roman" w:cs="Times New Roman"/>
        </w:rPr>
        <w:t xml:space="preserve">, - подлежат отражению по коду вида деятельности </w:t>
      </w:r>
      <w:hyperlink r:id="rId267" w:history="1">
        <w:r w:rsidRPr="00785904">
          <w:rPr>
            <w:rStyle w:val="a4"/>
            <w:rFonts w:ascii="Times New Roman" w:hAnsi="Times New Roman" w:cs="Times New Roman"/>
            <w:b w:val="0"/>
          </w:rPr>
          <w:t>2</w:t>
        </w:r>
      </w:hyperlink>
      <w:r w:rsidRPr="00785904">
        <w:rPr>
          <w:rFonts w:ascii="Times New Roman" w:hAnsi="Times New Roman" w:cs="Times New Roman"/>
        </w:rPr>
        <w:t xml:space="preserve"> "Приносящая доход деятельность" (КФО 2), если иное не определенно органом, осуществляющим в отношении </w:t>
      </w:r>
      <w:r w:rsidRPr="00785904">
        <w:rPr>
          <w:rFonts w:ascii="Times New Roman" w:hAnsi="Times New Roman" w:cs="Times New Roman"/>
        </w:rPr>
        <w:lastRenderedPageBreak/>
        <w:t>учреждения функции и полномочия учредителя.</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Нефинансовые активы, приобретенные (созданные) за счет средств от приносящей доход деятельности, подлежат учету по коду вида деятельности </w:t>
      </w:r>
      <w:hyperlink r:id="rId268" w:history="1">
        <w:r w:rsidRPr="00785904">
          <w:rPr>
            <w:rStyle w:val="a4"/>
            <w:rFonts w:ascii="Times New Roman" w:hAnsi="Times New Roman" w:cs="Times New Roman"/>
            <w:b w:val="0"/>
          </w:rPr>
          <w:t>2</w:t>
        </w:r>
      </w:hyperlink>
      <w:r w:rsidRPr="00785904">
        <w:rPr>
          <w:rFonts w:ascii="Times New Roman" w:hAnsi="Times New Roman" w:cs="Times New Roman"/>
        </w:rPr>
        <w:t xml:space="preserve"> "Приносящая доход деятельность", независимо от порядка их дальнейшего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Перевод таких объектов имущества и соответствующих сумм амортизации на учет по коду вида деятельности </w:t>
      </w:r>
      <w:hyperlink r:id="rId269" w:history="1">
        <w:r w:rsidRPr="00785904">
          <w:rPr>
            <w:rStyle w:val="a4"/>
            <w:rFonts w:ascii="Times New Roman" w:hAnsi="Times New Roman" w:cs="Times New Roman"/>
            <w:b w:val="0"/>
          </w:rPr>
          <w:t>4</w:t>
        </w:r>
      </w:hyperlink>
      <w:r w:rsidRPr="00785904">
        <w:rPr>
          <w:rFonts w:ascii="Times New Roman" w:hAnsi="Times New Roman" w:cs="Times New Roman"/>
        </w:rPr>
        <w:t xml:space="preserve"> "Субсидии на выполнение государственного (муниципального) задания" возможен только при одновременном выполнении следующих условий:</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объекты имущества полностью (преимущественно) используются в деятельности по выполнению государственного (муниципального) задания;</w:t>
      </w:r>
    </w:p>
    <w:p w:rsidR="00B31CF0" w:rsidRPr="00785904" w:rsidRDefault="00B31CF0" w:rsidP="00266D26">
      <w:pPr>
        <w:rPr>
          <w:rFonts w:ascii="Times New Roman" w:hAnsi="Times New Roman" w:cs="Times New Roman"/>
        </w:rPr>
      </w:pPr>
      <w:r w:rsidRPr="00785904">
        <w:rPr>
          <w:rStyle w:val="a3"/>
          <w:rFonts w:ascii="Times New Roman" w:hAnsi="Times New Roman" w:cs="Times New Roman"/>
          <w:b w:val="0"/>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r w:rsidRPr="00785904">
        <w:rPr>
          <w:rFonts w:ascii="Times New Roman" w:hAnsi="Times New Roman" w:cs="Times New Roman"/>
        </w:rPr>
        <w:t>.</w:t>
      </w:r>
    </w:p>
    <w:p w:rsidR="00B31CF0" w:rsidRPr="00785904" w:rsidRDefault="00B31CF0">
      <w:pPr>
        <w:rPr>
          <w:rFonts w:ascii="Times New Roman" w:hAnsi="Times New Roman" w:cs="Times New Roman"/>
        </w:rPr>
      </w:pPr>
      <w:bookmarkStart w:id="13" w:name="sub_588675203"/>
      <w:r w:rsidRPr="00785904">
        <w:rPr>
          <w:rFonts w:ascii="Times New Roman" w:hAnsi="Times New Roman" w:cs="Times New Roman"/>
        </w:rPr>
        <w:t xml:space="preserve">По земельным участкам, впервые вовлекаемым в хозяйственный оборот, не </w:t>
      </w:r>
      <w:proofErr w:type="gramStart"/>
      <w:r w:rsidRPr="00785904">
        <w:rPr>
          <w:rFonts w:ascii="Times New Roman" w:hAnsi="Times New Roman" w:cs="Times New Roman"/>
        </w:rPr>
        <w:t>внесенных</w:t>
      </w:r>
      <w:proofErr w:type="gramEnd"/>
      <w:r w:rsidRPr="00785904">
        <w:rPr>
          <w:rFonts w:ascii="Times New Roman" w:hAnsi="Times New Roman" w:cs="Times New Roman"/>
        </w:rPr>
        <w:t xml:space="preserve">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так:</w:t>
      </w:r>
    </w:p>
    <w:bookmarkEnd w:id="13"/>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на основе кадастровой стоимости аналогичного земельного участка, внесенного в государственный кадастр недвижимости</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70"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б) п. 17</w:t>
        </w:r>
      </w:hyperlink>
      <w:r w:rsidRPr="00785904">
        <w:rPr>
          <w:rFonts w:ascii="Times New Roman" w:hAnsi="Times New Roman" w:cs="Times New Roman"/>
          <w:sz w:val="24"/>
          <w:szCs w:val="24"/>
        </w:rPr>
        <w:t xml:space="preserve"> СГС "Непроизведенные активы")</w:t>
      </w:r>
    </w:p>
    <w:p w:rsidR="00DD6153" w:rsidRPr="00785904" w:rsidRDefault="00DD6153" w:rsidP="00DD6153">
      <w:pPr>
        <w:pStyle w:val="ConsPlusNormal"/>
        <w:jc w:val="both"/>
        <w:rPr>
          <w:rStyle w:val="af8"/>
          <w:rFonts w:ascii="Times New Roman" w:hAnsi="Times New Roman" w:cs="Times New Roman"/>
          <w:b w:val="0"/>
        </w:rPr>
      </w:pPr>
      <w:bookmarkStart w:id="14" w:name="sub_588675204"/>
      <w:r w:rsidRPr="00785904">
        <w:rPr>
          <w:sz w:val="24"/>
          <w:szCs w:val="24"/>
        </w:rPr>
        <w:t>Начисление амортизации объектов нематериальных активов осуществляется</w:t>
      </w:r>
      <w:bookmarkEnd w:id="14"/>
      <w:r w:rsidRPr="00785904">
        <w:rPr>
          <w:sz w:val="24"/>
          <w:szCs w:val="24"/>
        </w:rPr>
        <w:t>:</w:t>
      </w:r>
    </w:p>
    <w:p w:rsidR="00DD6153" w:rsidRPr="00785904" w:rsidRDefault="00DD6153" w:rsidP="00DD6153">
      <w:pPr>
        <w:pStyle w:val="ConsPlusNormal"/>
        <w:jc w:val="both"/>
        <w:rPr>
          <w:sz w:val="24"/>
          <w:szCs w:val="24"/>
        </w:rPr>
      </w:pPr>
      <w:r w:rsidRPr="00785904">
        <w:rPr>
          <w:rStyle w:val="af8"/>
          <w:rFonts w:ascii="Times New Roman" w:hAnsi="Times New Roman" w:cs="Times New Roman"/>
          <w:b w:val="0"/>
        </w:rPr>
        <w:t>- линейным методом;</w:t>
      </w:r>
    </w:p>
    <w:p w:rsidR="00DD6153" w:rsidRPr="00785904" w:rsidRDefault="00DD6153" w:rsidP="00DD6153">
      <w:pPr>
        <w:pStyle w:val="ConsPlusNormal"/>
        <w:jc w:val="both"/>
        <w:rPr>
          <w:sz w:val="24"/>
          <w:szCs w:val="24"/>
        </w:rPr>
      </w:pPr>
      <w:r w:rsidRPr="00785904">
        <w:rPr>
          <w:sz w:val="24"/>
          <w:szCs w:val="24"/>
        </w:rPr>
        <w:t xml:space="preserve">(Основание: </w:t>
      </w:r>
      <w:hyperlink r:id="rId271" w:history="1">
        <w:r w:rsidRPr="00785904">
          <w:rPr>
            <w:rStyle w:val="af2"/>
            <w:color w:val="106BBE"/>
            <w:sz w:val="24"/>
            <w:szCs w:val="24"/>
          </w:rPr>
          <w:t>п. 30</w:t>
        </w:r>
      </w:hyperlink>
      <w:r w:rsidRPr="00785904">
        <w:rPr>
          <w:sz w:val="24"/>
          <w:szCs w:val="24"/>
        </w:rPr>
        <w:t xml:space="preserve"> СГС "Нематериальные активы").</w:t>
      </w:r>
    </w:p>
    <w:p w:rsidR="00DD6153" w:rsidRPr="00785904" w:rsidRDefault="00DD6153" w:rsidP="00DD6153">
      <w:pPr>
        <w:pStyle w:val="ConsPlusNormal"/>
        <w:jc w:val="both"/>
        <w:rPr>
          <w:sz w:val="24"/>
          <w:szCs w:val="24"/>
        </w:rPr>
      </w:pPr>
      <w:r w:rsidRPr="00785904">
        <w:rPr>
          <w:sz w:val="24"/>
          <w:szCs w:val="24"/>
        </w:rPr>
        <w:tab/>
        <w:t>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DD6153" w:rsidRPr="00785904" w:rsidRDefault="00DD6153" w:rsidP="00DD6153">
      <w:pPr>
        <w:pStyle w:val="ConsPlusNormal"/>
        <w:jc w:val="both"/>
        <w:rPr>
          <w:sz w:val="24"/>
          <w:szCs w:val="24"/>
        </w:rPr>
      </w:pPr>
      <w:r w:rsidRPr="00785904">
        <w:rPr>
          <w:sz w:val="24"/>
          <w:szCs w:val="24"/>
        </w:rPr>
        <w:tab/>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DD6153" w:rsidRPr="00785904" w:rsidRDefault="00DD6153" w:rsidP="00DD6153">
      <w:pPr>
        <w:pStyle w:val="ConsPlusNormal"/>
        <w:jc w:val="both"/>
        <w:rPr>
          <w:sz w:val="24"/>
          <w:szCs w:val="24"/>
        </w:rPr>
      </w:pPr>
      <w:r w:rsidRPr="00785904">
        <w:rPr>
          <w:sz w:val="24"/>
          <w:szCs w:val="24"/>
        </w:rPr>
        <w:t xml:space="preserve">(Основание: </w:t>
      </w:r>
      <w:hyperlink r:id="rId272" w:history="1">
        <w:proofErr w:type="spellStart"/>
        <w:r w:rsidRPr="00785904">
          <w:rPr>
            <w:rStyle w:val="af2"/>
            <w:color w:val="106BBE"/>
            <w:sz w:val="24"/>
            <w:szCs w:val="24"/>
          </w:rPr>
          <w:t>п.п</w:t>
        </w:r>
        <w:proofErr w:type="spellEnd"/>
        <w:r w:rsidRPr="00785904">
          <w:rPr>
            <w:rStyle w:val="af2"/>
            <w:color w:val="106BBE"/>
            <w:sz w:val="24"/>
            <w:szCs w:val="24"/>
          </w:rPr>
          <w:t>. 35,</w:t>
        </w:r>
      </w:hyperlink>
      <w:r w:rsidRPr="00785904">
        <w:rPr>
          <w:sz w:val="24"/>
          <w:szCs w:val="24"/>
        </w:rPr>
        <w:t xml:space="preserve"> </w:t>
      </w:r>
      <w:hyperlink r:id="rId273" w:history="1">
        <w:r w:rsidRPr="00785904">
          <w:rPr>
            <w:rStyle w:val="af2"/>
            <w:color w:val="106BBE"/>
            <w:sz w:val="24"/>
            <w:szCs w:val="24"/>
          </w:rPr>
          <w:t>36</w:t>
        </w:r>
      </w:hyperlink>
      <w:r w:rsidRPr="00785904">
        <w:rPr>
          <w:sz w:val="24"/>
          <w:szCs w:val="24"/>
        </w:rPr>
        <w:t xml:space="preserve"> СГС "Нематериальные активы").</w:t>
      </w:r>
    </w:p>
    <w:p w:rsidR="00DD6153" w:rsidRPr="00785904" w:rsidRDefault="00DD6153" w:rsidP="00DD6153">
      <w:pPr>
        <w:pStyle w:val="ConsPlusNormal"/>
        <w:jc w:val="both"/>
        <w:rPr>
          <w:i/>
          <w:sz w:val="24"/>
          <w:szCs w:val="24"/>
        </w:rPr>
      </w:pPr>
      <w:r w:rsidRPr="00785904">
        <w:rPr>
          <w:sz w:val="24"/>
          <w:szCs w:val="24"/>
        </w:rPr>
        <w:tab/>
        <w:t>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DD6153" w:rsidRDefault="00DD6153" w:rsidP="00DD6153">
      <w:pPr>
        <w:pStyle w:val="ConsPlusNormal"/>
        <w:jc w:val="both"/>
        <w:rPr>
          <w:sz w:val="24"/>
          <w:szCs w:val="24"/>
        </w:rPr>
      </w:pPr>
      <w:r w:rsidRPr="00785904">
        <w:rPr>
          <w:i/>
          <w:sz w:val="24"/>
          <w:szCs w:val="24"/>
        </w:rPr>
        <w:t>(</w:t>
      </w:r>
      <w:r w:rsidRPr="00785904">
        <w:rPr>
          <w:sz w:val="24"/>
          <w:szCs w:val="24"/>
        </w:rPr>
        <w:t xml:space="preserve">Основание: </w:t>
      </w:r>
      <w:hyperlink r:id="rId274" w:history="1">
        <w:r w:rsidRPr="00785904">
          <w:rPr>
            <w:rStyle w:val="af2"/>
            <w:sz w:val="24"/>
            <w:szCs w:val="24"/>
          </w:rPr>
          <w:t xml:space="preserve">п. </w:t>
        </w:r>
      </w:hyperlink>
      <w:r w:rsidRPr="00785904">
        <w:rPr>
          <w:color w:val="106BBE"/>
          <w:sz w:val="24"/>
          <w:szCs w:val="24"/>
        </w:rPr>
        <w:t>44</w:t>
      </w:r>
      <w:r w:rsidRPr="00785904">
        <w:rPr>
          <w:sz w:val="24"/>
          <w:szCs w:val="24"/>
        </w:rPr>
        <w:t xml:space="preserve"> СГС "Нематериальные активы").</w:t>
      </w:r>
    </w:p>
    <w:p w:rsidR="00CE2BAB" w:rsidRPr="00785904" w:rsidRDefault="00CE2BAB" w:rsidP="00DD6153">
      <w:pPr>
        <w:pStyle w:val="ConsPlusNormal"/>
        <w:jc w:val="both"/>
        <w:rPr>
          <w:sz w:val="24"/>
          <w:szCs w:val="24"/>
        </w:rPr>
      </w:pPr>
    </w:p>
    <w:p w:rsidR="00DD6153" w:rsidRPr="00785904" w:rsidRDefault="00DD6153" w:rsidP="00DD6153">
      <w:pPr>
        <w:pStyle w:val="ConsPlusNormal"/>
        <w:jc w:val="both"/>
        <w:rPr>
          <w:sz w:val="24"/>
          <w:szCs w:val="24"/>
        </w:rPr>
      </w:pPr>
      <w:r w:rsidRPr="00785904">
        <w:rPr>
          <w:sz w:val="24"/>
          <w:szCs w:val="24"/>
        </w:rPr>
        <w:t xml:space="preserve">Земельные участки,  закрепленные  за  учреждением  на праве постоянного (бессрочного) пользования (в </w:t>
      </w:r>
      <w:proofErr w:type="spellStart"/>
      <w:r w:rsidRPr="00785904">
        <w:rPr>
          <w:sz w:val="24"/>
          <w:szCs w:val="24"/>
        </w:rPr>
        <w:t>т.ч</w:t>
      </w:r>
      <w:proofErr w:type="spellEnd"/>
      <w:r w:rsidRPr="00785904">
        <w:rPr>
          <w:sz w:val="24"/>
          <w:szCs w:val="24"/>
        </w:rPr>
        <w:t>. расположенные под объектами недвижимости), учитываются на счете:</w:t>
      </w:r>
    </w:p>
    <w:p w:rsidR="00DD6153" w:rsidRPr="00785904" w:rsidRDefault="00DD6153" w:rsidP="00DD6153">
      <w:pPr>
        <w:pStyle w:val="ConsPlusNormal"/>
        <w:jc w:val="both"/>
        <w:rPr>
          <w:sz w:val="24"/>
          <w:szCs w:val="24"/>
        </w:rPr>
      </w:pPr>
      <w:r w:rsidRPr="00785904">
        <w:rPr>
          <w:sz w:val="24"/>
          <w:szCs w:val="24"/>
        </w:rPr>
        <w:t>1.103.11.000 «Земля – недвижимое имущество учреждения».</w:t>
      </w:r>
    </w:p>
    <w:p w:rsidR="00DD6153" w:rsidRPr="00785904" w:rsidRDefault="00DD6153" w:rsidP="00DD6153">
      <w:pPr>
        <w:pStyle w:val="ConsPlusNormal"/>
        <w:jc w:val="both"/>
        <w:rPr>
          <w:sz w:val="24"/>
          <w:szCs w:val="24"/>
          <w:shd w:val="clear" w:color="auto" w:fill="FFFFFF"/>
        </w:rPr>
      </w:pPr>
      <w:r w:rsidRPr="00785904">
        <w:rPr>
          <w:sz w:val="24"/>
          <w:szCs w:val="24"/>
        </w:rPr>
        <w:t>Основание для постановки на учет – распорядительный документ учреждения, свидетельство подтверждающее право пользования земельным участком, иной</w:t>
      </w:r>
      <w:r w:rsidRPr="00785904">
        <w:rPr>
          <w:sz w:val="24"/>
          <w:szCs w:val="24"/>
          <w:shd w:val="clear" w:color="auto" w:fill="FFFFFF"/>
        </w:rPr>
        <w:t xml:space="preserve"> документ, подтверждающий права пользования земельным участкам (выписка из Единого государственного реестра недвижимости о соответствующем земельном участке), по их кадастровой стоимости.</w:t>
      </w:r>
    </w:p>
    <w:p w:rsidR="00DD6153" w:rsidRPr="00785904" w:rsidRDefault="00DD6153" w:rsidP="00DD6153">
      <w:pPr>
        <w:pStyle w:val="ConsPlusNormal"/>
        <w:jc w:val="both"/>
        <w:rPr>
          <w:sz w:val="24"/>
          <w:szCs w:val="24"/>
        </w:rPr>
      </w:pPr>
      <w:r w:rsidRPr="00785904">
        <w:rPr>
          <w:sz w:val="24"/>
          <w:szCs w:val="24"/>
          <w:shd w:val="clear" w:color="auto" w:fill="FFFFFF"/>
        </w:rPr>
        <w:tab/>
        <w:t xml:space="preserve">Земельные участки, на которые государственная собственность не разграничена, вовлекаемые уполномоченными органами власти (органами местного самоуправления) в хозяйственный оборот, учитываются на счете:  </w:t>
      </w:r>
      <w:r w:rsidRPr="00785904">
        <w:rPr>
          <w:sz w:val="24"/>
          <w:szCs w:val="24"/>
          <w:shd w:val="clear" w:color="auto" w:fill="FFFFFF"/>
        </w:rPr>
        <w:tab/>
        <w:t>1.103.13.000 «Прочие непроизведенные активы — недвижимое имущество учреждения».</w:t>
      </w:r>
    </w:p>
    <w:p w:rsidR="00B31CF0" w:rsidRPr="00785904" w:rsidRDefault="00B31CF0">
      <w:pPr>
        <w:rPr>
          <w:rFonts w:ascii="Times New Roman" w:hAnsi="Times New Roman" w:cs="Times New Roman"/>
        </w:rPr>
      </w:pPr>
    </w:p>
    <w:p w:rsidR="00B31CF0" w:rsidRPr="00785904" w:rsidRDefault="00B31CF0" w:rsidP="00C36B98">
      <w:pPr>
        <w:rPr>
          <w:rFonts w:ascii="Times New Roman" w:hAnsi="Times New Roman" w:cs="Times New Roman"/>
        </w:rPr>
      </w:pPr>
      <w:bookmarkStart w:id="15" w:name="sub_588675215"/>
      <w:r w:rsidRPr="00785904">
        <w:rPr>
          <w:rFonts w:ascii="Times New Roman" w:hAnsi="Times New Roman" w:cs="Times New Roman"/>
        </w:rPr>
        <w:t>Лица, ответственные за сохранность нефинансовых активов и их использование по назначению (ответственные лица), определяются</w:t>
      </w:r>
      <w:bookmarkEnd w:id="15"/>
      <w:r w:rsidR="00C36B98" w:rsidRPr="00785904">
        <w:rPr>
          <w:rFonts w:ascii="Times New Roman" w:hAnsi="Times New Roman" w:cs="Times New Roman"/>
        </w:rPr>
        <w:t xml:space="preserve"> </w:t>
      </w:r>
      <w:proofErr w:type="gramStart"/>
      <w:r w:rsidR="00C36B98" w:rsidRPr="00785904">
        <w:rPr>
          <w:rFonts w:ascii="Times New Roman" w:hAnsi="Times New Roman" w:cs="Times New Roman"/>
        </w:rPr>
        <w:t>согласно приказа</w:t>
      </w:r>
      <w:proofErr w:type="gramEnd"/>
      <w:r w:rsidR="00C36B98" w:rsidRPr="00785904">
        <w:rPr>
          <w:rFonts w:ascii="Times New Roman" w:hAnsi="Times New Roman" w:cs="Times New Roman"/>
        </w:rPr>
        <w:t xml:space="preserve"> 164 от 30.12.2020</w:t>
      </w:r>
    </w:p>
    <w:p w:rsidR="00B31CF0" w:rsidRPr="00785904" w:rsidRDefault="00B31CF0">
      <w:pPr>
        <w:rPr>
          <w:rFonts w:ascii="Times New Roman" w:hAnsi="Times New Roman" w:cs="Times New Roman"/>
        </w:rPr>
      </w:pPr>
    </w:p>
    <w:p w:rsidR="00B31CF0" w:rsidRPr="00785904" w:rsidRDefault="00785904">
      <w:pPr>
        <w:pStyle w:val="1"/>
        <w:rPr>
          <w:rFonts w:ascii="Times New Roman" w:hAnsi="Times New Roman" w:cs="Times New Roman"/>
          <w:b w:val="0"/>
        </w:rPr>
      </w:pPr>
      <w:bookmarkStart w:id="16" w:name="sub_200"/>
      <w:r w:rsidRPr="00785904">
        <w:rPr>
          <w:rFonts w:ascii="Times New Roman" w:hAnsi="Times New Roman" w:cs="Times New Roman"/>
          <w:b w:val="0"/>
        </w:rPr>
        <w:t>4.</w:t>
      </w:r>
      <w:r w:rsidR="00B31CF0" w:rsidRPr="00785904">
        <w:rPr>
          <w:rFonts w:ascii="Times New Roman" w:hAnsi="Times New Roman" w:cs="Times New Roman"/>
          <w:b w:val="0"/>
        </w:rPr>
        <w:t> Учет основных средств</w:t>
      </w:r>
    </w:p>
    <w:p w:rsidR="00B31CF0" w:rsidRPr="00785904" w:rsidRDefault="00B31CF0">
      <w:pPr>
        <w:rPr>
          <w:rFonts w:ascii="Times New Roman" w:hAnsi="Times New Roman" w:cs="Times New Roman"/>
        </w:rPr>
      </w:pPr>
      <w:bookmarkStart w:id="17" w:name="sub_21"/>
      <w:bookmarkEnd w:id="16"/>
      <w:r w:rsidRPr="00785904">
        <w:rPr>
          <w:rStyle w:val="a3"/>
          <w:rFonts w:ascii="Times New Roman" w:hAnsi="Times New Roman" w:cs="Times New Roman"/>
          <w:b w:val="0"/>
        </w:rPr>
        <w:lastRenderedPageBreak/>
        <w:t>4.1. Порядок принятия объектов основных средств к учету.</w:t>
      </w:r>
    </w:p>
    <w:bookmarkEnd w:id="17"/>
    <w:p w:rsidR="00B31CF0" w:rsidRPr="00785904" w:rsidRDefault="00B31CF0">
      <w:pPr>
        <w:rPr>
          <w:rFonts w:ascii="Times New Roman" w:hAnsi="Times New Roman" w:cs="Times New Roman"/>
        </w:rPr>
      </w:pPr>
      <w:r w:rsidRPr="00785904">
        <w:rPr>
          <w:rFonts w:ascii="Times New Roman" w:hAnsi="Times New Roman" w:cs="Times New Roman"/>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B31CF0" w:rsidRPr="00785904" w:rsidRDefault="00B31CF0">
      <w:pPr>
        <w:rPr>
          <w:rFonts w:ascii="Times New Roman" w:hAnsi="Times New Roman" w:cs="Times New Roman"/>
        </w:rPr>
      </w:pPr>
      <w:r w:rsidRPr="00785904">
        <w:rPr>
          <w:rFonts w:ascii="Times New Roman" w:hAnsi="Times New Roman" w:cs="Times New Roman"/>
        </w:rPr>
        <w:t>4.1.2. Если из содержания документации на принимаемые к учету объекты основных сре</w:t>
      </w:r>
      <w:proofErr w:type="gramStart"/>
      <w:r w:rsidRPr="00785904">
        <w:rPr>
          <w:rFonts w:ascii="Times New Roman" w:hAnsi="Times New Roman" w:cs="Times New Roman"/>
        </w:rPr>
        <w:t>дств сл</w:t>
      </w:r>
      <w:proofErr w:type="gramEnd"/>
      <w:r w:rsidRPr="00785904">
        <w:rPr>
          <w:rFonts w:ascii="Times New Roman" w:hAnsi="Times New Roman" w:cs="Times New Roman"/>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785904">
        <w:rPr>
          <w:rFonts w:ascii="Times New Roman" w:hAnsi="Times New Roman" w:cs="Times New Roman"/>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4.1.3. Инвентарный номер, присвоенный объекту основных средств, сохраняется за ним на весь период нахождения в </w:t>
      </w:r>
      <w:r w:rsidR="0041202A">
        <w:rPr>
          <w:rFonts w:ascii="Times New Roman" w:hAnsi="Times New Roman" w:cs="Times New Roman"/>
        </w:rPr>
        <w:t>учреждении</w:t>
      </w:r>
      <w:r w:rsidRPr="00785904">
        <w:rPr>
          <w:rFonts w:ascii="Times New Roman" w:hAnsi="Times New Roman" w:cs="Times New Roman"/>
        </w:rPr>
        <w:t xml:space="preserve">.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gramStart"/>
      <w:r w:rsidR="00C76FBF" w:rsidRPr="00785904">
        <w:rPr>
          <w:rFonts w:ascii="Times New Roman" w:hAnsi="Times New Roman" w:cs="Times New Roman"/>
        </w:rPr>
        <w:t>эксплуатировавшийся</w:t>
      </w:r>
      <w:proofErr w:type="gramEnd"/>
      <w:r w:rsidRPr="00785904">
        <w:rPr>
          <w:rFonts w:ascii="Times New Roman" w:hAnsi="Times New Roman" w:cs="Times New Roman"/>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75" w:history="1">
        <w:r w:rsidRPr="00785904">
          <w:rPr>
            <w:rStyle w:val="a4"/>
            <w:rFonts w:ascii="Times New Roman" w:hAnsi="Times New Roman" w:cs="Times New Roman"/>
            <w:b w:val="0"/>
            <w:sz w:val="24"/>
            <w:szCs w:val="24"/>
          </w:rPr>
          <w:t>п. 9</w:t>
        </w:r>
      </w:hyperlink>
      <w:r w:rsidRPr="00785904">
        <w:rPr>
          <w:rFonts w:ascii="Times New Roman" w:hAnsi="Times New Roman" w:cs="Times New Roman"/>
          <w:sz w:val="24"/>
          <w:szCs w:val="24"/>
        </w:rPr>
        <w:t xml:space="preserve"> СГС "Основные средства", </w:t>
      </w:r>
      <w:hyperlink r:id="rId276"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46</w:t>
        </w:r>
      </w:hyperlink>
      <w:r w:rsidRPr="00785904">
        <w:rPr>
          <w:rFonts w:ascii="Times New Roman" w:hAnsi="Times New Roman" w:cs="Times New Roman"/>
          <w:sz w:val="24"/>
          <w:szCs w:val="24"/>
        </w:rPr>
        <w:t xml:space="preserve">, </w:t>
      </w:r>
      <w:hyperlink r:id="rId277" w:history="1">
        <w:r w:rsidRPr="00785904">
          <w:rPr>
            <w:rStyle w:val="a4"/>
            <w:rFonts w:ascii="Times New Roman" w:hAnsi="Times New Roman" w:cs="Times New Roman"/>
            <w:b w:val="0"/>
            <w:sz w:val="24"/>
            <w:szCs w:val="24"/>
          </w:rPr>
          <w:t xml:space="preserve">47 </w:t>
        </w:r>
      </w:hyperlink>
      <w:r w:rsidRPr="00785904">
        <w:rPr>
          <w:rFonts w:ascii="Times New Roman" w:hAnsi="Times New Roman" w:cs="Times New Roman"/>
          <w:sz w:val="24"/>
          <w:szCs w:val="24"/>
        </w:rPr>
        <w:t>Инструкции N 157н)</w:t>
      </w:r>
    </w:p>
    <w:p w:rsidR="00B31CF0" w:rsidRPr="00785904" w:rsidRDefault="00B31CF0">
      <w:pPr>
        <w:rPr>
          <w:rFonts w:ascii="Times New Roman" w:hAnsi="Times New Roman" w:cs="Times New Roman"/>
        </w:rPr>
      </w:pPr>
      <w:bookmarkStart w:id="18" w:name="sub_1001"/>
      <w:r w:rsidRPr="00785904">
        <w:rPr>
          <w:rFonts w:ascii="Times New Roman" w:hAnsi="Times New Roman" w:cs="Times New Roman"/>
        </w:rPr>
        <w:t>4.1.4. Инвентарный номер основного средства формируется по следующим правилам:</w:t>
      </w:r>
    </w:p>
    <w:bookmarkEnd w:id="18"/>
    <w:p w:rsidR="00B31CF0" w:rsidRPr="00785904" w:rsidRDefault="00B31CF0">
      <w:pPr>
        <w:rPr>
          <w:rFonts w:ascii="Times New Roman" w:hAnsi="Times New Roman" w:cs="Times New Roman"/>
        </w:rPr>
      </w:pPr>
      <w:r w:rsidRPr="00785904">
        <w:rPr>
          <w:rStyle w:val="a3"/>
          <w:rFonts w:ascii="Times New Roman" w:hAnsi="Times New Roman" w:cs="Times New Roman"/>
          <w:b w:val="0"/>
        </w:rP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r w:rsidR="00DB7157"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Fonts w:ascii="Times New Roman" w:hAnsi="Times New Roman" w:cs="Times New Roman"/>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B31CF0" w:rsidRPr="00785904" w:rsidRDefault="00C36B98">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78" w:history="1">
        <w:r w:rsidR="00B31CF0" w:rsidRPr="00785904">
          <w:rPr>
            <w:rStyle w:val="a4"/>
            <w:rFonts w:ascii="Times New Roman" w:hAnsi="Times New Roman" w:cs="Times New Roman"/>
            <w:b w:val="0"/>
            <w:sz w:val="24"/>
            <w:szCs w:val="24"/>
          </w:rPr>
          <w:t>п. 9</w:t>
        </w:r>
      </w:hyperlink>
      <w:r w:rsidR="00B31CF0" w:rsidRPr="00785904">
        <w:rPr>
          <w:rFonts w:ascii="Times New Roman" w:hAnsi="Times New Roman" w:cs="Times New Roman"/>
          <w:sz w:val="24"/>
          <w:szCs w:val="24"/>
        </w:rPr>
        <w:t xml:space="preserve"> СГС "Основные средства", </w:t>
      </w:r>
      <w:hyperlink r:id="rId279" w:history="1">
        <w:proofErr w:type="spellStart"/>
        <w:r w:rsidR="00B31CF0" w:rsidRPr="00785904">
          <w:rPr>
            <w:rStyle w:val="a4"/>
            <w:rFonts w:ascii="Times New Roman" w:hAnsi="Times New Roman" w:cs="Times New Roman"/>
            <w:b w:val="0"/>
            <w:sz w:val="24"/>
            <w:szCs w:val="24"/>
          </w:rPr>
          <w:t>п.п</w:t>
        </w:r>
        <w:proofErr w:type="spellEnd"/>
        <w:r w:rsidR="00B31CF0" w:rsidRPr="00785904">
          <w:rPr>
            <w:rStyle w:val="a4"/>
            <w:rFonts w:ascii="Times New Roman" w:hAnsi="Times New Roman" w:cs="Times New Roman"/>
            <w:b w:val="0"/>
            <w:sz w:val="24"/>
            <w:szCs w:val="24"/>
          </w:rPr>
          <w:t>. 46</w:t>
        </w:r>
      </w:hyperlink>
      <w:r w:rsidR="00B31CF0" w:rsidRPr="00785904">
        <w:rPr>
          <w:rFonts w:ascii="Times New Roman" w:hAnsi="Times New Roman" w:cs="Times New Roman"/>
          <w:sz w:val="24"/>
          <w:szCs w:val="24"/>
        </w:rPr>
        <w:t xml:space="preserve">, </w:t>
      </w:r>
      <w:hyperlink r:id="rId280" w:history="1">
        <w:r w:rsidR="00B31CF0" w:rsidRPr="00785904">
          <w:rPr>
            <w:rStyle w:val="a4"/>
            <w:rFonts w:ascii="Times New Roman" w:hAnsi="Times New Roman" w:cs="Times New Roman"/>
            <w:b w:val="0"/>
            <w:sz w:val="24"/>
            <w:szCs w:val="24"/>
          </w:rPr>
          <w:t>47</w:t>
        </w:r>
      </w:hyperlink>
      <w:r w:rsidR="00B31CF0" w:rsidRPr="00785904">
        <w:rPr>
          <w:rFonts w:ascii="Times New Roman" w:hAnsi="Times New Roman" w:cs="Times New Roman"/>
          <w:sz w:val="24"/>
          <w:szCs w:val="24"/>
        </w:rPr>
        <w:t xml:space="preserve">, </w:t>
      </w:r>
      <w:hyperlink r:id="rId281" w:history="1">
        <w:r w:rsidR="00B31CF0" w:rsidRPr="00785904">
          <w:rPr>
            <w:rStyle w:val="a4"/>
            <w:rFonts w:ascii="Times New Roman" w:hAnsi="Times New Roman" w:cs="Times New Roman"/>
            <w:b w:val="0"/>
            <w:sz w:val="24"/>
            <w:szCs w:val="24"/>
          </w:rPr>
          <w:t>49</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r w:rsidRPr="00785904">
        <w:rPr>
          <w:rFonts w:ascii="Times New Roman" w:hAnsi="Times New Roman" w:cs="Times New Roman"/>
        </w:rPr>
        <w:t xml:space="preserve">4.1.5. Наименование основного средства в документах, оформляемых в </w:t>
      </w:r>
      <w:r w:rsidR="0041202A">
        <w:rPr>
          <w:rFonts w:ascii="Times New Roman" w:hAnsi="Times New Roman" w:cs="Times New Roman"/>
        </w:rPr>
        <w:t>учреждении</w:t>
      </w:r>
      <w:r w:rsidRPr="00785904">
        <w:rPr>
          <w:rFonts w:ascii="Times New Roman" w:hAnsi="Times New Roman" w:cs="Times New Roman"/>
        </w:rPr>
        <w:t xml:space="preserve">,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w:t>
      </w:r>
      <w:r w:rsidR="0041202A">
        <w:rPr>
          <w:rFonts w:ascii="Times New Roman" w:hAnsi="Times New Roman" w:cs="Times New Roman"/>
        </w:rPr>
        <w:t>оперативное</w:t>
      </w:r>
      <w:r w:rsidRPr="00785904">
        <w:rPr>
          <w:rFonts w:ascii="Times New Roman" w:hAnsi="Times New Roman" w:cs="Times New Roman"/>
        </w:rPr>
        <w:t xml:space="preserve"> оборудование отражаются в учете по следующим правилам:</w:t>
      </w:r>
    </w:p>
    <w:p w:rsidR="00B31CF0" w:rsidRPr="00785904" w:rsidRDefault="00B31CF0">
      <w:pPr>
        <w:rPr>
          <w:rFonts w:ascii="Times New Roman" w:hAnsi="Times New Roman" w:cs="Times New Roman"/>
        </w:rPr>
      </w:pPr>
      <w:r w:rsidRPr="00785904">
        <w:rPr>
          <w:rFonts w:ascii="Times New Roman" w:hAnsi="Times New Roman" w:cs="Times New Roman"/>
        </w:rPr>
        <w:t>- наименование объекта в учете состоит из наименования вида объекта и наименования марки (модели);</w:t>
      </w:r>
    </w:p>
    <w:p w:rsidR="00B31CF0" w:rsidRPr="00785904" w:rsidRDefault="00B31CF0">
      <w:pPr>
        <w:rPr>
          <w:rFonts w:ascii="Times New Roman" w:hAnsi="Times New Roman" w:cs="Times New Roman"/>
        </w:rPr>
      </w:pPr>
      <w:r w:rsidRPr="00785904">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B31CF0" w:rsidRPr="00785904" w:rsidRDefault="00B31CF0">
      <w:pPr>
        <w:rPr>
          <w:rFonts w:ascii="Times New Roman" w:hAnsi="Times New Roman" w:cs="Times New Roman"/>
        </w:rPr>
      </w:pPr>
      <w:r w:rsidRPr="00785904">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B31CF0" w:rsidRPr="00785904" w:rsidRDefault="00B31CF0">
      <w:pPr>
        <w:rPr>
          <w:rFonts w:ascii="Times New Roman" w:hAnsi="Times New Roman" w:cs="Times New Roman"/>
        </w:rPr>
      </w:pPr>
      <w:r w:rsidRPr="00785904">
        <w:rPr>
          <w:rFonts w:ascii="Times New Roman" w:hAnsi="Times New Roman" w:cs="Times New Roman"/>
        </w:rPr>
        <w:t xml:space="preserve">- в </w:t>
      </w:r>
      <w:hyperlink r:id="rId282"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B31CF0" w:rsidRPr="00785904" w:rsidRDefault="00B31CF0">
      <w:pPr>
        <w:rPr>
          <w:rFonts w:ascii="Times New Roman" w:hAnsi="Times New Roman" w:cs="Times New Roman"/>
        </w:rPr>
      </w:pPr>
      <w:bookmarkStart w:id="19" w:name="sub_316"/>
      <w:r w:rsidRPr="00785904">
        <w:rPr>
          <w:rFonts w:ascii="Times New Roman" w:hAnsi="Times New Roman" w:cs="Times New Roman"/>
        </w:rPr>
        <w:t xml:space="preserve">4.1.6. Документы, подтверждающие факт государственной регистрации зданий, сооружений, автотранспортных средств, самоходной техники, </w:t>
      </w:r>
      <w:r w:rsidR="00C76FBF" w:rsidRPr="00785904">
        <w:rPr>
          <w:rFonts w:ascii="Times New Roman" w:hAnsi="Times New Roman" w:cs="Times New Roman"/>
        </w:rPr>
        <w:t>плав средств</w:t>
      </w:r>
      <w:r w:rsidRPr="00785904">
        <w:rPr>
          <w:rFonts w:ascii="Times New Roman" w:hAnsi="Times New Roman" w:cs="Times New Roman"/>
        </w:rPr>
        <w:t xml:space="preserve">, подлежат хранению в </w:t>
      </w:r>
      <w:r w:rsidR="00C36B98" w:rsidRPr="00785904">
        <w:rPr>
          <w:rFonts w:ascii="Times New Roman" w:hAnsi="Times New Roman" w:cs="Times New Roman"/>
        </w:rPr>
        <w:t>администрации отряда</w:t>
      </w:r>
      <w:r w:rsidRPr="00785904">
        <w:rPr>
          <w:rFonts w:ascii="Times New Roman" w:hAnsi="Times New Roman" w:cs="Times New Roman"/>
        </w:rPr>
        <w:t xml:space="preserve">, ответственные за сохранность документов - </w:t>
      </w:r>
      <w:r w:rsidR="00C76FBF" w:rsidRPr="00785904">
        <w:rPr>
          <w:rFonts w:ascii="Times New Roman" w:hAnsi="Times New Roman" w:cs="Times New Roman"/>
        </w:rPr>
        <w:t>заместитель начальника</w:t>
      </w:r>
      <w:r w:rsidRPr="00785904">
        <w:rPr>
          <w:rFonts w:ascii="Times New Roman" w:hAnsi="Times New Roman" w:cs="Times New Roman"/>
        </w:rPr>
        <w:t xml:space="preserve">. Техническая документация (технические паспорта) на здания, сооружения, транспортные средства, оргтехнику, вычислительную технику, оборудование, сложнобытовые приборы и иные объекты основных средств подлежат хранению в </w:t>
      </w:r>
      <w:r w:rsidR="00C36B98" w:rsidRPr="00785904">
        <w:rPr>
          <w:rFonts w:ascii="Times New Roman" w:hAnsi="Times New Roman" w:cs="Times New Roman"/>
        </w:rPr>
        <w:t>администрации заместителем начальника</w:t>
      </w:r>
      <w:r w:rsidRPr="00785904">
        <w:rPr>
          <w:rFonts w:ascii="Times New Roman" w:hAnsi="Times New Roman" w:cs="Times New Roman"/>
        </w:rPr>
        <w:t xml:space="preserve">, закрепление объектов основных средств за которыми осуществлено на основании </w:t>
      </w:r>
      <w:r w:rsidR="00E46A64">
        <w:rPr>
          <w:rFonts w:ascii="Times New Roman" w:hAnsi="Times New Roman" w:cs="Times New Roman"/>
        </w:rPr>
        <w:t>распоряжения</w:t>
      </w:r>
      <w:r w:rsidRPr="00785904">
        <w:rPr>
          <w:rFonts w:ascii="Times New Roman" w:hAnsi="Times New Roman" w:cs="Times New Roman"/>
        </w:rPr>
        <w:t>.</w:t>
      </w:r>
    </w:p>
    <w:bookmarkEnd w:id="19"/>
    <w:p w:rsidR="00B31CF0" w:rsidRPr="00785904" w:rsidRDefault="00B31CF0">
      <w:pPr>
        <w:rPr>
          <w:rFonts w:ascii="Times New Roman" w:hAnsi="Times New Roman" w:cs="Times New Roman"/>
        </w:rPr>
      </w:pPr>
      <w:r w:rsidRPr="00785904">
        <w:rPr>
          <w:rFonts w:ascii="Times New Roman" w:hAnsi="Times New Roman" w:cs="Times New Roman"/>
        </w:rPr>
        <w:lastRenderedPageBreak/>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B31CF0" w:rsidRPr="00785904" w:rsidRDefault="00B31CF0">
      <w:pPr>
        <w:rPr>
          <w:rFonts w:ascii="Times New Roman" w:hAnsi="Times New Roman" w:cs="Times New Roman"/>
        </w:rPr>
      </w:pPr>
      <w:bookmarkStart w:id="20" w:name="sub_3111"/>
      <w:r w:rsidRPr="00785904">
        <w:rPr>
          <w:rFonts w:ascii="Times New Roman" w:hAnsi="Times New Roman" w:cs="Times New Roman"/>
        </w:rPr>
        <w:t>4.1.7.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p>
    <w:bookmarkEnd w:id="20"/>
    <w:p w:rsidR="00B31CF0" w:rsidRPr="00785904" w:rsidRDefault="00B31CF0">
      <w:pPr>
        <w:rPr>
          <w:rFonts w:ascii="Times New Roman" w:hAnsi="Times New Roman" w:cs="Times New Roman"/>
        </w:rPr>
      </w:pPr>
      <w:r w:rsidRPr="00785904">
        <w:rPr>
          <w:rFonts w:ascii="Times New Roman" w:hAnsi="Times New Roman" w:cs="Times New Roman"/>
        </w:rPr>
        <w:t xml:space="preserve">- однородными объектами признаются объекты </w:t>
      </w:r>
      <w:r w:rsidRPr="00785904">
        <w:rPr>
          <w:rStyle w:val="a3"/>
          <w:rFonts w:ascii="Times New Roman" w:hAnsi="Times New Roman" w:cs="Times New Roman"/>
          <w:b w:val="0"/>
        </w:rPr>
        <w:t>с одинаковым характеристиками, назначением, датой приобретения, принятия к учету и ввода в эксплуатацию, полученные от одного поставщика или иное</w:t>
      </w:r>
      <w:r w:rsidRPr="00785904">
        <w:rPr>
          <w:rFonts w:ascii="Times New Roman" w:hAnsi="Times New Roman" w:cs="Times New Roman"/>
        </w:rPr>
        <w:t xml:space="preserve"> при условии, что их первоначальная стоимость не является существенной и срок полезного использования одинаков;</w:t>
      </w:r>
    </w:p>
    <w:p w:rsidR="00B31CF0" w:rsidRPr="00785904" w:rsidRDefault="00B31CF0">
      <w:pPr>
        <w:rPr>
          <w:rFonts w:ascii="Times New Roman" w:hAnsi="Times New Roman" w:cs="Times New Roman"/>
        </w:rPr>
      </w:pPr>
      <w:r w:rsidRPr="00785904">
        <w:rPr>
          <w:rFonts w:ascii="Times New Roman" w:hAnsi="Times New Roman" w:cs="Times New Roman"/>
        </w:rPr>
        <w:t xml:space="preserve">- несущественной считается стоимость, не превышающая </w:t>
      </w:r>
      <w:r w:rsidRPr="00785904">
        <w:rPr>
          <w:rStyle w:val="a3"/>
          <w:rFonts w:ascii="Times New Roman" w:hAnsi="Times New Roman" w:cs="Times New Roman"/>
          <w:b w:val="0"/>
        </w:rPr>
        <w:t>10 000</w:t>
      </w:r>
      <w:r w:rsidRPr="00785904">
        <w:rPr>
          <w:rFonts w:ascii="Times New Roman" w:hAnsi="Times New Roman" w:cs="Times New Roman"/>
        </w:rPr>
        <w:t xml:space="preserve"> рублей за один имущественный объект.</w:t>
      </w:r>
    </w:p>
    <w:p w:rsidR="00B31CF0" w:rsidRPr="00785904" w:rsidRDefault="00B31CF0">
      <w:pPr>
        <w:rPr>
          <w:rFonts w:ascii="Times New Roman" w:hAnsi="Times New Roman" w:cs="Times New Roman"/>
        </w:rPr>
      </w:pPr>
      <w:r w:rsidRPr="00785904">
        <w:rPr>
          <w:rFonts w:ascii="Times New Roman" w:hAnsi="Times New Roman" w:cs="Times New Roman"/>
        </w:rPr>
        <w:t>В виде комплекса объектов основных средств в учреждении учитываются: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объекты библиотечного фонда;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компьютерное оборудование и периферийные устройства,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вид мебели, используемый в течение одного и того же периода времени (например, все столы, купленные в течени</w:t>
      </w:r>
      <w:proofErr w:type="gramStart"/>
      <w:r w:rsidRPr="00785904">
        <w:rPr>
          <w:rStyle w:val="a3"/>
          <w:rFonts w:ascii="Times New Roman" w:hAnsi="Times New Roman" w:cs="Times New Roman"/>
          <w:b w:val="0"/>
        </w:rPr>
        <w:t>и</w:t>
      </w:r>
      <w:proofErr w:type="gramEnd"/>
      <w:r w:rsidRPr="00785904">
        <w:rPr>
          <w:rStyle w:val="a3"/>
          <w:rFonts w:ascii="Times New Roman" w:hAnsi="Times New Roman" w:cs="Times New Roman"/>
          <w:b w:val="0"/>
        </w:rPr>
        <w:t xml:space="preserve"> одного месяца);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мебель, используемая для обстановки одного помещения;</w:t>
      </w:r>
    </w:p>
    <w:p w:rsidR="00B31CF0" w:rsidRPr="00785904" w:rsidRDefault="00C76FBF">
      <w:pPr>
        <w:rPr>
          <w:rFonts w:ascii="Times New Roman" w:hAnsi="Times New Roman" w:cs="Times New Roman"/>
        </w:rPr>
      </w:pPr>
      <w:r w:rsidRPr="00785904">
        <w:rPr>
          <w:rStyle w:val="a3"/>
          <w:rFonts w:ascii="Times New Roman" w:hAnsi="Times New Roman" w:cs="Times New Roman"/>
          <w:b w:val="0"/>
        </w:rPr>
        <w:t>- </w:t>
      </w:r>
      <w:r w:rsidR="00B31CF0" w:rsidRPr="00785904">
        <w:rPr>
          <w:rStyle w:val="a3"/>
          <w:rFonts w:ascii="Times New Roman" w:hAnsi="Times New Roman" w:cs="Times New Roman"/>
          <w:b w:val="0"/>
        </w:rPr>
        <w:t>иное</w:t>
      </w:r>
      <w:r w:rsidR="00B31CF0"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Перечень предметов, включаемых в комплекс объектов основных средств, определяет Комиссия учреждения по поступлению и выбытию активов.</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83"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21" w:name="sub_588675030"/>
      <w:r w:rsidRPr="00785904">
        <w:rPr>
          <w:rFonts w:ascii="Times New Roman" w:hAnsi="Times New Roman" w:cs="Times New Roman"/>
        </w:rPr>
        <w:t>4.1.8. Устанавливается следующий порядок признания самостоятельным инвентарным объектом структурной части основного средства:</w:t>
      </w:r>
    </w:p>
    <w:bookmarkEnd w:id="21"/>
    <w:p w:rsidR="00B31CF0" w:rsidRPr="00785904" w:rsidRDefault="00B31CF0">
      <w:pPr>
        <w:rPr>
          <w:rFonts w:ascii="Times New Roman" w:hAnsi="Times New Roman" w:cs="Times New Roman"/>
        </w:rPr>
      </w:pPr>
      <w:r w:rsidRPr="00785904">
        <w:rPr>
          <w:rFonts w:ascii="Times New Roman" w:hAnsi="Times New Roman" w:cs="Times New Roman"/>
        </w:rPr>
        <w:t>- срок полезного использования структурной части существенно отличается от сроков полезного использования других частей;</w:t>
      </w:r>
    </w:p>
    <w:p w:rsidR="00B31CF0" w:rsidRPr="00785904" w:rsidRDefault="00B31CF0">
      <w:pPr>
        <w:rPr>
          <w:rFonts w:ascii="Times New Roman" w:hAnsi="Times New Roman" w:cs="Times New Roman"/>
        </w:rPr>
      </w:pPr>
      <w:r w:rsidRPr="00785904">
        <w:rPr>
          <w:rFonts w:ascii="Times New Roman" w:hAnsi="Times New Roman" w:cs="Times New Roman"/>
        </w:rPr>
        <w:t xml:space="preserve">- сроки полезного использования считаются существенно отличающимися, если они </w:t>
      </w:r>
      <w:r w:rsidRPr="00785904">
        <w:rPr>
          <w:rStyle w:val="a3"/>
          <w:rFonts w:ascii="Times New Roman" w:hAnsi="Times New Roman" w:cs="Times New Roman"/>
          <w:b w:val="0"/>
        </w:rPr>
        <w:t xml:space="preserve"> относятся к разным амортизационным группам, определенным в Постановлении Правительства РФ от 01.01.2002 года N 1</w:t>
      </w:r>
      <w:r w:rsidRPr="00785904">
        <w:rPr>
          <w:rFonts w:ascii="Times New Roman" w:hAnsi="Times New Roman" w:cs="Times New Roman"/>
        </w:rPr>
        <w:t>;</w:t>
      </w:r>
    </w:p>
    <w:p w:rsidR="00B31CF0" w:rsidRPr="00785904" w:rsidRDefault="005D5965">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284" w:history="1">
        <w:r w:rsidR="00B31CF0" w:rsidRPr="00785904">
          <w:rPr>
            <w:rStyle w:val="a4"/>
            <w:rFonts w:ascii="Times New Roman" w:hAnsi="Times New Roman" w:cs="Times New Roman"/>
            <w:b w:val="0"/>
            <w:sz w:val="24"/>
            <w:szCs w:val="24"/>
          </w:rPr>
          <w:t>п. 10</w:t>
        </w:r>
      </w:hyperlink>
      <w:r w:rsidR="00B31CF0"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4.1.9 . Объекты финансовой аренды, полученные в безвозмездное пользование, учитываются по тому виду деятельности, по которому будут использоваться.</w:t>
      </w:r>
    </w:p>
    <w:p w:rsidR="00B31CF0" w:rsidRPr="00785904" w:rsidRDefault="00B31CF0">
      <w:pPr>
        <w:rPr>
          <w:rFonts w:ascii="Times New Roman" w:hAnsi="Times New Roman" w:cs="Times New Roman"/>
        </w:rPr>
      </w:pPr>
      <w:r w:rsidRPr="00785904">
        <w:rPr>
          <w:rFonts w:ascii="Times New Roman" w:hAnsi="Times New Roman" w:cs="Times New Roman"/>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B31CF0" w:rsidRPr="00785904" w:rsidRDefault="00B31CF0">
      <w:pPr>
        <w:rPr>
          <w:rFonts w:ascii="Times New Roman" w:hAnsi="Times New Roman" w:cs="Times New Roman"/>
        </w:rPr>
      </w:pPr>
      <w:bookmarkStart w:id="22" w:name="sub_22"/>
      <w:r w:rsidRPr="00785904">
        <w:rPr>
          <w:rStyle w:val="a3"/>
          <w:rFonts w:ascii="Times New Roman" w:hAnsi="Times New Roman" w:cs="Times New Roman"/>
          <w:b w:val="0"/>
        </w:rPr>
        <w:t>4.2. Порядок учета при проведении ремонта, обслуживания, реконструкции, модернизации, дооборудования, монтажа объектов основных средств</w:t>
      </w:r>
      <w:r w:rsidR="00E46A64">
        <w:rPr>
          <w:rStyle w:val="a3"/>
          <w:rFonts w:ascii="Times New Roman" w:hAnsi="Times New Roman" w:cs="Times New Roman"/>
          <w:b w:val="0"/>
        </w:rPr>
        <w:t>.</w:t>
      </w:r>
    </w:p>
    <w:bookmarkEnd w:id="22"/>
    <w:p w:rsidR="00B31CF0" w:rsidRPr="00785904" w:rsidRDefault="00B31CF0">
      <w:pPr>
        <w:rPr>
          <w:rFonts w:ascii="Times New Roman" w:hAnsi="Times New Roman" w:cs="Times New Roman"/>
        </w:rPr>
      </w:pPr>
      <w:r w:rsidRPr="00785904">
        <w:rPr>
          <w:rFonts w:ascii="Times New Roman" w:hAnsi="Times New Roman" w:cs="Times New Roman"/>
        </w:rPr>
        <w:t>4.2.1. В качестве ремонта квалифицируются работы, направленные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B31CF0" w:rsidRPr="00785904" w:rsidRDefault="00B31CF0">
      <w:pPr>
        <w:rPr>
          <w:rFonts w:ascii="Times New Roman" w:hAnsi="Times New Roman" w:cs="Times New Roman"/>
        </w:rPr>
      </w:pPr>
      <w:r w:rsidRPr="00785904">
        <w:rPr>
          <w:rFonts w:ascii="Times New Roman" w:hAnsi="Times New Roman" w:cs="Times New Roman"/>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B31CF0" w:rsidRPr="00785904" w:rsidRDefault="00B31CF0">
      <w:pPr>
        <w:rPr>
          <w:rFonts w:ascii="Times New Roman" w:hAnsi="Times New Roman" w:cs="Times New Roman"/>
        </w:rPr>
      </w:pPr>
      <w:r w:rsidRPr="00785904">
        <w:rPr>
          <w:rFonts w:ascii="Times New Roman" w:hAnsi="Times New Roman" w:cs="Times New Roman"/>
        </w:rPr>
        <w:t>Затраты на ремонт и обслуживание не увеличивают балансовую стоимость основных средств, а списываются на текущие расходы, если иное не установлено п.</w:t>
      </w:r>
      <w:r w:rsidR="00E46A64">
        <w:rPr>
          <w:rFonts w:ascii="Times New Roman" w:hAnsi="Times New Roman" w:cs="Times New Roman"/>
        </w:rPr>
        <w:t xml:space="preserve"> </w:t>
      </w:r>
      <w:r w:rsidRPr="00785904">
        <w:rPr>
          <w:rFonts w:ascii="Times New Roman" w:hAnsi="Times New Roman" w:cs="Times New Roman"/>
        </w:rPr>
        <w:t xml:space="preserve">п. 4.2.2-4.2.3 настоящей </w:t>
      </w:r>
      <w:r w:rsidRPr="00785904">
        <w:rPr>
          <w:rFonts w:ascii="Times New Roman" w:hAnsi="Times New Roman" w:cs="Times New Roman"/>
        </w:rPr>
        <w:lastRenderedPageBreak/>
        <w:t>Учетной политики.</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85" w:history="1">
        <w:r w:rsidRPr="00785904">
          <w:rPr>
            <w:rStyle w:val="a4"/>
            <w:rFonts w:ascii="Times New Roman" w:hAnsi="Times New Roman" w:cs="Times New Roman"/>
            <w:b w:val="0"/>
            <w:sz w:val="24"/>
            <w:szCs w:val="24"/>
          </w:rPr>
          <w:t>п. 27</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23" w:name="sub_588675032"/>
      <w:r w:rsidRPr="00785904">
        <w:rPr>
          <w:rFonts w:ascii="Times New Roman" w:hAnsi="Times New Roman" w:cs="Times New Roman"/>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bookmarkEnd w:id="23"/>
    <w:p w:rsidR="00B31CF0" w:rsidRPr="00785904" w:rsidRDefault="00B31CF0">
      <w:pPr>
        <w:rPr>
          <w:rFonts w:ascii="Times New Roman" w:hAnsi="Times New Roman" w:cs="Times New Roman"/>
        </w:rPr>
      </w:pPr>
      <w:r w:rsidRPr="00785904">
        <w:rPr>
          <w:rFonts w:ascii="Times New Roman" w:hAnsi="Times New Roman" w:cs="Times New Roman"/>
        </w:rPr>
        <w:t xml:space="preserve">- существенной признается стоимость, составляющая более </w:t>
      </w:r>
      <w:r w:rsidRPr="00785904">
        <w:rPr>
          <w:rStyle w:val="a3"/>
          <w:rFonts w:ascii="Times New Roman" w:hAnsi="Times New Roman" w:cs="Times New Roman"/>
          <w:b w:val="0"/>
        </w:rPr>
        <w:t>50% от первоначальной (балансовой) стоимости всего объекта</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B31CF0" w:rsidRPr="00785904" w:rsidRDefault="00B31CF0">
      <w:pPr>
        <w:rPr>
          <w:rFonts w:ascii="Times New Roman" w:hAnsi="Times New Roman" w:cs="Times New Roman"/>
        </w:rPr>
      </w:pPr>
      <w:r w:rsidRPr="00785904">
        <w:rPr>
          <w:rFonts w:ascii="Times New Roman" w:hAnsi="Times New Roman" w:cs="Times New Roman"/>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286"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 xml:space="preserve"> объекта.</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87" w:history="1">
        <w:r w:rsidRPr="00785904">
          <w:rPr>
            <w:rStyle w:val="a4"/>
            <w:rFonts w:ascii="Times New Roman" w:hAnsi="Times New Roman" w:cs="Times New Roman"/>
            <w:b w:val="0"/>
            <w:sz w:val="24"/>
            <w:szCs w:val="24"/>
          </w:rPr>
          <w:t>п. 28</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24" w:name="sub_324"/>
      <w:r w:rsidRPr="00785904">
        <w:rPr>
          <w:rFonts w:ascii="Times New Roman" w:hAnsi="Times New Roman" w:cs="Times New Roman"/>
        </w:rP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bookmarkEnd w:id="24"/>
    <w:p w:rsidR="00B31CF0" w:rsidRPr="00785904" w:rsidRDefault="00B31CF0">
      <w:pPr>
        <w:rPr>
          <w:rFonts w:ascii="Times New Roman" w:hAnsi="Times New Roman" w:cs="Times New Roman"/>
        </w:rPr>
      </w:pPr>
      <w:r w:rsidRPr="00785904">
        <w:rPr>
          <w:rFonts w:ascii="Times New Roman" w:hAnsi="Times New Roman" w:cs="Times New Roman"/>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B31CF0" w:rsidRPr="00785904" w:rsidRDefault="00B31CF0">
      <w:pPr>
        <w:rPr>
          <w:rFonts w:ascii="Times New Roman" w:hAnsi="Times New Roman" w:cs="Times New Roman"/>
        </w:rPr>
      </w:pPr>
      <w:r w:rsidRPr="00785904">
        <w:rPr>
          <w:rFonts w:ascii="Times New Roman" w:hAnsi="Times New Roman" w:cs="Times New Roman"/>
        </w:rPr>
        <w:t>Порядок применяется к следующим группам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 </w:t>
      </w:r>
      <w:r w:rsidRPr="00785904">
        <w:rPr>
          <w:rStyle w:val="a3"/>
          <w:rFonts w:ascii="Times New Roman" w:hAnsi="Times New Roman" w:cs="Times New Roman"/>
          <w:b w:val="0"/>
        </w:rPr>
        <w:t>нежилые помещения (здания и сооружения);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машины и оборудование;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транспортные средства;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многолетние насаждения</w:t>
      </w:r>
      <w:r w:rsidR="00DB7157"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hyperlink r:id="rId288"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 xml:space="preserve"> объекта.</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89" w:history="1">
        <w:r w:rsidRPr="00785904">
          <w:rPr>
            <w:rStyle w:val="a4"/>
            <w:rFonts w:ascii="Times New Roman" w:hAnsi="Times New Roman" w:cs="Times New Roman"/>
            <w:b w:val="0"/>
            <w:sz w:val="24"/>
            <w:szCs w:val="24"/>
          </w:rPr>
          <w:t>п. 27</w:t>
        </w:r>
      </w:hyperlink>
      <w:r w:rsidRPr="00785904">
        <w:rPr>
          <w:rFonts w:ascii="Times New Roman" w:hAnsi="Times New Roman" w:cs="Times New Roman"/>
          <w:sz w:val="24"/>
          <w:szCs w:val="24"/>
        </w:rPr>
        <w:t xml:space="preserve"> СГС "Основные средства", </w:t>
      </w:r>
      <w:hyperlink r:id="rId290"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25.05.2018 N 02-06-10/35540)</w:t>
      </w:r>
    </w:p>
    <w:p w:rsidR="00B31CF0" w:rsidRPr="00785904" w:rsidRDefault="00B31CF0">
      <w:pPr>
        <w:rPr>
          <w:rFonts w:ascii="Times New Roman" w:hAnsi="Times New Roman" w:cs="Times New Roman"/>
        </w:rPr>
      </w:pPr>
      <w:r w:rsidRPr="00785904">
        <w:rPr>
          <w:rFonts w:ascii="Times New Roman" w:hAnsi="Times New Roman" w:cs="Times New Roman"/>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p w:rsidR="00B31CF0" w:rsidRPr="00785904" w:rsidRDefault="00B31CF0">
      <w:pPr>
        <w:rPr>
          <w:rFonts w:ascii="Times New Roman" w:hAnsi="Times New Roman" w:cs="Times New Roman"/>
        </w:rPr>
      </w:pPr>
      <w:r w:rsidRPr="00785904">
        <w:rPr>
          <w:rFonts w:ascii="Times New Roman" w:hAnsi="Times New Roman" w:cs="Times New Roman"/>
        </w:rPr>
        <w:t>Стоимость монтажных работ учитывается:</w:t>
      </w:r>
    </w:p>
    <w:p w:rsidR="00B31CF0" w:rsidRPr="00785904" w:rsidRDefault="00B31CF0">
      <w:pPr>
        <w:rPr>
          <w:rFonts w:ascii="Times New Roman" w:hAnsi="Times New Roman" w:cs="Times New Roman"/>
        </w:rPr>
      </w:pPr>
      <w:r w:rsidRPr="00785904">
        <w:rPr>
          <w:rFonts w:ascii="Times New Roman" w:hAnsi="Times New Roman" w:cs="Times New Roman"/>
        </w:rPr>
        <w:t>- при формировании первоначальной стоимости объекта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B31CF0" w:rsidRPr="00785904" w:rsidRDefault="00B31CF0">
      <w:pPr>
        <w:rPr>
          <w:rFonts w:ascii="Times New Roman" w:hAnsi="Times New Roman" w:cs="Times New Roman"/>
        </w:rPr>
      </w:pPr>
      <w:r w:rsidRPr="00785904">
        <w:rPr>
          <w:rFonts w:ascii="Times New Roman" w:hAnsi="Times New Roman" w:cs="Times New Roman"/>
        </w:rPr>
        <w:t xml:space="preserve">(Основание: </w:t>
      </w:r>
      <w:hyperlink r:id="rId291"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23</w:t>
        </w:r>
      </w:hyperlink>
      <w:r w:rsidRPr="00785904">
        <w:rPr>
          <w:rFonts w:ascii="Times New Roman" w:hAnsi="Times New Roman" w:cs="Times New Roman"/>
        </w:rPr>
        <w:t xml:space="preserve"> Инструкции N 157н, </w:t>
      </w:r>
      <w:hyperlink r:id="rId292"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15</w:t>
        </w:r>
      </w:hyperlink>
      <w:r w:rsidRPr="00785904">
        <w:rPr>
          <w:rFonts w:ascii="Times New Roman" w:hAnsi="Times New Roman" w:cs="Times New Roman"/>
        </w:rPr>
        <w:t xml:space="preserve">, </w:t>
      </w:r>
      <w:hyperlink r:id="rId293" w:history="1">
        <w:r w:rsidRPr="00785904">
          <w:rPr>
            <w:rStyle w:val="a4"/>
            <w:rFonts w:ascii="Times New Roman" w:hAnsi="Times New Roman" w:cs="Times New Roman"/>
            <w:b w:val="0"/>
          </w:rPr>
          <w:t>19</w:t>
        </w:r>
      </w:hyperlink>
      <w:r w:rsidRPr="00785904">
        <w:rPr>
          <w:rFonts w:ascii="Times New Roman" w:hAnsi="Times New Roman" w:cs="Times New Roman"/>
        </w:rPr>
        <w:t xml:space="preserve"> СГС "Основные средства)</w:t>
      </w:r>
    </w:p>
    <w:p w:rsidR="00B31CF0" w:rsidRPr="00785904" w:rsidRDefault="00B31CF0">
      <w:pPr>
        <w:rPr>
          <w:rFonts w:ascii="Times New Roman" w:hAnsi="Times New Roman" w:cs="Times New Roman"/>
        </w:rPr>
      </w:pPr>
      <w:bookmarkStart w:id="25" w:name="sub_323"/>
      <w:r w:rsidRPr="00785904">
        <w:rPr>
          <w:rFonts w:ascii="Times New Roman" w:hAnsi="Times New Roman" w:cs="Times New Roman"/>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bookmarkEnd w:id="25"/>
    <w:p w:rsidR="00B31CF0" w:rsidRPr="00785904" w:rsidRDefault="00B31CF0">
      <w:pPr>
        <w:rPr>
          <w:rFonts w:ascii="Times New Roman" w:hAnsi="Times New Roman" w:cs="Times New Roman"/>
        </w:rPr>
      </w:pPr>
      <w:r w:rsidRPr="00785904">
        <w:rPr>
          <w:rFonts w:ascii="Times New Roman" w:hAnsi="Times New Roman" w:cs="Times New Roman"/>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w:t>
      </w:r>
      <w:r w:rsidRPr="00785904">
        <w:rPr>
          <w:rFonts w:ascii="Times New Roman" w:hAnsi="Times New Roman" w:cs="Times New Roman"/>
          <w:color w:val="000000"/>
        </w:rPr>
        <w:t>справедливой</w:t>
      </w:r>
      <w:r w:rsidRPr="00785904">
        <w:rPr>
          <w:rFonts w:ascii="Times New Roman" w:hAnsi="Times New Roman" w:cs="Times New Roman"/>
        </w:rPr>
        <w:t xml:space="preserve"> стоимости.</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294"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25</w:t>
        </w:r>
      </w:hyperlink>
      <w:r w:rsidRPr="00785904">
        <w:rPr>
          <w:rFonts w:ascii="Times New Roman" w:hAnsi="Times New Roman" w:cs="Times New Roman"/>
          <w:sz w:val="24"/>
          <w:szCs w:val="24"/>
        </w:rPr>
        <w:t xml:space="preserve">, </w:t>
      </w:r>
      <w:hyperlink r:id="rId295" w:history="1">
        <w:r w:rsidRPr="00785904">
          <w:rPr>
            <w:rStyle w:val="a4"/>
            <w:rFonts w:ascii="Times New Roman" w:hAnsi="Times New Roman" w:cs="Times New Roman"/>
            <w:b w:val="0"/>
            <w:sz w:val="24"/>
            <w:szCs w:val="24"/>
          </w:rPr>
          <w:t>27</w:t>
        </w:r>
      </w:hyperlink>
      <w:r w:rsidRPr="00785904">
        <w:rPr>
          <w:rFonts w:ascii="Times New Roman" w:hAnsi="Times New Roman" w:cs="Times New Roman"/>
          <w:sz w:val="24"/>
          <w:szCs w:val="24"/>
        </w:rPr>
        <w:t xml:space="preserve">, </w:t>
      </w:r>
      <w:hyperlink r:id="rId296" w:history="1">
        <w:r w:rsidRPr="00785904">
          <w:rPr>
            <w:rStyle w:val="a4"/>
            <w:rFonts w:ascii="Times New Roman" w:hAnsi="Times New Roman" w:cs="Times New Roman"/>
            <w:b w:val="0"/>
            <w:sz w:val="24"/>
            <w:szCs w:val="24"/>
          </w:rPr>
          <w:t>31</w:t>
        </w:r>
      </w:hyperlink>
      <w:r w:rsidRPr="00785904">
        <w:rPr>
          <w:rFonts w:ascii="Times New Roman" w:hAnsi="Times New Roman" w:cs="Times New Roman"/>
          <w:sz w:val="24"/>
          <w:szCs w:val="24"/>
        </w:rPr>
        <w:t xml:space="preserve">, </w:t>
      </w:r>
      <w:hyperlink r:id="rId297" w:history="1">
        <w:r w:rsidRPr="00785904">
          <w:rPr>
            <w:rStyle w:val="a4"/>
            <w:rFonts w:ascii="Times New Roman" w:hAnsi="Times New Roman" w:cs="Times New Roman"/>
            <w:b w:val="0"/>
            <w:sz w:val="24"/>
            <w:szCs w:val="24"/>
          </w:rPr>
          <w:t>106</w:t>
        </w:r>
      </w:hyperlink>
      <w:r w:rsidRPr="00785904">
        <w:rPr>
          <w:rFonts w:ascii="Times New Roman" w:hAnsi="Times New Roman" w:cs="Times New Roman"/>
          <w:sz w:val="24"/>
          <w:szCs w:val="24"/>
        </w:rPr>
        <w:t xml:space="preserve"> Инструкции N 157н, </w:t>
      </w:r>
      <w:hyperlink r:id="rId298" w:history="1">
        <w:r w:rsidRPr="00785904">
          <w:rPr>
            <w:rStyle w:val="a4"/>
            <w:rFonts w:ascii="Times New Roman" w:hAnsi="Times New Roman" w:cs="Times New Roman"/>
            <w:b w:val="0"/>
            <w:sz w:val="24"/>
            <w:szCs w:val="24"/>
          </w:rPr>
          <w:t>п. 19</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 xml:space="preserve">4.2.6. Документальное оформление работ по ремонту (в </w:t>
      </w:r>
      <w:proofErr w:type="spellStart"/>
      <w:r w:rsidRPr="00785904">
        <w:rPr>
          <w:rFonts w:ascii="Times New Roman" w:hAnsi="Times New Roman" w:cs="Times New Roman"/>
        </w:rPr>
        <w:t>т.ч</w:t>
      </w:r>
      <w:proofErr w:type="spellEnd"/>
      <w:r w:rsidRPr="00785904">
        <w:rPr>
          <w:rFonts w:ascii="Times New Roman" w:hAnsi="Times New Roman" w:cs="Times New Roman"/>
        </w:rPr>
        <w:t>.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B31CF0" w:rsidRPr="00785904" w:rsidRDefault="00B31CF0">
      <w:pPr>
        <w:rPr>
          <w:rFonts w:ascii="Times New Roman" w:hAnsi="Times New Roman" w:cs="Times New Roman"/>
        </w:rPr>
      </w:pPr>
      <w:r w:rsidRPr="00785904">
        <w:rPr>
          <w:rFonts w:ascii="Times New Roman" w:hAnsi="Times New Roman" w:cs="Times New Roman"/>
        </w:rPr>
        <w:t xml:space="preserve">- все виды указанных работ производятся по распоряжению руководителя на основании </w:t>
      </w:r>
      <w:r w:rsidRPr="00785904">
        <w:rPr>
          <w:rFonts w:ascii="Times New Roman" w:hAnsi="Times New Roman" w:cs="Times New Roman"/>
        </w:rPr>
        <w:lastRenderedPageBreak/>
        <w:t>Заявки лица, ответственного за эксплуатацию соответствующего основного;</w:t>
      </w:r>
    </w:p>
    <w:p w:rsidR="00B31CF0" w:rsidRPr="00785904" w:rsidRDefault="00A11AF1">
      <w:pPr>
        <w:rPr>
          <w:rFonts w:ascii="Times New Roman" w:hAnsi="Times New Roman" w:cs="Times New Roman"/>
        </w:rPr>
      </w:pPr>
      <w:hyperlink r:id="rId299" w:history="1">
        <w:r w:rsidR="00B31CF0" w:rsidRPr="00785904">
          <w:rPr>
            <w:rStyle w:val="a4"/>
            <w:rFonts w:ascii="Times New Roman" w:hAnsi="Times New Roman" w:cs="Times New Roman"/>
            <w:b w:val="0"/>
          </w:rPr>
          <w:t>Заявка</w:t>
        </w:r>
      </w:hyperlink>
      <w:r w:rsidR="00B31CF0" w:rsidRPr="00785904">
        <w:rPr>
          <w:rFonts w:ascii="Times New Roman" w:hAnsi="Times New Roman" w:cs="Times New Roman"/>
        </w:rPr>
        <w:t xml:space="preserve"> на проведение работ по ремонту (в </w:t>
      </w:r>
      <w:proofErr w:type="spellStart"/>
      <w:r w:rsidR="00B31CF0" w:rsidRPr="00785904">
        <w:rPr>
          <w:rFonts w:ascii="Times New Roman" w:hAnsi="Times New Roman" w:cs="Times New Roman"/>
        </w:rPr>
        <w:t>т.ч</w:t>
      </w:r>
      <w:proofErr w:type="spellEnd"/>
      <w:r w:rsidR="00B31CF0" w:rsidRPr="00785904">
        <w:rPr>
          <w:rFonts w:ascii="Times New Roman" w:hAnsi="Times New Roman" w:cs="Times New Roman"/>
        </w:rPr>
        <w:t>. капитальному), обслуживанию, модернизации, дооборудования объектов основных средств должна содержать следующую информацию:</w:t>
      </w:r>
    </w:p>
    <w:p w:rsidR="00B31CF0" w:rsidRPr="00785904" w:rsidRDefault="00B31CF0">
      <w:pPr>
        <w:rPr>
          <w:rFonts w:ascii="Times New Roman" w:hAnsi="Times New Roman" w:cs="Times New Roman"/>
        </w:rPr>
      </w:pPr>
      <w:r w:rsidRPr="00785904">
        <w:rPr>
          <w:rFonts w:ascii="Times New Roman" w:hAnsi="Times New Roman" w:cs="Times New Roman"/>
        </w:rPr>
        <w:t>- наименования соответствующего объекта основного средства и его инвентарный номер;</w:t>
      </w:r>
    </w:p>
    <w:p w:rsidR="00B31CF0" w:rsidRPr="00785904" w:rsidRDefault="00B31CF0">
      <w:pPr>
        <w:rPr>
          <w:rFonts w:ascii="Times New Roman" w:hAnsi="Times New Roman" w:cs="Times New Roman"/>
        </w:rPr>
      </w:pPr>
      <w:r w:rsidRPr="00785904">
        <w:rPr>
          <w:rFonts w:ascii="Times New Roman" w:hAnsi="Times New Roman" w:cs="Times New Roman"/>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B31CF0" w:rsidRPr="00785904" w:rsidRDefault="00B31CF0">
      <w:pPr>
        <w:rPr>
          <w:rFonts w:ascii="Times New Roman" w:hAnsi="Times New Roman" w:cs="Times New Roman"/>
        </w:rPr>
      </w:pPr>
      <w:r w:rsidRPr="00785904">
        <w:rPr>
          <w:rFonts w:ascii="Times New Roman" w:hAnsi="Times New Roman" w:cs="Times New Roman"/>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B31CF0" w:rsidRPr="00785904" w:rsidRDefault="00B31CF0">
      <w:pPr>
        <w:rPr>
          <w:rFonts w:ascii="Times New Roman" w:hAnsi="Times New Roman" w:cs="Times New Roman"/>
        </w:rPr>
      </w:pPr>
      <w:r w:rsidRPr="00785904">
        <w:rPr>
          <w:rFonts w:ascii="Times New Roman" w:hAnsi="Times New Roman" w:cs="Times New Roman"/>
        </w:rPr>
        <w:t>- сведения о проведении аналогичных работ в отношении объекта (дата, объем и стоимость работ).</w:t>
      </w:r>
    </w:p>
    <w:p w:rsidR="00B31CF0" w:rsidRPr="00785904" w:rsidRDefault="00B31CF0">
      <w:pPr>
        <w:rPr>
          <w:rFonts w:ascii="Times New Roman" w:hAnsi="Times New Roman" w:cs="Times New Roman"/>
        </w:rPr>
      </w:pPr>
      <w:r w:rsidRPr="00785904">
        <w:rPr>
          <w:rFonts w:ascii="Times New Roman" w:hAnsi="Times New Roman" w:cs="Times New Roman"/>
        </w:rPr>
        <w:t xml:space="preserve">4.2.7. Порядок учета затрат на создание новых объектов, отвечающих критериям отнесения к основным средствам, в рамках выполнения ремонта (в </w:t>
      </w:r>
      <w:proofErr w:type="spellStart"/>
      <w:r w:rsidRPr="00785904">
        <w:rPr>
          <w:rFonts w:ascii="Times New Roman" w:hAnsi="Times New Roman" w:cs="Times New Roman"/>
        </w:rPr>
        <w:t>т.ч</w:t>
      </w:r>
      <w:proofErr w:type="spellEnd"/>
      <w:r w:rsidRPr="00785904">
        <w:rPr>
          <w:rFonts w:ascii="Times New Roman" w:hAnsi="Times New Roman" w:cs="Times New Roman"/>
        </w:rPr>
        <w:t xml:space="preserve">. капитального) или монтажных работ (в </w:t>
      </w:r>
      <w:proofErr w:type="spellStart"/>
      <w:r w:rsidRPr="00785904">
        <w:rPr>
          <w:rFonts w:ascii="Times New Roman" w:hAnsi="Times New Roman" w:cs="Times New Roman"/>
        </w:rPr>
        <w:t>т.ч</w:t>
      </w:r>
      <w:proofErr w:type="spellEnd"/>
      <w:r w:rsidRPr="00785904">
        <w:rPr>
          <w:rFonts w:ascii="Times New Roman" w:hAnsi="Times New Roman" w:cs="Times New Roman"/>
        </w:rPr>
        <w:t>. по монтажу единых функционирующих систем) устанавливается следующий:</w:t>
      </w:r>
    </w:p>
    <w:p w:rsidR="00B31CF0" w:rsidRPr="00785904" w:rsidRDefault="00B31CF0">
      <w:pPr>
        <w:rPr>
          <w:rFonts w:ascii="Times New Roman" w:hAnsi="Times New Roman" w:cs="Times New Roman"/>
        </w:rPr>
      </w:pPr>
      <w:r w:rsidRPr="00785904">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B31CF0" w:rsidRPr="00785904" w:rsidRDefault="00B31CF0">
      <w:pPr>
        <w:rPr>
          <w:rFonts w:ascii="Times New Roman" w:hAnsi="Times New Roman" w:cs="Times New Roman"/>
        </w:rPr>
      </w:pPr>
      <w:r w:rsidRPr="00785904">
        <w:rPr>
          <w:rFonts w:ascii="Times New Roman" w:hAnsi="Times New Roman" w:cs="Times New Roman"/>
        </w:rPr>
        <w:t>- часть стоимости работ, формирующая первоначальную стоимость, на основании Акта выполненных работ, Акта КС-2 списывается в дебет счета 0 106 00 000 "Вложения в нефинансовые активы".</w:t>
      </w:r>
    </w:p>
    <w:p w:rsidR="00B31CF0" w:rsidRPr="00785904" w:rsidRDefault="00B31CF0">
      <w:pPr>
        <w:rPr>
          <w:rFonts w:ascii="Times New Roman" w:hAnsi="Times New Roman" w:cs="Times New Roman"/>
        </w:rPr>
      </w:pPr>
      <w:r w:rsidRPr="00785904">
        <w:rPr>
          <w:rFonts w:ascii="Times New Roman" w:hAnsi="Times New Roman" w:cs="Times New Roman"/>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 xml:space="preserve">4.2.8. Порядок учета затрат на увеличение стоимости числящегося на балансе движимого имущества в рамках выполнения ремонта (в </w:t>
      </w:r>
      <w:proofErr w:type="spellStart"/>
      <w:r w:rsidRPr="00785904">
        <w:rPr>
          <w:rFonts w:ascii="Times New Roman" w:hAnsi="Times New Roman" w:cs="Times New Roman"/>
        </w:rPr>
        <w:t>т.ч</w:t>
      </w:r>
      <w:proofErr w:type="spellEnd"/>
      <w:r w:rsidRPr="00785904">
        <w:rPr>
          <w:rFonts w:ascii="Times New Roman" w:hAnsi="Times New Roman" w:cs="Times New Roman"/>
        </w:rPr>
        <w:t xml:space="preserve">. капитального) или монтажных работ (в </w:t>
      </w:r>
      <w:proofErr w:type="spellStart"/>
      <w:r w:rsidRPr="00785904">
        <w:rPr>
          <w:rFonts w:ascii="Times New Roman" w:hAnsi="Times New Roman" w:cs="Times New Roman"/>
        </w:rPr>
        <w:t>т.ч</w:t>
      </w:r>
      <w:proofErr w:type="spellEnd"/>
      <w:r w:rsidRPr="00785904">
        <w:rPr>
          <w:rFonts w:ascii="Times New Roman" w:hAnsi="Times New Roman" w:cs="Times New Roman"/>
        </w:rPr>
        <w:t>. по монтажу единых функционирующих систем) устанавливается следующий:</w:t>
      </w:r>
    </w:p>
    <w:p w:rsidR="00B31CF0" w:rsidRPr="00785904" w:rsidRDefault="00B31CF0">
      <w:pPr>
        <w:rPr>
          <w:rFonts w:ascii="Times New Roman" w:hAnsi="Times New Roman" w:cs="Times New Roman"/>
        </w:rPr>
      </w:pPr>
      <w:r w:rsidRPr="00785904">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B31CF0" w:rsidRPr="00785904" w:rsidRDefault="00B31CF0">
      <w:pPr>
        <w:rPr>
          <w:rFonts w:ascii="Times New Roman" w:hAnsi="Times New Roman" w:cs="Times New Roman"/>
        </w:rPr>
      </w:pPr>
      <w:r w:rsidRPr="00785904">
        <w:rPr>
          <w:rFonts w:ascii="Times New Roman" w:hAnsi="Times New Roman" w:cs="Times New Roman"/>
        </w:rPr>
        <w:t>- часть стоимости работ, увеличивающая балансовую стоимость определенных основных средств, на основании Акта выполненных работ, Акта КС-2 списывается в дебет счета 0 106 00 000 "Вложения в нефинансовые активы";</w:t>
      </w:r>
    </w:p>
    <w:p w:rsidR="00B31CF0" w:rsidRPr="00785904" w:rsidRDefault="00B31CF0">
      <w:pPr>
        <w:rPr>
          <w:rFonts w:ascii="Times New Roman" w:hAnsi="Times New Roman" w:cs="Times New Roman"/>
        </w:rPr>
      </w:pPr>
      <w:r w:rsidRPr="00785904">
        <w:rPr>
          <w:rFonts w:ascii="Times New Roman" w:hAnsi="Times New Roman" w:cs="Times New Roman"/>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w:t>
      </w:r>
      <w:proofErr w:type="gramStart"/>
      <w:r w:rsidRPr="00785904">
        <w:rPr>
          <w:rFonts w:ascii="Times New Roman" w:hAnsi="Times New Roman" w:cs="Times New Roman"/>
        </w:rPr>
        <w:t>дств в к</w:t>
      </w:r>
      <w:proofErr w:type="gramEnd"/>
      <w:r w:rsidRPr="00785904">
        <w:rPr>
          <w:rFonts w:ascii="Times New Roman" w:hAnsi="Times New Roman" w:cs="Times New Roman"/>
        </w:rPr>
        <w:t>ачестве достройки, реконструкции, модернизации, дооборудования.</w:t>
      </w:r>
    </w:p>
    <w:p w:rsidR="00B31CF0" w:rsidRPr="00785904" w:rsidRDefault="00B31CF0">
      <w:pPr>
        <w:rPr>
          <w:rFonts w:ascii="Times New Roman" w:hAnsi="Times New Roman" w:cs="Times New Roman"/>
        </w:rPr>
      </w:pPr>
      <w:bookmarkStart w:id="26" w:name="sub_23"/>
      <w:r w:rsidRPr="00785904">
        <w:rPr>
          <w:rStyle w:val="a3"/>
          <w:rFonts w:ascii="Times New Roman" w:hAnsi="Times New Roman" w:cs="Times New Roman"/>
          <w:b w:val="0"/>
        </w:rPr>
        <w:t>4.3. </w:t>
      </w:r>
      <w:r w:rsidR="007A799D" w:rsidRPr="00785904">
        <w:rPr>
          <w:rStyle w:val="a3"/>
          <w:rFonts w:ascii="Times New Roman" w:hAnsi="Times New Roman" w:cs="Times New Roman"/>
          <w:b w:val="0"/>
        </w:rPr>
        <w:t>Разу комплектация</w:t>
      </w:r>
      <w:r w:rsidRPr="00785904">
        <w:rPr>
          <w:rStyle w:val="a3"/>
          <w:rFonts w:ascii="Times New Roman" w:hAnsi="Times New Roman" w:cs="Times New Roman"/>
          <w:b w:val="0"/>
        </w:rPr>
        <w:t xml:space="preserve"> (частичная ликвидация) или объединение объектов основных средств</w:t>
      </w:r>
    </w:p>
    <w:bookmarkEnd w:id="26"/>
    <w:p w:rsidR="00B31CF0" w:rsidRPr="00785904" w:rsidRDefault="00B31CF0">
      <w:pPr>
        <w:rPr>
          <w:rFonts w:ascii="Times New Roman" w:hAnsi="Times New Roman" w:cs="Times New Roman"/>
        </w:rPr>
      </w:pPr>
      <w:r w:rsidRPr="00785904">
        <w:rPr>
          <w:rFonts w:ascii="Times New Roman" w:hAnsi="Times New Roman" w:cs="Times New Roman"/>
        </w:rPr>
        <w:t>4.3.1. </w:t>
      </w:r>
      <w:r w:rsidR="007A799D" w:rsidRPr="00785904">
        <w:rPr>
          <w:rFonts w:ascii="Times New Roman" w:hAnsi="Times New Roman" w:cs="Times New Roman"/>
        </w:rPr>
        <w:t>Разу комплектация</w:t>
      </w:r>
      <w:r w:rsidRPr="00785904">
        <w:rPr>
          <w:rFonts w:ascii="Times New Roman" w:hAnsi="Times New Roman" w:cs="Times New Roman"/>
        </w:rPr>
        <w:t xml:space="preserve"> (частичная ликвидация) объектов основных средств оформляется Актом о </w:t>
      </w:r>
      <w:r w:rsidR="007A799D" w:rsidRPr="00785904">
        <w:rPr>
          <w:rFonts w:ascii="Times New Roman" w:hAnsi="Times New Roman" w:cs="Times New Roman"/>
        </w:rPr>
        <w:t>разу комплектации</w:t>
      </w:r>
      <w:r w:rsidRPr="00785904">
        <w:rPr>
          <w:rFonts w:ascii="Times New Roman" w:hAnsi="Times New Roman" w:cs="Times New Roman"/>
        </w:rPr>
        <w:t xml:space="preserve"> (частичной ликвидации) основного средства</w:t>
      </w:r>
      <w:proofErr w:type="gramStart"/>
      <w:r w:rsidRPr="00785904">
        <w:rPr>
          <w:rFonts w:ascii="Times New Roman" w:hAnsi="Times New Roman" w:cs="Times New Roman"/>
        </w:rPr>
        <w:t xml:space="preserve"> </w:t>
      </w:r>
      <w:r w:rsidR="00725365" w:rsidRPr="00785904">
        <w:rPr>
          <w:rFonts w:ascii="Times New Roman" w:hAnsi="Times New Roman" w:cs="Times New Roman"/>
        </w:rPr>
        <w:t>.</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4.3.2.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300" w:history="1">
        <w:r w:rsidRPr="00785904">
          <w:rPr>
            <w:rStyle w:val="a4"/>
            <w:rFonts w:ascii="Times New Roman" w:hAnsi="Times New Roman" w:cs="Times New Roman"/>
            <w:b w:val="0"/>
          </w:rPr>
          <w:t>0 401 10 172</w:t>
        </w:r>
      </w:hyperlink>
      <w:r w:rsidRPr="00785904">
        <w:rPr>
          <w:rFonts w:ascii="Times New Roman" w:hAnsi="Times New Roman" w:cs="Times New Roman"/>
        </w:rPr>
        <w:t xml:space="preserve">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B31CF0" w:rsidRPr="00785904" w:rsidRDefault="00B31CF0">
      <w:pPr>
        <w:rPr>
          <w:rFonts w:ascii="Times New Roman" w:hAnsi="Times New Roman" w:cs="Times New Roman"/>
        </w:rPr>
      </w:pPr>
      <w:bookmarkStart w:id="27" w:name="sub_24"/>
      <w:r w:rsidRPr="00785904">
        <w:rPr>
          <w:rStyle w:val="a3"/>
          <w:rFonts w:ascii="Times New Roman" w:hAnsi="Times New Roman" w:cs="Times New Roman"/>
          <w:b w:val="0"/>
        </w:rPr>
        <w:t>4.4. Порядок списания пришедших в негодность основных средств</w:t>
      </w:r>
    </w:p>
    <w:bookmarkEnd w:id="27"/>
    <w:p w:rsidR="00B31CF0" w:rsidRPr="00785904" w:rsidRDefault="00B31CF0">
      <w:pPr>
        <w:rPr>
          <w:rFonts w:ascii="Times New Roman" w:hAnsi="Times New Roman" w:cs="Times New Roman"/>
        </w:rPr>
      </w:pPr>
      <w:r w:rsidRPr="00785904">
        <w:rPr>
          <w:rFonts w:ascii="Times New Roman" w:hAnsi="Times New Roman" w:cs="Times New Roman"/>
        </w:rPr>
        <w:t xml:space="preserve">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w:t>
      </w:r>
      <w:r w:rsidRPr="00785904">
        <w:rPr>
          <w:rFonts w:ascii="Times New Roman" w:hAnsi="Times New Roman" w:cs="Times New Roman"/>
        </w:rPr>
        <w:lastRenderedPageBreak/>
        <w:t>на имущество, списываемое вследствие его утраты помимо воли учреждения.</w:t>
      </w:r>
    </w:p>
    <w:p w:rsidR="00B31CF0" w:rsidRPr="00785904" w:rsidRDefault="00B31CF0">
      <w:pPr>
        <w:rPr>
          <w:rFonts w:ascii="Times New Roman" w:hAnsi="Times New Roman" w:cs="Times New Roman"/>
        </w:rPr>
      </w:pPr>
      <w:r w:rsidRPr="00785904">
        <w:rPr>
          <w:rFonts w:ascii="Times New Roman" w:hAnsi="Times New Roman" w:cs="Times New Roman"/>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B31CF0" w:rsidRPr="00785904" w:rsidRDefault="00B31CF0">
      <w:pPr>
        <w:rPr>
          <w:rFonts w:ascii="Times New Roman" w:hAnsi="Times New Roman" w:cs="Times New Roman"/>
        </w:rPr>
      </w:pPr>
      <w:r w:rsidRPr="00785904">
        <w:rPr>
          <w:rFonts w:ascii="Times New Roman" w:hAnsi="Times New Roman" w:cs="Times New Roman"/>
        </w:rPr>
        <w:t>- непригодность основного средства для дальнейшего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нецелесообразность (неэффективность) восстановления (ремонта, модернизации, реконструкции) объекта.</w:t>
      </w:r>
    </w:p>
    <w:p w:rsidR="00B31CF0" w:rsidRPr="00785904" w:rsidRDefault="00B31CF0">
      <w:pPr>
        <w:rPr>
          <w:rFonts w:ascii="Times New Roman" w:hAnsi="Times New Roman" w:cs="Times New Roman"/>
        </w:rPr>
      </w:pPr>
      <w:r w:rsidRPr="00785904">
        <w:rPr>
          <w:rFonts w:ascii="Times New Roman" w:hAnsi="Times New Roman" w:cs="Times New Roman"/>
        </w:rPr>
        <w:t>4.4.3. Факт непригодности основного средства для дальнейшего использования подтверждается:</w:t>
      </w:r>
    </w:p>
    <w:p w:rsidR="00B31CF0" w:rsidRPr="00785904" w:rsidRDefault="00B31CF0">
      <w:pPr>
        <w:rPr>
          <w:rFonts w:ascii="Times New Roman" w:hAnsi="Times New Roman" w:cs="Times New Roman"/>
        </w:rPr>
      </w:pPr>
      <w:r w:rsidRPr="00785904">
        <w:rPr>
          <w:rFonts w:ascii="Times New Roman" w:hAnsi="Times New Roman" w:cs="Times New Roman"/>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B31CF0" w:rsidRPr="00785904" w:rsidRDefault="00B31CF0">
      <w:pPr>
        <w:rPr>
          <w:rFonts w:ascii="Times New Roman" w:hAnsi="Times New Roman" w:cs="Times New Roman"/>
        </w:rPr>
      </w:pPr>
      <w:r w:rsidRPr="00785904">
        <w:rPr>
          <w:rFonts w:ascii="Times New Roman" w:hAnsi="Times New Roman" w:cs="Times New Roman"/>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B31CF0" w:rsidRPr="00785904" w:rsidRDefault="00B31CF0">
      <w:pPr>
        <w:rPr>
          <w:rFonts w:ascii="Times New Roman" w:hAnsi="Times New Roman" w:cs="Times New Roman"/>
        </w:rPr>
      </w:pPr>
      <w:r w:rsidRPr="00785904">
        <w:rPr>
          <w:rFonts w:ascii="Times New Roman" w:hAnsi="Times New Roman" w:cs="Times New Roman"/>
        </w:rPr>
        <w:t>Документы, устанавливающие факт непригодности:</w:t>
      </w:r>
    </w:p>
    <w:p w:rsidR="00B31CF0" w:rsidRPr="00785904" w:rsidRDefault="00B31CF0">
      <w:pPr>
        <w:rPr>
          <w:rFonts w:ascii="Times New Roman" w:hAnsi="Times New Roman" w:cs="Times New Roman"/>
        </w:rPr>
      </w:pPr>
      <w:r w:rsidRPr="00785904">
        <w:rPr>
          <w:rFonts w:ascii="Times New Roman" w:hAnsi="Times New Roman" w:cs="Times New Roman"/>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B31CF0" w:rsidRPr="00785904" w:rsidRDefault="00B31CF0">
      <w:pPr>
        <w:rPr>
          <w:rFonts w:ascii="Times New Roman" w:hAnsi="Times New Roman" w:cs="Times New Roman"/>
        </w:rPr>
      </w:pPr>
      <w:bookmarkStart w:id="28" w:name="sub_344"/>
      <w:r w:rsidRPr="00785904">
        <w:rPr>
          <w:rFonts w:ascii="Times New Roman" w:hAnsi="Times New Roman" w:cs="Times New Roman"/>
        </w:rPr>
        <w:t>4.4.4. Факт нецелесообразности (неэффективности) восстановления основного средства устанавливается Комиссией на основании:</w:t>
      </w:r>
    </w:p>
    <w:bookmarkEnd w:id="28"/>
    <w:p w:rsidR="00B31CF0" w:rsidRPr="00785904" w:rsidRDefault="00B31CF0">
      <w:pPr>
        <w:rPr>
          <w:rFonts w:ascii="Times New Roman" w:hAnsi="Times New Roman" w:cs="Times New Roman"/>
        </w:rPr>
      </w:pPr>
      <w:r w:rsidRPr="00785904">
        <w:rPr>
          <w:rFonts w:ascii="Times New Roman" w:hAnsi="Times New Roman" w:cs="Times New Roman"/>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B31CF0" w:rsidRPr="00785904" w:rsidRDefault="00B31CF0">
      <w:pPr>
        <w:rPr>
          <w:rFonts w:ascii="Times New Roman" w:hAnsi="Times New Roman" w:cs="Times New Roman"/>
        </w:rPr>
      </w:pPr>
      <w:r w:rsidRPr="00785904">
        <w:rPr>
          <w:rFonts w:ascii="Times New Roman" w:hAnsi="Times New Roman" w:cs="Times New Roman"/>
        </w:rPr>
        <w:t>- документов, подтверждающих оценочную стоимость новых аналогичных объектов (с учетом гарантийных обязательств).</w:t>
      </w:r>
    </w:p>
    <w:p w:rsidR="00B31CF0" w:rsidRPr="00785904" w:rsidRDefault="00B31CF0">
      <w:pPr>
        <w:rPr>
          <w:rFonts w:ascii="Times New Roman" w:hAnsi="Times New Roman" w:cs="Times New Roman"/>
        </w:rPr>
      </w:pPr>
      <w:bookmarkStart w:id="29" w:name="sub_345"/>
      <w:r w:rsidRPr="00785904">
        <w:rPr>
          <w:rFonts w:ascii="Times New Roman" w:hAnsi="Times New Roman" w:cs="Times New Roman"/>
        </w:rPr>
        <w:t>4.4.5. Ликвидация объектов основных средств осуществляется:</w:t>
      </w:r>
    </w:p>
    <w:bookmarkEnd w:id="29"/>
    <w:p w:rsidR="00B31CF0" w:rsidRPr="00785904" w:rsidRDefault="00B31CF0">
      <w:pPr>
        <w:rPr>
          <w:rFonts w:ascii="Times New Roman" w:hAnsi="Times New Roman" w:cs="Times New Roman"/>
        </w:rPr>
      </w:pPr>
      <w:r w:rsidRPr="00785904">
        <w:rPr>
          <w:rFonts w:ascii="Times New Roman" w:hAnsi="Times New Roman" w:cs="Times New Roman"/>
        </w:rPr>
        <w:t xml:space="preserve">с привлечением специализированных организаций, </w:t>
      </w:r>
      <w:proofErr w:type="gramStart"/>
      <w:r w:rsidRPr="00785904">
        <w:rPr>
          <w:rFonts w:ascii="Times New Roman" w:hAnsi="Times New Roman" w:cs="Times New Roman"/>
        </w:rPr>
        <w:t>согласно заключенных</w:t>
      </w:r>
      <w:proofErr w:type="gramEnd"/>
      <w:r w:rsidRPr="00785904">
        <w:rPr>
          <w:rFonts w:ascii="Times New Roman" w:hAnsi="Times New Roman" w:cs="Times New Roman"/>
        </w:rPr>
        <w:t xml:space="preserve"> в соответствии с действующим законодательством договоров.</w:t>
      </w:r>
    </w:p>
    <w:p w:rsidR="00B31CF0" w:rsidRPr="00785904" w:rsidRDefault="00B31CF0">
      <w:pPr>
        <w:rPr>
          <w:rFonts w:ascii="Times New Roman" w:hAnsi="Times New Roman" w:cs="Times New Roman"/>
        </w:rPr>
      </w:pPr>
      <w:r w:rsidRPr="00785904">
        <w:rPr>
          <w:rFonts w:ascii="Times New Roman" w:hAnsi="Times New Roman" w:cs="Times New Roman"/>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B31CF0" w:rsidRPr="00785904" w:rsidRDefault="00B31CF0">
      <w:pPr>
        <w:rPr>
          <w:rFonts w:ascii="Times New Roman" w:hAnsi="Times New Roman" w:cs="Times New Roman"/>
        </w:rPr>
      </w:pPr>
      <w:r w:rsidRPr="00785904">
        <w:rPr>
          <w:rFonts w:ascii="Times New Roman" w:hAnsi="Times New Roman" w:cs="Times New Roman"/>
        </w:rPr>
        <w:t>- </w:t>
      </w:r>
      <w:proofErr w:type="gramStart"/>
      <w:r w:rsidRPr="00785904">
        <w:rPr>
          <w:rFonts w:ascii="Times New Roman" w:hAnsi="Times New Roman" w:cs="Times New Roman"/>
        </w:rPr>
        <w:t>пригодны</w:t>
      </w:r>
      <w:proofErr w:type="gramEnd"/>
      <w:r w:rsidRPr="00785904">
        <w:rPr>
          <w:rFonts w:ascii="Times New Roman" w:hAnsi="Times New Roman" w:cs="Times New Roman"/>
        </w:rPr>
        <w:t xml:space="preserve"> к использованию в учреждении;</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 являются вторичным сырьем: </w:t>
      </w:r>
      <w:r w:rsidRPr="00785904">
        <w:rPr>
          <w:rStyle w:val="a3"/>
          <w:rFonts w:ascii="Times New Roman" w:hAnsi="Times New Roman" w:cs="Times New Roman"/>
          <w:b w:val="0"/>
        </w:rPr>
        <w:t>металлолом, драгоценные металлы (серебросодержащие части оборудования), макулатура, полимерная пленка, дрова, ветошь и т</w:t>
      </w:r>
      <w:r w:rsidRPr="00785904">
        <w:rPr>
          <w:rFonts w:ascii="Times New Roman" w:hAnsi="Times New Roman" w:cs="Times New Roman"/>
          <w:color w:val="000000"/>
        </w:rPr>
        <w:t>.п.</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Не подлежащие реализации отходы (в том числе отходы, подлежащие утилизации в установленном порядке), не принимаются к бухгалтерскому учету </w:t>
      </w:r>
      <w:r w:rsidR="00205738" w:rsidRPr="00785904">
        <w:rPr>
          <w:rFonts w:ascii="Times New Roman" w:hAnsi="Times New Roman" w:cs="Times New Roman"/>
        </w:rPr>
        <w:t>и сдаются в пункты приема.</w:t>
      </w:r>
    </w:p>
    <w:p w:rsidR="00B31CF0" w:rsidRPr="00785904" w:rsidRDefault="00B31CF0">
      <w:pPr>
        <w:rPr>
          <w:rFonts w:ascii="Times New Roman" w:hAnsi="Times New Roman" w:cs="Times New Roman"/>
        </w:rPr>
      </w:pPr>
      <w:bookmarkStart w:id="30" w:name="sub_346"/>
      <w:r w:rsidRPr="00785904">
        <w:rPr>
          <w:rFonts w:ascii="Times New Roman" w:hAnsi="Times New Roman" w:cs="Times New Roman"/>
        </w:rPr>
        <w:t>4.4.7. Документальное оформление списания основных средств устанавливается следующее:</w:t>
      </w:r>
    </w:p>
    <w:bookmarkEnd w:id="30"/>
    <w:p w:rsidR="00B31CF0" w:rsidRPr="00785904" w:rsidRDefault="00B31CF0">
      <w:pPr>
        <w:rPr>
          <w:rFonts w:ascii="Times New Roman" w:hAnsi="Times New Roman" w:cs="Times New Roman"/>
        </w:rPr>
      </w:pPr>
      <w:r w:rsidRPr="00785904">
        <w:rPr>
          <w:rFonts w:ascii="Times New Roman" w:hAnsi="Times New Roman" w:cs="Times New Roman"/>
        </w:rPr>
        <w:t>- решение Комиссии о выводе основного средства из эксплуатации оформляется Актом о списании имущества (</w:t>
      </w:r>
      <w:hyperlink r:id="rId301" w:history="1">
        <w:r w:rsidRPr="00785904">
          <w:rPr>
            <w:rStyle w:val="a4"/>
            <w:rFonts w:ascii="Times New Roman" w:hAnsi="Times New Roman" w:cs="Times New Roman"/>
            <w:b w:val="0"/>
          </w:rPr>
          <w:t>ф. 0504104</w:t>
        </w:r>
      </w:hyperlink>
      <w:r w:rsidRPr="00785904">
        <w:rPr>
          <w:rFonts w:ascii="Times New Roman" w:hAnsi="Times New Roman" w:cs="Times New Roman"/>
        </w:rPr>
        <w:t xml:space="preserve">, </w:t>
      </w:r>
      <w:hyperlink r:id="rId302" w:history="1">
        <w:r w:rsidRPr="00785904">
          <w:rPr>
            <w:rStyle w:val="a4"/>
            <w:rFonts w:ascii="Times New Roman" w:hAnsi="Times New Roman" w:cs="Times New Roman"/>
            <w:b w:val="0"/>
          </w:rPr>
          <w:t>ф. 0504105</w:t>
        </w:r>
      </w:hyperlink>
      <w:r w:rsidRPr="00785904">
        <w:rPr>
          <w:rFonts w:ascii="Times New Roman" w:hAnsi="Times New Roman" w:cs="Times New Roman"/>
        </w:rPr>
        <w:t>) с приложением документов, устанавливающих факт непригодности основного средства или факт нецелесообразности его восстановления;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303" w:history="1">
        <w:proofErr w:type="spellStart"/>
        <w:r w:rsidRPr="00785904">
          <w:rPr>
            <w:rStyle w:val="a4"/>
            <w:rFonts w:ascii="Times New Roman" w:hAnsi="Times New Roman" w:cs="Times New Roman"/>
            <w:b w:val="0"/>
          </w:rPr>
          <w:t>забалансовом</w:t>
        </w:r>
        <w:proofErr w:type="spellEnd"/>
        <w:r w:rsidRPr="00785904">
          <w:rPr>
            <w:rStyle w:val="a4"/>
            <w:rFonts w:ascii="Times New Roman" w:hAnsi="Times New Roman" w:cs="Times New Roman"/>
            <w:b w:val="0"/>
          </w:rPr>
          <w:t xml:space="preserve"> счете 02</w:t>
        </w:r>
      </w:hyperlink>
      <w:r w:rsidRPr="00785904">
        <w:rPr>
          <w:rFonts w:ascii="Times New Roman" w:hAnsi="Times New Roman" w:cs="Times New Roman"/>
        </w:rPr>
        <w:t xml:space="preserve"> 'Материальные ценности на хранении";</w:t>
      </w:r>
    </w:p>
    <w:p w:rsidR="00B31CF0" w:rsidRPr="00785904" w:rsidRDefault="00B31CF0">
      <w:pPr>
        <w:rPr>
          <w:rFonts w:ascii="Times New Roman" w:hAnsi="Times New Roman" w:cs="Times New Roman"/>
        </w:rPr>
      </w:pPr>
      <w:r w:rsidRPr="00785904">
        <w:rPr>
          <w:rFonts w:ascii="Times New Roman" w:hAnsi="Times New Roman" w:cs="Times New Roman"/>
        </w:rPr>
        <w:t>- по факту ликвидации объекта силами учреждения составляется соответствующий Акт о ликвидации (уничтожении) основного средства, к которому, по решению Комиссии, может быть приложен соответствующий фотоотчет;</w:t>
      </w:r>
    </w:p>
    <w:p w:rsidR="00B31CF0" w:rsidRPr="00785904" w:rsidRDefault="00B31CF0">
      <w:pPr>
        <w:rPr>
          <w:rFonts w:ascii="Times New Roman" w:hAnsi="Times New Roman" w:cs="Times New Roman"/>
        </w:rPr>
      </w:pPr>
      <w:r w:rsidRPr="00785904">
        <w:rPr>
          <w:rFonts w:ascii="Times New Roman" w:hAnsi="Times New Roman" w:cs="Times New Roman"/>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04" w:history="1">
        <w:r w:rsidRPr="00785904">
          <w:rPr>
            <w:rStyle w:val="a4"/>
            <w:rFonts w:ascii="Times New Roman" w:hAnsi="Times New Roman" w:cs="Times New Roman"/>
            <w:b w:val="0"/>
            <w:sz w:val="24"/>
            <w:szCs w:val="24"/>
          </w:rPr>
          <w:t>п. 45</w:t>
        </w:r>
      </w:hyperlink>
      <w:r w:rsidRPr="00785904">
        <w:rPr>
          <w:rFonts w:ascii="Times New Roman" w:hAnsi="Times New Roman" w:cs="Times New Roman"/>
          <w:sz w:val="24"/>
          <w:szCs w:val="24"/>
        </w:rPr>
        <w:t xml:space="preserve"> СГС "Основные средства", </w:t>
      </w:r>
      <w:hyperlink r:id="rId305"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51</w:t>
        </w:r>
      </w:hyperlink>
      <w:r w:rsidRPr="00785904">
        <w:rPr>
          <w:rFonts w:ascii="Times New Roman" w:hAnsi="Times New Roman" w:cs="Times New Roman"/>
          <w:sz w:val="24"/>
          <w:szCs w:val="24"/>
        </w:rPr>
        <w:t xml:space="preserve">, </w:t>
      </w:r>
      <w:hyperlink r:id="rId306" w:history="1">
        <w:r w:rsidRPr="00785904">
          <w:rPr>
            <w:rStyle w:val="a4"/>
            <w:rFonts w:ascii="Times New Roman" w:hAnsi="Times New Roman" w:cs="Times New Roman"/>
            <w:b w:val="0"/>
            <w:sz w:val="24"/>
            <w:szCs w:val="24"/>
          </w:rPr>
          <w:t>335</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31" w:name="sub_25"/>
      <w:r w:rsidRPr="00785904">
        <w:rPr>
          <w:rStyle w:val="a3"/>
          <w:rFonts w:ascii="Times New Roman" w:hAnsi="Times New Roman" w:cs="Times New Roman"/>
          <w:b w:val="0"/>
        </w:rPr>
        <w:lastRenderedPageBreak/>
        <w:t>4.5. Особенности учета приспособлений и принадлежностей к основным средствам</w:t>
      </w:r>
    </w:p>
    <w:p w:rsidR="00B31CF0" w:rsidRPr="00785904" w:rsidRDefault="00B31CF0">
      <w:pPr>
        <w:rPr>
          <w:rFonts w:ascii="Times New Roman" w:hAnsi="Times New Roman" w:cs="Times New Roman"/>
        </w:rPr>
      </w:pPr>
      <w:bookmarkStart w:id="32" w:name="sub_351"/>
      <w:bookmarkEnd w:id="31"/>
      <w:r w:rsidRPr="00785904">
        <w:rPr>
          <w:rFonts w:ascii="Times New Roman" w:hAnsi="Times New Roman" w:cs="Times New Roman"/>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307"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 xml:space="preserve"> - в дальнейшем такая информация может использоваться в целях отражения в учете операций по модернизации, </w:t>
      </w:r>
      <w:proofErr w:type="spellStart"/>
      <w:r w:rsidRPr="00785904">
        <w:rPr>
          <w:rFonts w:ascii="Times New Roman" w:hAnsi="Times New Roman" w:cs="Times New Roman"/>
        </w:rPr>
        <w:t>разукомплектации</w:t>
      </w:r>
      <w:proofErr w:type="spellEnd"/>
      <w:r w:rsidRPr="00785904">
        <w:rPr>
          <w:rFonts w:ascii="Times New Roman" w:hAnsi="Times New Roman" w:cs="Times New Roman"/>
        </w:rPr>
        <w:t xml:space="preserve"> (частичной ликвидации) и т.п.</w:t>
      </w:r>
    </w:p>
    <w:bookmarkEnd w:id="32"/>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08" w:history="1">
        <w:r w:rsidRPr="00785904">
          <w:rPr>
            <w:rStyle w:val="a4"/>
            <w:rFonts w:ascii="Times New Roman" w:hAnsi="Times New Roman" w:cs="Times New Roman"/>
            <w:b w:val="0"/>
            <w:sz w:val="24"/>
            <w:szCs w:val="24"/>
          </w:rPr>
          <w:t>п. 45</w:t>
        </w:r>
      </w:hyperlink>
      <w:r w:rsidRPr="00785904">
        <w:rPr>
          <w:rFonts w:ascii="Times New Roman" w:hAnsi="Times New Roman" w:cs="Times New Roman"/>
          <w:sz w:val="24"/>
          <w:szCs w:val="24"/>
        </w:rPr>
        <w:t xml:space="preserve"> Инструкции N 157н, </w:t>
      </w:r>
      <w:hyperlink r:id="rId309"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33" w:name="sub_352"/>
      <w:r w:rsidRPr="00785904">
        <w:rPr>
          <w:rFonts w:ascii="Times New Roman" w:hAnsi="Times New Roman" w:cs="Times New Roman"/>
        </w:rPr>
        <w:t xml:space="preserve">4.5.2. Приспособления и принадлежности, закрепленные за объектом основных средств, учитываются в соответствующей </w:t>
      </w:r>
      <w:hyperlink r:id="rId310"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 При наличии возможности на каждое приспособление (принадлежность) наносится инвентарный номер соответствующего основного средства.</w:t>
      </w:r>
    </w:p>
    <w:bookmarkEnd w:id="33"/>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11" w:history="1">
        <w:r w:rsidRPr="00785904">
          <w:rPr>
            <w:rStyle w:val="a4"/>
            <w:rFonts w:ascii="Times New Roman" w:hAnsi="Times New Roman" w:cs="Times New Roman"/>
            <w:b w:val="0"/>
            <w:sz w:val="24"/>
            <w:szCs w:val="24"/>
          </w:rPr>
          <w:t>п. 46</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34" w:name="sub_353"/>
      <w:r w:rsidRPr="00785904">
        <w:rPr>
          <w:rFonts w:ascii="Times New Roman" w:hAnsi="Times New Roman" w:cs="Times New Roman"/>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34"/>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12" w:history="1">
        <w:r w:rsidRPr="00785904">
          <w:rPr>
            <w:rStyle w:val="a4"/>
            <w:rFonts w:ascii="Times New Roman" w:hAnsi="Times New Roman" w:cs="Times New Roman"/>
            <w:b w:val="0"/>
            <w:sz w:val="24"/>
            <w:szCs w:val="24"/>
          </w:rPr>
          <w:t>п. 23</w:t>
        </w:r>
      </w:hyperlink>
      <w:r w:rsidRPr="00785904">
        <w:rPr>
          <w:rFonts w:ascii="Times New Roman" w:hAnsi="Times New Roman" w:cs="Times New Roman"/>
          <w:sz w:val="24"/>
          <w:szCs w:val="24"/>
        </w:rPr>
        <w:t xml:space="preserve"> Инструкции N 157н, </w:t>
      </w:r>
      <w:hyperlink r:id="rId313" w:history="1">
        <w:r w:rsidRPr="00785904">
          <w:rPr>
            <w:rStyle w:val="a4"/>
            <w:rFonts w:ascii="Times New Roman" w:hAnsi="Times New Roman" w:cs="Times New Roman"/>
            <w:b w:val="0"/>
            <w:sz w:val="24"/>
            <w:szCs w:val="24"/>
          </w:rPr>
          <w:t>п. 15</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35" w:name="sub_354"/>
      <w:r w:rsidRPr="00785904">
        <w:rPr>
          <w:rFonts w:ascii="Times New Roman" w:hAnsi="Times New Roman" w:cs="Times New Roman"/>
        </w:rPr>
        <w:t>4.5.4.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B31CF0" w:rsidRPr="00785904" w:rsidRDefault="00B31CF0">
      <w:pPr>
        <w:rPr>
          <w:rFonts w:ascii="Times New Roman" w:hAnsi="Times New Roman" w:cs="Times New Roman"/>
        </w:rPr>
      </w:pPr>
      <w:bookmarkStart w:id="36" w:name="sub_588675071"/>
      <w:bookmarkEnd w:id="35"/>
      <w:r w:rsidRPr="00785904">
        <w:rPr>
          <w:rFonts w:ascii="Times New Roman" w:hAnsi="Times New Roman" w:cs="Times New Roman"/>
        </w:rPr>
        <w:t>4.5.5. В случае замены закрепленной за объектом основных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 xml:space="preserve">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согласно п. 4.2.3 настоящей Учетной политики. Факт замены принадлежности отражается в </w:t>
      </w:r>
      <w:hyperlink r:id="rId314"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w:t>
      </w:r>
    </w:p>
    <w:bookmarkEnd w:id="36"/>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15" w:history="1">
        <w:r w:rsidRPr="00785904">
          <w:rPr>
            <w:rStyle w:val="a4"/>
            <w:rFonts w:ascii="Times New Roman" w:hAnsi="Times New Roman" w:cs="Times New Roman"/>
            <w:b w:val="0"/>
            <w:sz w:val="24"/>
            <w:szCs w:val="24"/>
          </w:rPr>
          <w:t>п. 27</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bookmarkStart w:id="37" w:name="sub_356"/>
      <w:r w:rsidRPr="00785904">
        <w:rPr>
          <w:rFonts w:ascii="Times New Roman" w:hAnsi="Times New Roman" w:cs="Times New Roman"/>
        </w:rPr>
        <w:t>4.5.6. При выводе исправной принадлежности существенной стоимости из состава объекта основных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p>
    <w:bookmarkEnd w:id="37"/>
    <w:p w:rsidR="00B31CF0" w:rsidRPr="00785904" w:rsidRDefault="00B31CF0">
      <w:pPr>
        <w:rPr>
          <w:rFonts w:ascii="Times New Roman" w:hAnsi="Times New Roman" w:cs="Times New Roman"/>
        </w:rPr>
      </w:pPr>
      <w:r w:rsidRPr="00785904">
        <w:rPr>
          <w:rFonts w:ascii="Times New Roman" w:hAnsi="Times New Roman" w:cs="Times New Roman"/>
        </w:rPr>
        <w:t xml:space="preserve">Балансовая стоимость объекта основных средств уменьшается путем отражения в учете </w:t>
      </w:r>
      <w:proofErr w:type="spellStart"/>
      <w:r w:rsidRPr="00785904">
        <w:rPr>
          <w:rFonts w:ascii="Times New Roman" w:hAnsi="Times New Roman" w:cs="Times New Roman"/>
        </w:rPr>
        <w:t>разукомплектации</w:t>
      </w:r>
      <w:proofErr w:type="spellEnd"/>
      <w:r w:rsidRPr="00785904">
        <w:rPr>
          <w:rFonts w:ascii="Times New Roman" w:hAnsi="Times New Roman" w:cs="Times New Roman"/>
        </w:rPr>
        <w:t xml:space="preserve">.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w:t>
      </w:r>
      <w:hyperlink r:id="rId316"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4.5.7. Обмен принадлежностей одинакового функционального назначения между двумя объектами основных средств, также </w:t>
      </w:r>
      <w:proofErr w:type="gramStart"/>
      <w:r w:rsidRPr="00785904">
        <w:rPr>
          <w:rFonts w:ascii="Times New Roman" w:hAnsi="Times New Roman" w:cs="Times New Roman"/>
        </w:rPr>
        <w:t>имеющим</w:t>
      </w:r>
      <w:proofErr w:type="gramEnd"/>
      <w:r w:rsidRPr="00785904">
        <w:rPr>
          <w:rFonts w:ascii="Times New Roman" w:hAnsi="Times New Roman" w:cs="Times New Roman"/>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317" w:history="1">
        <w:r w:rsidRPr="00785904">
          <w:rPr>
            <w:rStyle w:val="a4"/>
            <w:rFonts w:ascii="Times New Roman" w:hAnsi="Times New Roman" w:cs="Times New Roman"/>
            <w:b w:val="0"/>
          </w:rPr>
          <w:t>Инвентарной карточке</w:t>
        </w:r>
      </w:hyperlink>
      <w:r w:rsidRPr="00785904">
        <w:rPr>
          <w:rFonts w:ascii="Times New Roman" w:hAnsi="Times New Roman" w:cs="Times New Roman"/>
        </w:rPr>
        <w:t>.</w:t>
      </w:r>
    </w:p>
    <w:p w:rsidR="00B31CF0" w:rsidRPr="00785904" w:rsidRDefault="00B31CF0">
      <w:pPr>
        <w:rPr>
          <w:rFonts w:ascii="Times New Roman" w:hAnsi="Times New Roman" w:cs="Times New Roman"/>
        </w:rPr>
      </w:pPr>
      <w:bookmarkStart w:id="38" w:name="sub_459"/>
      <w:r w:rsidRPr="00785904">
        <w:rPr>
          <w:rFonts w:ascii="Times New Roman" w:hAnsi="Times New Roman" w:cs="Times New Roman"/>
        </w:rPr>
        <w:t>4.5.</w:t>
      </w:r>
      <w:r w:rsidR="00205738" w:rsidRPr="00785904">
        <w:rPr>
          <w:rFonts w:ascii="Times New Roman" w:hAnsi="Times New Roman" w:cs="Times New Roman"/>
        </w:rPr>
        <w:t>8</w:t>
      </w:r>
      <w:r w:rsidRPr="00785904">
        <w:rPr>
          <w:rFonts w:ascii="Times New Roman" w:hAnsi="Times New Roman" w:cs="Times New Roman"/>
        </w:rPr>
        <w:t>. В составе приспособлений и принадлежностей учитываются: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5"/>
        <w:gridCol w:w="7741"/>
      </w:tblGrid>
      <w:tr w:rsidR="00B31CF0" w:rsidRPr="00785904">
        <w:tc>
          <w:tcPr>
            <w:tcW w:w="2425" w:type="dxa"/>
            <w:tcBorders>
              <w:top w:val="single" w:sz="4" w:space="0" w:color="auto"/>
              <w:bottom w:val="single" w:sz="4" w:space="0" w:color="auto"/>
              <w:right w:val="single" w:sz="4" w:space="0" w:color="auto"/>
            </w:tcBorders>
          </w:tcPr>
          <w:bookmarkEnd w:id="38"/>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Вид основных средств</w:t>
            </w:r>
          </w:p>
        </w:tc>
        <w:tc>
          <w:tcPr>
            <w:tcW w:w="7741" w:type="dxa"/>
            <w:tcBorders>
              <w:top w:val="single" w:sz="4" w:space="0" w:color="auto"/>
              <w:left w:val="single" w:sz="4" w:space="0" w:color="auto"/>
              <w:bottom w:val="single" w:sz="4" w:space="0" w:color="auto"/>
            </w:tcBorders>
            <w:vAlign w:val="center"/>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Состав приспособлений и принадлежностей</w:t>
            </w:r>
          </w:p>
        </w:tc>
      </w:tr>
      <w:tr w:rsidR="00B31CF0" w:rsidRPr="00785904">
        <w:tc>
          <w:tcPr>
            <w:tcW w:w="2425" w:type="dxa"/>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Автотранспортные средства</w:t>
            </w:r>
          </w:p>
        </w:tc>
        <w:tc>
          <w:tcPr>
            <w:tcW w:w="7741" w:type="dxa"/>
            <w:tcBorders>
              <w:top w:val="single" w:sz="4" w:space="0" w:color="auto"/>
              <w:left w:val="single" w:sz="4" w:space="0" w:color="auto"/>
              <w:bottom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 домкрат;</w:t>
            </w:r>
          </w:p>
          <w:p w:rsidR="00B31CF0" w:rsidRPr="00785904" w:rsidRDefault="00B31CF0">
            <w:pPr>
              <w:pStyle w:val="a7"/>
              <w:rPr>
                <w:rFonts w:ascii="Times New Roman" w:hAnsi="Times New Roman" w:cs="Times New Roman"/>
              </w:rPr>
            </w:pPr>
            <w:r w:rsidRPr="00785904">
              <w:rPr>
                <w:rFonts w:ascii="Times New Roman" w:hAnsi="Times New Roman" w:cs="Times New Roman"/>
              </w:rPr>
              <w:t>- гаечные ключи;</w:t>
            </w:r>
          </w:p>
          <w:p w:rsidR="00B31CF0" w:rsidRPr="00785904" w:rsidRDefault="00B31CF0">
            <w:pPr>
              <w:pStyle w:val="a7"/>
              <w:rPr>
                <w:rFonts w:ascii="Times New Roman" w:hAnsi="Times New Roman" w:cs="Times New Roman"/>
              </w:rPr>
            </w:pPr>
            <w:r w:rsidRPr="00785904">
              <w:rPr>
                <w:rFonts w:ascii="Times New Roman" w:hAnsi="Times New Roman" w:cs="Times New Roman"/>
              </w:rPr>
              <w:t>- компрессор (насос);</w:t>
            </w:r>
          </w:p>
          <w:p w:rsidR="00B31CF0" w:rsidRPr="00785904" w:rsidRDefault="00B31CF0">
            <w:pPr>
              <w:pStyle w:val="a7"/>
              <w:rPr>
                <w:rFonts w:ascii="Times New Roman" w:hAnsi="Times New Roman" w:cs="Times New Roman"/>
              </w:rPr>
            </w:pPr>
            <w:r w:rsidRPr="00785904">
              <w:rPr>
                <w:rFonts w:ascii="Times New Roman" w:hAnsi="Times New Roman" w:cs="Times New Roman"/>
              </w:rPr>
              <w:t>- буксировочный трос;</w:t>
            </w:r>
          </w:p>
          <w:p w:rsidR="00B31CF0" w:rsidRPr="00785904" w:rsidRDefault="00B31CF0">
            <w:pPr>
              <w:pStyle w:val="a7"/>
              <w:rPr>
                <w:rFonts w:ascii="Times New Roman" w:hAnsi="Times New Roman" w:cs="Times New Roman"/>
              </w:rPr>
            </w:pPr>
            <w:r w:rsidRPr="00785904">
              <w:rPr>
                <w:rFonts w:ascii="Times New Roman" w:hAnsi="Times New Roman" w:cs="Times New Roman"/>
              </w:rPr>
              <w:t>- аптечка;</w:t>
            </w:r>
          </w:p>
          <w:p w:rsidR="00B31CF0" w:rsidRPr="00785904" w:rsidRDefault="00B31CF0">
            <w:pPr>
              <w:pStyle w:val="a7"/>
              <w:rPr>
                <w:rFonts w:ascii="Times New Roman" w:hAnsi="Times New Roman" w:cs="Times New Roman"/>
              </w:rPr>
            </w:pPr>
            <w:r w:rsidRPr="00785904">
              <w:rPr>
                <w:rFonts w:ascii="Times New Roman" w:hAnsi="Times New Roman" w:cs="Times New Roman"/>
              </w:rPr>
              <w:t>- огнетушитель;</w:t>
            </w:r>
          </w:p>
          <w:p w:rsidR="00B31CF0" w:rsidRPr="00785904" w:rsidRDefault="00B31CF0">
            <w:pPr>
              <w:pStyle w:val="a7"/>
              <w:rPr>
                <w:rFonts w:ascii="Times New Roman" w:hAnsi="Times New Roman" w:cs="Times New Roman"/>
              </w:rPr>
            </w:pPr>
            <w:r w:rsidRPr="00785904">
              <w:rPr>
                <w:rFonts w:ascii="Times New Roman" w:hAnsi="Times New Roman" w:cs="Times New Roman"/>
              </w:rPr>
              <w:t>- знак аварийной остановки;</w:t>
            </w:r>
          </w:p>
          <w:p w:rsidR="00B31CF0" w:rsidRPr="00785904" w:rsidRDefault="00B31CF0">
            <w:pPr>
              <w:pStyle w:val="a7"/>
              <w:rPr>
                <w:rFonts w:ascii="Times New Roman" w:hAnsi="Times New Roman" w:cs="Times New Roman"/>
              </w:rPr>
            </w:pPr>
            <w:r w:rsidRPr="00785904">
              <w:rPr>
                <w:rFonts w:ascii="Times New Roman" w:hAnsi="Times New Roman" w:cs="Times New Roman"/>
              </w:rPr>
              <w:t>- резиновые (иные) коврики;</w:t>
            </w:r>
          </w:p>
          <w:p w:rsidR="00B31CF0" w:rsidRPr="00785904" w:rsidRDefault="00B31CF0">
            <w:pPr>
              <w:pStyle w:val="a7"/>
              <w:rPr>
                <w:rFonts w:ascii="Times New Roman" w:hAnsi="Times New Roman" w:cs="Times New Roman"/>
              </w:rPr>
            </w:pPr>
            <w:r w:rsidRPr="00785904">
              <w:rPr>
                <w:rFonts w:ascii="Times New Roman" w:hAnsi="Times New Roman" w:cs="Times New Roman"/>
              </w:rPr>
              <w:t>- съемные чехлы на сидения;</w:t>
            </w:r>
          </w:p>
          <w:p w:rsidR="00B31CF0" w:rsidRPr="00785904" w:rsidRDefault="00B31CF0">
            <w:pPr>
              <w:pStyle w:val="a7"/>
              <w:rPr>
                <w:rFonts w:ascii="Times New Roman" w:hAnsi="Times New Roman" w:cs="Times New Roman"/>
              </w:rPr>
            </w:pPr>
            <w:r w:rsidRPr="00785904">
              <w:rPr>
                <w:rFonts w:ascii="Times New Roman" w:hAnsi="Times New Roman" w:cs="Times New Roman"/>
              </w:rPr>
              <w:t>- канистра;</w:t>
            </w:r>
          </w:p>
          <w:p w:rsidR="00B31CF0" w:rsidRPr="00785904" w:rsidRDefault="00B31CF0">
            <w:pPr>
              <w:pStyle w:val="a7"/>
              <w:rPr>
                <w:rFonts w:ascii="Times New Roman" w:hAnsi="Times New Roman" w:cs="Times New Roman"/>
              </w:rPr>
            </w:pPr>
            <w:r w:rsidRPr="00785904">
              <w:rPr>
                <w:rFonts w:ascii="Times New Roman" w:hAnsi="Times New Roman" w:cs="Times New Roman"/>
              </w:rPr>
              <w:lastRenderedPageBreak/>
              <w:t>- съемный багажник, съемный бокс;</w:t>
            </w:r>
          </w:p>
          <w:p w:rsidR="00B31CF0" w:rsidRPr="00785904" w:rsidRDefault="00B31CF0" w:rsidP="0088239D">
            <w:pPr>
              <w:pStyle w:val="a7"/>
              <w:rPr>
                <w:rFonts w:ascii="Times New Roman" w:hAnsi="Times New Roman" w:cs="Times New Roman"/>
              </w:rPr>
            </w:pPr>
            <w:r w:rsidRPr="00785904">
              <w:rPr>
                <w:rFonts w:ascii="Times New Roman" w:hAnsi="Times New Roman" w:cs="Times New Roman"/>
              </w:rPr>
              <w:t xml:space="preserve">- </w:t>
            </w:r>
            <w:r w:rsidR="0088239D">
              <w:rPr>
                <w:rFonts w:ascii="Times New Roman" w:hAnsi="Times New Roman" w:cs="Times New Roman"/>
              </w:rPr>
              <w:t>прочее</w:t>
            </w:r>
          </w:p>
        </w:tc>
      </w:tr>
      <w:tr w:rsidR="00B31CF0" w:rsidRPr="00785904">
        <w:tc>
          <w:tcPr>
            <w:tcW w:w="2425" w:type="dxa"/>
            <w:tcBorders>
              <w:top w:val="single" w:sz="4" w:space="0" w:color="auto"/>
              <w:bottom w:val="single" w:sz="4" w:space="0" w:color="auto"/>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lastRenderedPageBreak/>
              <w:t>Средства вычислительной техники и связи</w:t>
            </w:r>
          </w:p>
        </w:tc>
        <w:tc>
          <w:tcPr>
            <w:tcW w:w="7741" w:type="dxa"/>
            <w:tcBorders>
              <w:top w:val="single" w:sz="4" w:space="0" w:color="auto"/>
              <w:left w:val="single" w:sz="4" w:space="0" w:color="auto"/>
              <w:bottom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 сумки и чехлы для переносных компьютеров;</w:t>
            </w:r>
          </w:p>
          <w:p w:rsidR="00B31CF0" w:rsidRPr="00785904" w:rsidRDefault="00B31CF0">
            <w:pPr>
              <w:pStyle w:val="a7"/>
              <w:rPr>
                <w:rFonts w:ascii="Times New Roman" w:hAnsi="Times New Roman" w:cs="Times New Roman"/>
              </w:rPr>
            </w:pPr>
            <w:r w:rsidRPr="00785904">
              <w:rPr>
                <w:rFonts w:ascii="Times New Roman" w:hAnsi="Times New Roman" w:cs="Times New Roman"/>
              </w:rPr>
              <w:t>- сумки для проекторов;</w:t>
            </w:r>
          </w:p>
          <w:p w:rsidR="00B31CF0" w:rsidRPr="00785904" w:rsidRDefault="00B31CF0">
            <w:pPr>
              <w:pStyle w:val="a7"/>
              <w:rPr>
                <w:rFonts w:ascii="Times New Roman" w:hAnsi="Times New Roman" w:cs="Times New Roman"/>
              </w:rPr>
            </w:pPr>
            <w:r w:rsidRPr="00785904">
              <w:rPr>
                <w:rFonts w:ascii="Times New Roman" w:hAnsi="Times New Roman" w:cs="Times New Roman"/>
              </w:rPr>
              <w:t>- чехлы, сумки и кобуры для радиостанций и сотовых телефонов;</w:t>
            </w:r>
          </w:p>
          <w:p w:rsidR="00B31CF0" w:rsidRPr="00785904" w:rsidRDefault="00B31CF0">
            <w:pPr>
              <w:pStyle w:val="a7"/>
              <w:rPr>
                <w:rFonts w:ascii="Times New Roman" w:hAnsi="Times New Roman" w:cs="Times New Roman"/>
              </w:rPr>
            </w:pPr>
            <w:r w:rsidRPr="00785904">
              <w:rPr>
                <w:rFonts w:ascii="Times New Roman" w:hAnsi="Times New Roman" w:cs="Times New Roman"/>
              </w:rPr>
              <w:t>- зарядные устройства для сотовых телефонов, мобильных компьютеров, радиостанций;</w:t>
            </w:r>
          </w:p>
          <w:p w:rsidR="00B31CF0" w:rsidRPr="00785904" w:rsidRDefault="00B31CF0">
            <w:pPr>
              <w:pStyle w:val="a7"/>
              <w:rPr>
                <w:rFonts w:ascii="Times New Roman" w:hAnsi="Times New Roman" w:cs="Times New Roman"/>
              </w:rPr>
            </w:pPr>
            <w:r w:rsidRPr="00785904">
              <w:rPr>
                <w:rFonts w:ascii="Times New Roman" w:hAnsi="Times New Roman" w:cs="Times New Roman"/>
              </w:rPr>
              <w:t>- внешние блоки питания для ноутбуков, моноблочных компьютеров;</w:t>
            </w:r>
          </w:p>
          <w:p w:rsidR="00B31CF0" w:rsidRPr="00785904" w:rsidRDefault="00B31CF0" w:rsidP="0088239D">
            <w:pPr>
              <w:pStyle w:val="a7"/>
              <w:rPr>
                <w:rFonts w:ascii="Times New Roman" w:hAnsi="Times New Roman" w:cs="Times New Roman"/>
              </w:rPr>
            </w:pPr>
            <w:r w:rsidRPr="00785904">
              <w:rPr>
                <w:rFonts w:ascii="Times New Roman" w:hAnsi="Times New Roman" w:cs="Times New Roman"/>
              </w:rPr>
              <w:t xml:space="preserve">- </w:t>
            </w:r>
            <w:r w:rsidR="0088239D">
              <w:rPr>
                <w:rFonts w:ascii="Times New Roman" w:hAnsi="Times New Roman" w:cs="Times New Roman"/>
              </w:rPr>
              <w:t>прочее</w:t>
            </w:r>
          </w:p>
        </w:tc>
      </w:tr>
      <w:tr w:rsidR="00B31CF0" w:rsidRPr="00785904">
        <w:tc>
          <w:tcPr>
            <w:tcW w:w="2425" w:type="dxa"/>
            <w:tcBorders>
              <w:top w:val="single" w:sz="4" w:space="0" w:color="auto"/>
              <w:bottom w:val="single" w:sz="4" w:space="0" w:color="auto"/>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Фото- и видеотехника</w:t>
            </w:r>
          </w:p>
        </w:tc>
        <w:tc>
          <w:tcPr>
            <w:tcW w:w="7741" w:type="dxa"/>
            <w:tcBorders>
              <w:top w:val="single" w:sz="4" w:space="0" w:color="auto"/>
              <w:left w:val="single" w:sz="4" w:space="0" w:color="auto"/>
              <w:bottom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 штативы;</w:t>
            </w:r>
          </w:p>
          <w:p w:rsidR="00B31CF0" w:rsidRPr="00785904" w:rsidRDefault="00B31CF0">
            <w:pPr>
              <w:pStyle w:val="a7"/>
              <w:rPr>
                <w:rFonts w:ascii="Times New Roman" w:hAnsi="Times New Roman" w:cs="Times New Roman"/>
              </w:rPr>
            </w:pPr>
            <w:r w:rsidRPr="00785904">
              <w:rPr>
                <w:rFonts w:ascii="Times New Roman" w:hAnsi="Times New Roman" w:cs="Times New Roman"/>
              </w:rPr>
              <w:t>- сумки и чехлы;</w:t>
            </w:r>
          </w:p>
          <w:p w:rsidR="00B31CF0" w:rsidRPr="00785904" w:rsidRDefault="00B31CF0">
            <w:pPr>
              <w:pStyle w:val="a7"/>
              <w:rPr>
                <w:rFonts w:ascii="Times New Roman" w:hAnsi="Times New Roman" w:cs="Times New Roman"/>
              </w:rPr>
            </w:pPr>
            <w:r w:rsidRPr="00785904">
              <w:rPr>
                <w:rFonts w:ascii="Times New Roman" w:hAnsi="Times New Roman" w:cs="Times New Roman"/>
              </w:rPr>
              <w:t>- сменная оптика;</w:t>
            </w:r>
          </w:p>
          <w:p w:rsidR="00B31CF0" w:rsidRPr="00785904" w:rsidRDefault="00B31CF0" w:rsidP="0088239D">
            <w:pPr>
              <w:pStyle w:val="a7"/>
              <w:rPr>
                <w:rFonts w:ascii="Times New Roman" w:hAnsi="Times New Roman" w:cs="Times New Roman"/>
              </w:rPr>
            </w:pPr>
            <w:r w:rsidRPr="00785904">
              <w:rPr>
                <w:rFonts w:ascii="Times New Roman" w:hAnsi="Times New Roman" w:cs="Times New Roman"/>
              </w:rPr>
              <w:t xml:space="preserve">- </w:t>
            </w:r>
            <w:r w:rsidR="0088239D">
              <w:rPr>
                <w:rFonts w:ascii="Times New Roman" w:hAnsi="Times New Roman" w:cs="Times New Roman"/>
              </w:rPr>
              <w:t>прочее</w:t>
            </w:r>
          </w:p>
        </w:tc>
      </w:tr>
      <w:tr w:rsidR="00B31CF0" w:rsidRPr="00785904">
        <w:tc>
          <w:tcPr>
            <w:tcW w:w="2425" w:type="dxa"/>
            <w:tcBorders>
              <w:top w:val="single" w:sz="4" w:space="0" w:color="auto"/>
              <w:bottom w:val="single" w:sz="4" w:space="0" w:color="auto"/>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Ручной электр</w:t>
            </w:r>
            <w:proofErr w:type="gramStart"/>
            <w:r w:rsidRPr="00785904">
              <w:rPr>
                <w:rFonts w:ascii="Times New Roman" w:hAnsi="Times New Roman" w:cs="Times New Roman"/>
              </w:rPr>
              <w:t>о-</w:t>
            </w:r>
            <w:proofErr w:type="gramEnd"/>
            <w:r w:rsidRPr="00785904">
              <w:rPr>
                <w:rFonts w:ascii="Times New Roman" w:hAnsi="Times New Roman" w:cs="Times New Roman"/>
              </w:rPr>
              <w:t xml:space="preserve"> </w:t>
            </w:r>
            <w:proofErr w:type="spellStart"/>
            <w:r w:rsidRPr="00785904">
              <w:rPr>
                <w:rFonts w:ascii="Times New Roman" w:hAnsi="Times New Roman" w:cs="Times New Roman"/>
              </w:rPr>
              <w:t>пневмоинструмент</w:t>
            </w:r>
            <w:proofErr w:type="spellEnd"/>
          </w:p>
        </w:tc>
        <w:tc>
          <w:tcPr>
            <w:tcW w:w="7741" w:type="dxa"/>
            <w:tcBorders>
              <w:top w:val="single" w:sz="4" w:space="0" w:color="auto"/>
              <w:left w:val="single" w:sz="4" w:space="0" w:color="auto"/>
              <w:bottom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 сумки (ящики);</w:t>
            </w:r>
          </w:p>
          <w:p w:rsidR="00B31CF0" w:rsidRPr="00785904" w:rsidRDefault="00B31CF0">
            <w:pPr>
              <w:pStyle w:val="a7"/>
              <w:rPr>
                <w:rFonts w:ascii="Times New Roman" w:hAnsi="Times New Roman" w:cs="Times New Roman"/>
              </w:rPr>
            </w:pPr>
            <w:r w:rsidRPr="00785904">
              <w:rPr>
                <w:rFonts w:ascii="Times New Roman" w:hAnsi="Times New Roman" w:cs="Times New Roman"/>
              </w:rPr>
              <w:t>- сменные насадки;</w:t>
            </w:r>
          </w:p>
          <w:p w:rsidR="00B31CF0" w:rsidRPr="00785904" w:rsidRDefault="00B31CF0">
            <w:pPr>
              <w:pStyle w:val="a7"/>
              <w:rPr>
                <w:rFonts w:ascii="Times New Roman" w:hAnsi="Times New Roman" w:cs="Times New Roman"/>
              </w:rPr>
            </w:pPr>
            <w:r w:rsidRPr="00785904">
              <w:rPr>
                <w:rFonts w:ascii="Times New Roman" w:hAnsi="Times New Roman" w:cs="Times New Roman"/>
              </w:rPr>
              <w:t>- сменные аккумуляторные батареи;</w:t>
            </w:r>
          </w:p>
          <w:p w:rsidR="00B31CF0" w:rsidRPr="00785904" w:rsidRDefault="00B31CF0">
            <w:pPr>
              <w:pStyle w:val="a7"/>
              <w:rPr>
                <w:rFonts w:ascii="Times New Roman" w:hAnsi="Times New Roman" w:cs="Times New Roman"/>
              </w:rPr>
            </w:pPr>
            <w:r w:rsidRPr="00785904">
              <w:rPr>
                <w:rFonts w:ascii="Times New Roman" w:hAnsi="Times New Roman" w:cs="Times New Roman"/>
              </w:rPr>
              <w:t>- зарядные устройства;</w:t>
            </w:r>
          </w:p>
          <w:p w:rsidR="00B31CF0" w:rsidRPr="00785904" w:rsidRDefault="00B31CF0" w:rsidP="0088239D">
            <w:pPr>
              <w:pStyle w:val="a7"/>
              <w:rPr>
                <w:rFonts w:ascii="Times New Roman" w:hAnsi="Times New Roman" w:cs="Times New Roman"/>
              </w:rPr>
            </w:pPr>
            <w:r w:rsidRPr="00785904">
              <w:rPr>
                <w:rFonts w:ascii="Times New Roman" w:hAnsi="Times New Roman" w:cs="Times New Roman"/>
              </w:rPr>
              <w:t xml:space="preserve">- </w:t>
            </w:r>
            <w:r w:rsidR="0088239D">
              <w:rPr>
                <w:rFonts w:ascii="Times New Roman" w:hAnsi="Times New Roman" w:cs="Times New Roman"/>
              </w:rPr>
              <w:t>прочее</w:t>
            </w:r>
          </w:p>
        </w:tc>
      </w:tr>
      <w:tr w:rsidR="00B31CF0" w:rsidRPr="00785904" w:rsidTr="0088239D">
        <w:trPr>
          <w:trHeight w:val="87"/>
        </w:trPr>
        <w:tc>
          <w:tcPr>
            <w:tcW w:w="2425" w:type="dxa"/>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7741" w:type="dxa"/>
            <w:tcBorders>
              <w:top w:val="single" w:sz="4" w:space="0" w:color="auto"/>
              <w:left w:val="single" w:sz="4" w:space="0" w:color="auto"/>
              <w:bottom w:val="single" w:sz="4" w:space="0" w:color="auto"/>
            </w:tcBorders>
          </w:tcPr>
          <w:p w:rsidR="00B31CF0" w:rsidRPr="00785904" w:rsidRDefault="00B31CF0">
            <w:pPr>
              <w:pStyle w:val="a7"/>
              <w:rPr>
                <w:rFonts w:ascii="Times New Roman" w:hAnsi="Times New Roman" w:cs="Times New Roman"/>
              </w:rPr>
            </w:pPr>
          </w:p>
        </w:tc>
      </w:tr>
    </w:tbl>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39" w:name="sub_26"/>
      <w:r w:rsidRPr="00785904">
        <w:rPr>
          <w:rStyle w:val="a3"/>
          <w:rFonts w:ascii="Times New Roman" w:hAnsi="Times New Roman" w:cs="Times New Roman"/>
          <w:b w:val="0"/>
        </w:rPr>
        <w:t>4.6. Особенности учета автотранспорта и иной самоходной техники</w:t>
      </w:r>
    </w:p>
    <w:p w:rsidR="00B31CF0" w:rsidRPr="00785904" w:rsidRDefault="00B31CF0">
      <w:pPr>
        <w:rPr>
          <w:rFonts w:ascii="Times New Roman" w:hAnsi="Times New Roman" w:cs="Times New Roman"/>
        </w:rPr>
      </w:pPr>
      <w:bookmarkStart w:id="40" w:name="sub_367"/>
      <w:bookmarkEnd w:id="39"/>
      <w:r w:rsidRPr="00785904">
        <w:rPr>
          <w:rFonts w:ascii="Times New Roman" w:hAnsi="Times New Roman" w:cs="Times New Roman"/>
        </w:rPr>
        <w:t>4.6.1.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w:t>
      </w:r>
    </w:p>
    <w:bookmarkEnd w:id="40"/>
    <w:p w:rsidR="00B31CF0" w:rsidRPr="00785904" w:rsidRDefault="00B31CF0">
      <w:pPr>
        <w:rPr>
          <w:rFonts w:ascii="Times New Roman" w:hAnsi="Times New Roman" w:cs="Times New Roman"/>
        </w:rPr>
      </w:pPr>
      <w:r w:rsidRPr="00785904">
        <w:rPr>
          <w:rFonts w:ascii="Times New Roman" w:hAnsi="Times New Roman" w:cs="Times New Roman"/>
        </w:rPr>
        <w:t>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существенных, определяемых согласно п. 4.2.3 настоящей Учетной политики),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B31CF0" w:rsidRPr="00785904" w:rsidRDefault="00B31CF0">
      <w:pPr>
        <w:rPr>
          <w:rFonts w:ascii="Times New Roman" w:hAnsi="Times New Roman" w:cs="Times New Roman"/>
        </w:rPr>
      </w:pPr>
      <w:r w:rsidRPr="00785904">
        <w:rPr>
          <w:rFonts w:ascii="Times New Roman" w:hAnsi="Times New Roman" w:cs="Times New Roman"/>
        </w:rPr>
        <w:t>4.6.2. Дополнительные принадлежности, приспособления и оборудование, установленное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как:</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самостоятельное основное средство</w:t>
      </w:r>
      <w:r w:rsidRPr="00785904">
        <w:rPr>
          <w:rStyle w:val="a3"/>
          <w:rFonts w:ascii="Times New Roman" w:hAnsi="Times New Roman" w:cs="Times New Roman"/>
          <w:b w:val="0"/>
        </w:rPr>
        <w:t xml:space="preserve">: автомагнитола, звуковые колонки, усилитель звуковой, автосигнализация, навигатор, </w:t>
      </w:r>
      <w:proofErr w:type="spellStart"/>
      <w:r w:rsidRPr="00785904">
        <w:rPr>
          <w:rStyle w:val="a3"/>
          <w:rFonts w:ascii="Times New Roman" w:hAnsi="Times New Roman" w:cs="Times New Roman"/>
          <w:b w:val="0"/>
        </w:rPr>
        <w:t>спецсигналы</w:t>
      </w:r>
      <w:proofErr w:type="spellEnd"/>
      <w:r w:rsidRPr="00785904">
        <w:rPr>
          <w:rStyle w:val="a3"/>
          <w:rFonts w:ascii="Times New Roman" w:hAnsi="Times New Roman" w:cs="Times New Roman"/>
          <w:b w:val="0"/>
        </w:rPr>
        <w:t xml:space="preserve"> световые, парковочный радар, </w:t>
      </w:r>
      <w:proofErr w:type="spellStart"/>
      <w:r w:rsidRPr="00785904">
        <w:rPr>
          <w:rStyle w:val="a3"/>
          <w:rFonts w:ascii="Times New Roman" w:hAnsi="Times New Roman" w:cs="Times New Roman"/>
          <w:b w:val="0"/>
        </w:rPr>
        <w:t>рейлинги</w:t>
      </w:r>
      <w:proofErr w:type="spellEnd"/>
      <w:r w:rsidRPr="00785904">
        <w:rPr>
          <w:rStyle w:val="a3"/>
          <w:rFonts w:ascii="Times New Roman" w:hAnsi="Times New Roman" w:cs="Times New Roman"/>
          <w:b w:val="0"/>
        </w:rPr>
        <w:t>, климат-контроль</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самостоятельный инвентарный объект структурной части автотранспортного основного средства, имеющий срок полезного использования, существенно отличающийся от сроков полезного использования автотранспорта</w:t>
      </w:r>
      <w:r w:rsidRPr="00785904">
        <w:rPr>
          <w:rStyle w:val="a3"/>
          <w:rFonts w:ascii="Times New Roman" w:hAnsi="Times New Roman" w:cs="Times New Roman"/>
          <w:b w:val="0"/>
        </w:rPr>
        <w:t xml:space="preserve">: </w:t>
      </w:r>
      <w:proofErr w:type="spellStart"/>
      <w:r w:rsidRPr="00785904">
        <w:rPr>
          <w:rStyle w:val="a3"/>
          <w:rFonts w:ascii="Times New Roman" w:hAnsi="Times New Roman" w:cs="Times New Roman"/>
          <w:b w:val="0"/>
        </w:rPr>
        <w:t>спецсигналы</w:t>
      </w:r>
      <w:proofErr w:type="spellEnd"/>
      <w:r w:rsidRPr="00785904">
        <w:rPr>
          <w:rStyle w:val="a3"/>
          <w:rFonts w:ascii="Times New Roman" w:hAnsi="Times New Roman" w:cs="Times New Roman"/>
          <w:b w:val="0"/>
        </w:rPr>
        <w:t xml:space="preserve"> световые, навигатор и </w:t>
      </w:r>
      <w:proofErr w:type="spellStart"/>
      <w:r w:rsidRPr="00785904">
        <w:rPr>
          <w:rStyle w:val="a3"/>
          <w:rFonts w:ascii="Times New Roman" w:hAnsi="Times New Roman" w:cs="Times New Roman"/>
          <w:b w:val="0"/>
        </w:rPr>
        <w:t>т</w:t>
      </w:r>
      <w:proofErr w:type="gramStart"/>
      <w:r w:rsidRPr="00785904">
        <w:rPr>
          <w:rStyle w:val="a3"/>
          <w:rFonts w:ascii="Times New Roman" w:hAnsi="Times New Roman" w:cs="Times New Roman"/>
          <w:b w:val="0"/>
        </w:rPr>
        <w:t>.п</w:t>
      </w:r>
      <w:proofErr w:type="spellEnd"/>
      <w:proofErr w:type="gramEnd"/>
      <w:r w:rsidRPr="00785904">
        <w:rPr>
          <w:rFonts w:ascii="Times New Roman" w:hAnsi="Times New Roman" w:cs="Times New Roman"/>
        </w:rPr>
        <w:t>;</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составная часть автотранспортного средства, стоимость которого увеличивает балансовую стоимость автотранспортного средства</w:t>
      </w:r>
      <w:r w:rsidRPr="00785904">
        <w:rPr>
          <w:rStyle w:val="a3"/>
          <w:rFonts w:ascii="Times New Roman" w:hAnsi="Times New Roman" w:cs="Times New Roman"/>
          <w:b w:val="0"/>
        </w:rPr>
        <w:t xml:space="preserve">: автомагнитола, звуковые колонки, усилитель звуковой, автосигнализация, навигатор, </w:t>
      </w:r>
      <w:proofErr w:type="spellStart"/>
      <w:r w:rsidRPr="00785904">
        <w:rPr>
          <w:rStyle w:val="a3"/>
          <w:rFonts w:ascii="Times New Roman" w:hAnsi="Times New Roman" w:cs="Times New Roman"/>
          <w:b w:val="0"/>
        </w:rPr>
        <w:t>спецсигналы</w:t>
      </w:r>
      <w:proofErr w:type="spellEnd"/>
      <w:r w:rsidRPr="00785904">
        <w:rPr>
          <w:rStyle w:val="a3"/>
          <w:rFonts w:ascii="Times New Roman" w:hAnsi="Times New Roman" w:cs="Times New Roman"/>
          <w:b w:val="0"/>
        </w:rPr>
        <w:t xml:space="preserve"> световые, парковочный радар, </w:t>
      </w:r>
      <w:proofErr w:type="spellStart"/>
      <w:r w:rsidRPr="00785904">
        <w:rPr>
          <w:rStyle w:val="a3"/>
          <w:rFonts w:ascii="Times New Roman" w:hAnsi="Times New Roman" w:cs="Times New Roman"/>
          <w:b w:val="0"/>
        </w:rPr>
        <w:t>рейлинги</w:t>
      </w:r>
      <w:proofErr w:type="spellEnd"/>
      <w:r w:rsidRPr="00785904">
        <w:rPr>
          <w:rStyle w:val="a3"/>
          <w:rFonts w:ascii="Times New Roman" w:hAnsi="Times New Roman" w:cs="Times New Roman"/>
          <w:b w:val="0"/>
        </w:rPr>
        <w:t>, климат-контроль, панорамный люк, подогрев руля, центральный замок с доступом "без ключа", коленная подушка безопасности водителя</w:t>
      </w:r>
      <w:r w:rsidRPr="00785904">
        <w:rPr>
          <w:rFonts w:ascii="Times New Roman" w:hAnsi="Times New Roman" w:cs="Times New Roman"/>
        </w:rPr>
        <w:t>.</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Соответствующее решение принимается Комиссией по поступлению и выбытию активов.</w:t>
      </w:r>
    </w:p>
    <w:p w:rsidR="00B31CF0" w:rsidRPr="00785904" w:rsidRDefault="00B31CF0">
      <w:pPr>
        <w:rPr>
          <w:rFonts w:ascii="Times New Roman" w:hAnsi="Times New Roman" w:cs="Times New Roman"/>
        </w:rPr>
      </w:pPr>
      <w:r w:rsidRPr="00785904">
        <w:rPr>
          <w:rFonts w:ascii="Times New Roman" w:hAnsi="Times New Roman" w:cs="Times New Roman"/>
        </w:rPr>
        <w:t xml:space="preserve">4.6.3. Для каждой единицы техники в Инвентарной карточке фиксируются данные о нормах расхода топлива и о предельном </w:t>
      </w:r>
      <w:proofErr w:type="spellStart"/>
      <w:r w:rsidRPr="00785904">
        <w:rPr>
          <w:rFonts w:ascii="Times New Roman" w:hAnsi="Times New Roman" w:cs="Times New Roman"/>
        </w:rPr>
        <w:t>межсервисном</w:t>
      </w:r>
      <w:proofErr w:type="spellEnd"/>
      <w:r w:rsidRPr="00785904">
        <w:rPr>
          <w:rFonts w:ascii="Times New Roman" w:hAnsi="Times New Roman" w:cs="Times New Roman"/>
        </w:rPr>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B31CF0" w:rsidRPr="00785904" w:rsidRDefault="00B31CF0">
      <w:pPr>
        <w:rPr>
          <w:rFonts w:ascii="Times New Roman" w:hAnsi="Times New Roman" w:cs="Times New Roman"/>
        </w:rPr>
      </w:pPr>
      <w:r w:rsidRPr="00785904">
        <w:rPr>
          <w:rFonts w:ascii="Times New Roman" w:hAnsi="Times New Roman" w:cs="Times New Roman"/>
        </w:rPr>
        <w:t>4.6.4. </w:t>
      </w:r>
      <w:proofErr w:type="gramStart"/>
      <w:r w:rsidRPr="00785904">
        <w:rPr>
          <w:rFonts w:ascii="Times New Roman" w:hAnsi="Times New Roman" w:cs="Times New Roman"/>
        </w:rPr>
        <w:t>Контроль за</w:t>
      </w:r>
      <w:proofErr w:type="gramEnd"/>
      <w:r w:rsidRPr="00785904">
        <w:rPr>
          <w:rFonts w:ascii="Times New Roman" w:hAnsi="Times New Roman" w:cs="Times New Roman"/>
        </w:rPr>
        <w:t xml:space="preserve"> сроками и объемами работ по плановому техническому обслуживанию автомобилей и иной самоходной техники возложить на </w:t>
      </w:r>
      <w:r w:rsidR="002564D9" w:rsidRPr="00785904">
        <w:rPr>
          <w:rFonts w:ascii="Times New Roman" w:hAnsi="Times New Roman" w:cs="Times New Roman"/>
        </w:rPr>
        <w:t>заместителя отряда</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lastRenderedPageBreak/>
        <w:t xml:space="preserve">4.6.5.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w:t>
      </w:r>
      <w:r w:rsidR="00DF429F">
        <w:rPr>
          <w:rFonts w:ascii="Times New Roman" w:hAnsi="Times New Roman" w:cs="Times New Roman"/>
        </w:rPr>
        <w:t>утвержденным графиком</w:t>
      </w:r>
      <w:r w:rsidRPr="00785904">
        <w:rPr>
          <w:rFonts w:ascii="Times New Roman" w:hAnsi="Times New Roman" w:cs="Times New Roman"/>
        </w:rPr>
        <w:t xml:space="preserve"> </w:t>
      </w:r>
      <w:r w:rsidR="00DF429F">
        <w:rPr>
          <w:rFonts w:ascii="Times New Roman" w:hAnsi="Times New Roman" w:cs="Times New Roman"/>
        </w:rPr>
        <w:t>начальником</w:t>
      </w:r>
      <w:r w:rsidRPr="00785904">
        <w:rPr>
          <w:rFonts w:ascii="Times New Roman" w:hAnsi="Times New Roman" w:cs="Times New Roman"/>
        </w:rPr>
        <w:t xml:space="preserve"> устанавливается проведения планового ТО. В </w:t>
      </w:r>
      <w:r w:rsidR="00DF429F">
        <w:rPr>
          <w:rFonts w:ascii="Times New Roman" w:hAnsi="Times New Roman" w:cs="Times New Roman"/>
        </w:rPr>
        <w:t>графике</w:t>
      </w:r>
      <w:r w:rsidRPr="00785904">
        <w:rPr>
          <w:rFonts w:ascii="Times New Roman" w:hAnsi="Times New Roman" w:cs="Times New Roman"/>
        </w:rPr>
        <w:t xml:space="preserve"> указывается пробег и необходимый состав работ по техническому обслуживанию.</w:t>
      </w:r>
    </w:p>
    <w:p w:rsidR="00B31CF0" w:rsidRPr="00785904" w:rsidRDefault="00B31CF0">
      <w:pPr>
        <w:rPr>
          <w:rFonts w:ascii="Times New Roman" w:hAnsi="Times New Roman" w:cs="Times New Roman"/>
        </w:rPr>
      </w:pPr>
      <w:bookmarkStart w:id="41" w:name="sub_27"/>
      <w:r w:rsidRPr="00785904">
        <w:rPr>
          <w:rStyle w:val="a3"/>
          <w:rFonts w:ascii="Times New Roman" w:hAnsi="Times New Roman" w:cs="Times New Roman"/>
          <w:b w:val="0"/>
        </w:rPr>
        <w:t>4.7. Особенности учета персональных компьютеров и иной вычислительной техники</w:t>
      </w:r>
    </w:p>
    <w:bookmarkEnd w:id="41"/>
    <w:p w:rsidR="00B31CF0" w:rsidRPr="00785904" w:rsidRDefault="00B31CF0">
      <w:pPr>
        <w:rPr>
          <w:rFonts w:ascii="Times New Roman" w:hAnsi="Times New Roman" w:cs="Times New Roman"/>
        </w:rPr>
      </w:pPr>
      <w:r w:rsidRPr="00785904">
        <w:rPr>
          <w:rFonts w:ascii="Times New Roman" w:hAnsi="Times New Roman" w:cs="Times New Roman"/>
        </w:rPr>
        <w:t>В учреждении определен следующий порядок учета компьютерной вычислительной техники и периферийных устройств к ней:</w:t>
      </w:r>
    </w:p>
    <w:p w:rsidR="00B31CF0" w:rsidRPr="00785904" w:rsidRDefault="00B31CF0">
      <w:pPr>
        <w:rPr>
          <w:rFonts w:ascii="Times New Roman" w:hAnsi="Times New Roman" w:cs="Times New Roman"/>
        </w:rPr>
      </w:pPr>
      <w:r w:rsidRPr="00785904">
        <w:rPr>
          <w:rFonts w:ascii="Times New Roman" w:hAnsi="Times New Roman" w:cs="Times New Roman"/>
        </w:rPr>
        <w:t>4.7.</w:t>
      </w:r>
      <w:r w:rsidR="002564D9" w:rsidRPr="00785904">
        <w:rPr>
          <w:rFonts w:ascii="Times New Roman" w:hAnsi="Times New Roman" w:cs="Times New Roman"/>
        </w:rPr>
        <w:t>1</w:t>
      </w:r>
      <w:r w:rsidRPr="00785904">
        <w:rPr>
          <w:rFonts w:ascii="Times New Roman" w:hAnsi="Times New Roman" w:cs="Times New Roman"/>
        </w:rPr>
        <w:t>. Оборудование для автоматизированного рабочего места (АРМ) учитывается как самостоятельные объекты, а именно:</w:t>
      </w:r>
    </w:p>
    <w:p w:rsidR="002564D9" w:rsidRPr="00785904" w:rsidRDefault="00B31CF0">
      <w:pPr>
        <w:rPr>
          <w:rFonts w:ascii="Times New Roman" w:hAnsi="Times New Roman" w:cs="Times New Roman"/>
        </w:rPr>
      </w:pPr>
      <w:r w:rsidRPr="00785904">
        <w:rPr>
          <w:rFonts w:ascii="Times New Roman" w:hAnsi="Times New Roman" w:cs="Times New Roman"/>
        </w:rPr>
        <w:t xml:space="preserve">- ноутбук </w:t>
      </w:r>
    </w:p>
    <w:p w:rsidR="002564D9" w:rsidRPr="00785904" w:rsidRDefault="00B31CF0">
      <w:pPr>
        <w:rPr>
          <w:rFonts w:ascii="Times New Roman" w:hAnsi="Times New Roman" w:cs="Times New Roman"/>
        </w:rPr>
      </w:pPr>
      <w:r w:rsidRPr="00785904">
        <w:rPr>
          <w:rFonts w:ascii="Times New Roman" w:hAnsi="Times New Roman" w:cs="Times New Roman"/>
        </w:rPr>
        <w:t xml:space="preserve">- моноблок с клавиатурой и манипулятором "мышь" </w:t>
      </w:r>
    </w:p>
    <w:p w:rsidR="002564D9" w:rsidRPr="00785904" w:rsidRDefault="00B31CF0">
      <w:pPr>
        <w:rPr>
          <w:rFonts w:ascii="Times New Roman" w:hAnsi="Times New Roman" w:cs="Times New Roman"/>
        </w:rPr>
      </w:pPr>
      <w:r w:rsidRPr="00785904">
        <w:rPr>
          <w:rFonts w:ascii="Times New Roman" w:hAnsi="Times New Roman" w:cs="Times New Roman"/>
        </w:rPr>
        <w:t xml:space="preserve">- системный блок, включая аппаратное обеспечение, монитор, клавиатуру, манипулятор "мышь" </w:t>
      </w:r>
    </w:p>
    <w:p w:rsidR="00B31CF0" w:rsidRPr="00785904" w:rsidRDefault="00B31CF0">
      <w:pPr>
        <w:rPr>
          <w:rFonts w:ascii="Times New Roman" w:hAnsi="Times New Roman" w:cs="Times New Roman"/>
        </w:rPr>
      </w:pPr>
      <w:r w:rsidRPr="00785904">
        <w:rPr>
          <w:rFonts w:ascii="Times New Roman" w:hAnsi="Times New Roman" w:cs="Times New Roman"/>
        </w:rPr>
        <w:t>- принтер;</w:t>
      </w:r>
    </w:p>
    <w:p w:rsidR="00B31CF0" w:rsidRPr="00785904" w:rsidRDefault="00B31CF0">
      <w:pPr>
        <w:rPr>
          <w:rFonts w:ascii="Times New Roman" w:hAnsi="Times New Roman" w:cs="Times New Roman"/>
        </w:rPr>
      </w:pPr>
      <w:r w:rsidRPr="00785904">
        <w:rPr>
          <w:rFonts w:ascii="Times New Roman" w:hAnsi="Times New Roman" w:cs="Times New Roman"/>
        </w:rPr>
        <w:t>- многофункциональное устройство;</w:t>
      </w:r>
    </w:p>
    <w:p w:rsidR="00B31CF0" w:rsidRPr="00785904" w:rsidRDefault="00B31CF0">
      <w:pPr>
        <w:rPr>
          <w:rFonts w:ascii="Times New Roman" w:hAnsi="Times New Roman" w:cs="Times New Roman"/>
        </w:rPr>
      </w:pPr>
      <w:r w:rsidRPr="00785904">
        <w:rPr>
          <w:rFonts w:ascii="Times New Roman" w:hAnsi="Times New Roman" w:cs="Times New Roman"/>
        </w:rPr>
        <w:t>- сканер;</w:t>
      </w:r>
    </w:p>
    <w:p w:rsidR="00B31CF0" w:rsidRPr="00785904" w:rsidRDefault="00B31CF0">
      <w:pPr>
        <w:rPr>
          <w:rFonts w:ascii="Times New Roman" w:hAnsi="Times New Roman" w:cs="Times New Roman"/>
        </w:rPr>
      </w:pPr>
      <w:r w:rsidRPr="00785904">
        <w:rPr>
          <w:rFonts w:ascii="Times New Roman" w:hAnsi="Times New Roman" w:cs="Times New Roman"/>
        </w:rPr>
        <w:t>- копир;</w:t>
      </w:r>
    </w:p>
    <w:p w:rsidR="00B31CF0" w:rsidRPr="00785904" w:rsidRDefault="00B31CF0">
      <w:pPr>
        <w:rPr>
          <w:rFonts w:ascii="Times New Roman" w:hAnsi="Times New Roman" w:cs="Times New Roman"/>
        </w:rPr>
      </w:pPr>
      <w:r w:rsidRPr="00785904">
        <w:rPr>
          <w:rFonts w:ascii="Times New Roman" w:hAnsi="Times New Roman" w:cs="Times New Roman"/>
        </w:rPr>
        <w:t>- источник бесперебойного питания;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 внешний модуль </w:t>
      </w:r>
      <w:proofErr w:type="spellStart"/>
      <w:r w:rsidRPr="00785904">
        <w:rPr>
          <w:rFonts w:ascii="Times New Roman" w:hAnsi="Times New Roman" w:cs="Times New Roman"/>
        </w:rPr>
        <w:t>Wi-Fi</w:t>
      </w:r>
      <w:proofErr w:type="spellEnd"/>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Иные компоненты персонального компьютера могут классифицироваться как:</w:t>
      </w:r>
    </w:p>
    <w:p w:rsidR="002564D9" w:rsidRPr="00785904" w:rsidRDefault="00B31CF0">
      <w:pPr>
        <w:rPr>
          <w:rFonts w:ascii="Times New Roman" w:hAnsi="Times New Roman" w:cs="Times New Roman"/>
        </w:rPr>
      </w:pPr>
      <w:r w:rsidRPr="00785904">
        <w:rPr>
          <w:rFonts w:ascii="Times New Roman" w:hAnsi="Times New Roman" w:cs="Times New Roman"/>
        </w:rPr>
        <w:t xml:space="preserve">- самостоятельные объекты основных средств </w:t>
      </w:r>
    </w:p>
    <w:p w:rsidR="00B31CF0" w:rsidRPr="00785904" w:rsidRDefault="00B31CF0">
      <w:pPr>
        <w:rPr>
          <w:rFonts w:ascii="Times New Roman" w:hAnsi="Times New Roman" w:cs="Times New Roman"/>
        </w:rPr>
      </w:pPr>
      <w:r w:rsidRPr="00785904">
        <w:rPr>
          <w:rFonts w:ascii="Times New Roman" w:hAnsi="Times New Roman" w:cs="Times New Roman"/>
        </w:rPr>
        <w:t>- составные части персонального компьютера.</w:t>
      </w:r>
    </w:p>
    <w:p w:rsidR="00B31CF0" w:rsidRPr="00785904" w:rsidRDefault="00B31CF0">
      <w:pPr>
        <w:rPr>
          <w:rFonts w:ascii="Times New Roman" w:hAnsi="Times New Roman" w:cs="Times New Roman"/>
        </w:rPr>
      </w:pPr>
      <w:r w:rsidRPr="00785904">
        <w:rPr>
          <w:rFonts w:ascii="Times New Roman" w:hAnsi="Times New Roman" w:cs="Times New Roman"/>
        </w:rP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B31CF0" w:rsidRPr="00785904" w:rsidRDefault="00B31CF0">
      <w:pPr>
        <w:rPr>
          <w:rFonts w:ascii="Times New Roman" w:hAnsi="Times New Roman" w:cs="Times New Roman"/>
        </w:rPr>
      </w:pPr>
      <w:r w:rsidRPr="00785904">
        <w:rPr>
          <w:rFonts w:ascii="Times New Roman" w:hAnsi="Times New Roman" w:cs="Times New Roman"/>
        </w:rPr>
        <w:t>Соответствующее решение принимается Комиссией по поступлению и выбытию активов.</w:t>
      </w:r>
    </w:p>
    <w:p w:rsidR="00B31CF0" w:rsidRPr="00785904" w:rsidRDefault="00B31CF0">
      <w:pPr>
        <w:rPr>
          <w:rFonts w:ascii="Times New Roman" w:hAnsi="Times New Roman" w:cs="Times New Roman"/>
        </w:rPr>
      </w:pPr>
      <w:r w:rsidRPr="00785904">
        <w:rPr>
          <w:rFonts w:ascii="Times New Roman" w:hAnsi="Times New Roman" w:cs="Times New Roman"/>
        </w:rPr>
        <w:t>При включении в состав персонального компьютера перечень всех компонентов приводится в Инвентарной карточке.</w:t>
      </w:r>
    </w:p>
    <w:p w:rsidR="00B31CF0" w:rsidRPr="00785904" w:rsidRDefault="00B31CF0">
      <w:pPr>
        <w:rPr>
          <w:rFonts w:ascii="Times New Roman" w:hAnsi="Times New Roman" w:cs="Times New Roman"/>
        </w:rPr>
      </w:pPr>
      <w:bookmarkStart w:id="42" w:name="sub_372"/>
      <w:r w:rsidRPr="00785904">
        <w:rPr>
          <w:rFonts w:ascii="Times New Roman" w:hAnsi="Times New Roman" w:cs="Times New Roman"/>
        </w:rPr>
        <w:t>4.7.</w:t>
      </w:r>
      <w:r w:rsidR="002564D9" w:rsidRPr="00785904">
        <w:rPr>
          <w:rFonts w:ascii="Times New Roman" w:hAnsi="Times New Roman" w:cs="Times New Roman"/>
        </w:rPr>
        <w:t>3</w:t>
      </w:r>
      <w:r w:rsidRPr="00785904">
        <w:rPr>
          <w:rFonts w:ascii="Times New Roman" w:hAnsi="Times New Roman" w:cs="Times New Roman"/>
        </w:rPr>
        <w:t>. Предустановленное лицензионное программное обеспе</w:t>
      </w:r>
      <w:r w:rsidR="002564D9" w:rsidRPr="00785904">
        <w:rPr>
          <w:rFonts w:ascii="Times New Roman" w:hAnsi="Times New Roman" w:cs="Times New Roman"/>
        </w:rPr>
        <w:t>чение (неисключительные права)</w:t>
      </w:r>
      <w:r w:rsidRPr="00785904">
        <w:rPr>
          <w:rFonts w:ascii="Times New Roman" w:hAnsi="Times New Roman" w:cs="Times New Roman"/>
        </w:rPr>
        <w:t>, стоимость которого спецификацией договора не определенна, учитывается в составе персонального компьютера.</w:t>
      </w:r>
    </w:p>
    <w:p w:rsidR="00B31CF0" w:rsidRPr="00785904" w:rsidRDefault="00B31CF0">
      <w:pPr>
        <w:rPr>
          <w:rFonts w:ascii="Times New Roman" w:hAnsi="Times New Roman" w:cs="Times New Roman"/>
        </w:rPr>
      </w:pPr>
      <w:bookmarkStart w:id="43" w:name="sub_6364"/>
      <w:bookmarkEnd w:id="42"/>
      <w:r w:rsidRPr="00785904">
        <w:rPr>
          <w:rStyle w:val="a3"/>
          <w:rFonts w:ascii="Times New Roman" w:hAnsi="Times New Roman" w:cs="Times New Roman"/>
          <w:b w:val="0"/>
        </w:rPr>
        <w:t>4.8. Особенности учета единых функционирующих систем</w:t>
      </w:r>
    </w:p>
    <w:p w:rsidR="00B31CF0" w:rsidRPr="00785904" w:rsidRDefault="00B31CF0">
      <w:pPr>
        <w:rPr>
          <w:rFonts w:ascii="Times New Roman" w:hAnsi="Times New Roman" w:cs="Times New Roman"/>
        </w:rPr>
      </w:pPr>
      <w:bookmarkStart w:id="44" w:name="sub_381"/>
      <w:bookmarkEnd w:id="43"/>
      <w:r w:rsidRPr="00785904">
        <w:rPr>
          <w:rFonts w:ascii="Times New Roman" w:hAnsi="Times New Roman" w:cs="Times New Roman"/>
        </w:rPr>
        <w:t>4.8.1. К единым функционирующим системам относятся:</w:t>
      </w:r>
    </w:p>
    <w:bookmarkEnd w:id="44"/>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пожарная сигнализация;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охранная сигнализация;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система вид</w:t>
      </w:r>
      <w:proofErr w:type="gramStart"/>
      <w:r w:rsidRPr="00785904">
        <w:rPr>
          <w:rStyle w:val="a3"/>
          <w:rFonts w:ascii="Times New Roman" w:hAnsi="Times New Roman" w:cs="Times New Roman"/>
          <w:b w:val="0"/>
        </w:rPr>
        <w:t>ео и ау</w:t>
      </w:r>
      <w:proofErr w:type="gramEnd"/>
      <w:r w:rsidRPr="00785904">
        <w:rPr>
          <w:rStyle w:val="a3"/>
          <w:rFonts w:ascii="Times New Roman" w:hAnsi="Times New Roman" w:cs="Times New Roman"/>
          <w:b w:val="0"/>
        </w:rPr>
        <w:t>дио наблюдения;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система контроля доступа;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кабельная система локальной вычислительной сети;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телефонная сеть;</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"тревожная кнопка";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иные (поименуйте) аналогичные системы, компоненты которых прикрепляются к стенам</w:t>
      </w:r>
      <w:proofErr w:type="gramStart"/>
      <w:r w:rsidRPr="00785904">
        <w:rPr>
          <w:rStyle w:val="a3"/>
          <w:rFonts w:ascii="Times New Roman" w:hAnsi="Times New Roman" w:cs="Times New Roman"/>
          <w:b w:val="0"/>
        </w:rPr>
        <w:t xml:space="preserve"> </w:t>
      </w:r>
      <w:r w:rsidR="00205738" w:rsidRPr="00785904">
        <w:rPr>
          <w:rStyle w:val="a3"/>
          <w:rFonts w:ascii="Times New Roman" w:hAnsi="Times New Roman" w:cs="Times New Roman"/>
          <w:b w:val="0"/>
        </w:rPr>
        <w:t>.</w:t>
      </w:r>
      <w:proofErr w:type="gramEnd"/>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18" w:history="1">
        <w:r w:rsidRPr="00785904">
          <w:rPr>
            <w:rStyle w:val="a4"/>
            <w:rFonts w:ascii="Times New Roman" w:hAnsi="Times New Roman" w:cs="Times New Roman"/>
            <w:b w:val="0"/>
            <w:sz w:val="24"/>
            <w:szCs w:val="24"/>
          </w:rPr>
          <w:t>п. 45</w:t>
        </w:r>
      </w:hyperlink>
      <w:r w:rsidRPr="00785904">
        <w:rPr>
          <w:rFonts w:ascii="Times New Roman" w:hAnsi="Times New Roman" w:cs="Times New Roman"/>
          <w:sz w:val="24"/>
          <w:szCs w:val="24"/>
        </w:rPr>
        <w:t xml:space="preserve"> Инструкции N 157н, </w:t>
      </w:r>
      <w:hyperlink r:id="rId319"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45" w:name="sub_382"/>
      <w:r w:rsidRPr="00785904">
        <w:rPr>
          <w:rFonts w:ascii="Times New Roman" w:hAnsi="Times New Roman" w:cs="Times New Roman"/>
        </w:rPr>
        <w:t>4.8.2. Единые функционирующие системы:</w:t>
      </w:r>
    </w:p>
    <w:bookmarkEnd w:id="45"/>
    <w:p w:rsidR="00B31CF0" w:rsidRPr="00785904" w:rsidRDefault="00B31CF0">
      <w:pPr>
        <w:rPr>
          <w:rFonts w:ascii="Times New Roman" w:hAnsi="Times New Roman" w:cs="Times New Roman"/>
        </w:rPr>
      </w:pPr>
      <w:r w:rsidRPr="00785904">
        <w:rPr>
          <w:rFonts w:ascii="Times New Roman" w:hAnsi="Times New Roman" w:cs="Times New Roman"/>
        </w:rPr>
        <w:t>- не являются отдельными объектами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B31CF0" w:rsidRPr="00785904" w:rsidRDefault="00B31CF0">
      <w:pPr>
        <w:rPr>
          <w:rFonts w:ascii="Times New Roman" w:hAnsi="Times New Roman" w:cs="Times New Roman"/>
        </w:rPr>
      </w:pPr>
      <w:r w:rsidRPr="00785904">
        <w:rPr>
          <w:rFonts w:ascii="Times New Roman" w:hAnsi="Times New Roman" w:cs="Times New Roman"/>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320" w:history="1">
        <w:r w:rsidRPr="00785904">
          <w:rPr>
            <w:rStyle w:val="a4"/>
            <w:rFonts w:ascii="Times New Roman" w:hAnsi="Times New Roman" w:cs="Times New Roman"/>
            <w:b w:val="0"/>
          </w:rPr>
          <w:t>ф. 0504031</w:t>
        </w:r>
      </w:hyperlink>
      <w:r w:rsidRPr="00785904">
        <w:rPr>
          <w:rFonts w:ascii="Times New Roman" w:hAnsi="Times New Roman" w:cs="Times New Roman"/>
        </w:rPr>
        <w:t>) соответствующего здания (сооружения), учитываемого в балансовом учете, в разделе "Индивидуальные характеристики".</w:t>
      </w:r>
    </w:p>
    <w:p w:rsidR="00B31CF0" w:rsidRPr="00785904" w:rsidRDefault="00B31CF0">
      <w:pPr>
        <w:rPr>
          <w:rFonts w:ascii="Times New Roman" w:hAnsi="Times New Roman" w:cs="Times New Roman"/>
        </w:rPr>
      </w:pPr>
      <w:r w:rsidRPr="00785904">
        <w:rPr>
          <w:rFonts w:ascii="Times New Roman" w:hAnsi="Times New Roman" w:cs="Times New Roman"/>
        </w:rPr>
        <w:lastRenderedPageBreak/>
        <w:t>4.8.3.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21" w:history="1">
        <w:r w:rsidRPr="00785904">
          <w:rPr>
            <w:rStyle w:val="a4"/>
            <w:rFonts w:ascii="Times New Roman" w:hAnsi="Times New Roman" w:cs="Times New Roman"/>
            <w:b w:val="0"/>
            <w:sz w:val="24"/>
            <w:szCs w:val="24"/>
          </w:rPr>
          <w:t>п. 45</w:t>
        </w:r>
      </w:hyperlink>
      <w:r w:rsidRPr="00785904">
        <w:rPr>
          <w:rFonts w:ascii="Times New Roman" w:hAnsi="Times New Roman" w:cs="Times New Roman"/>
          <w:sz w:val="24"/>
          <w:szCs w:val="24"/>
        </w:rPr>
        <w:t xml:space="preserve"> Инструкции N 157н, </w:t>
      </w:r>
      <w:hyperlink r:id="rId322"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4.8.4. Единые функционирующие системы признаются в учете самостоятельными объектами основных средств, если:</w:t>
      </w:r>
    </w:p>
    <w:p w:rsidR="00B31CF0" w:rsidRPr="00785904" w:rsidRDefault="00B31CF0">
      <w:pPr>
        <w:rPr>
          <w:rFonts w:ascii="Times New Roman" w:hAnsi="Times New Roman" w:cs="Times New Roman"/>
        </w:rPr>
      </w:pPr>
      <w:r w:rsidRPr="00785904">
        <w:rPr>
          <w:rFonts w:ascii="Times New Roman" w:hAnsi="Times New Roman" w:cs="Times New Roman"/>
        </w:rPr>
        <w:t xml:space="preserve">- они получены от иных </w:t>
      </w:r>
      <w:r w:rsidR="00DF429F">
        <w:rPr>
          <w:rFonts w:ascii="Times New Roman" w:hAnsi="Times New Roman" w:cs="Times New Roman"/>
        </w:rPr>
        <w:t>учреждений</w:t>
      </w:r>
      <w:r w:rsidRPr="00785904">
        <w:rPr>
          <w:rFonts w:ascii="Times New Roman" w:hAnsi="Times New Roman" w:cs="Times New Roman"/>
        </w:rPr>
        <w:t xml:space="preserve"> бюджетной сферы (в </w:t>
      </w:r>
      <w:proofErr w:type="spellStart"/>
      <w:r w:rsidRPr="00785904">
        <w:rPr>
          <w:rFonts w:ascii="Times New Roman" w:hAnsi="Times New Roman" w:cs="Times New Roman"/>
        </w:rPr>
        <w:t>т.ч</w:t>
      </w:r>
      <w:proofErr w:type="spellEnd"/>
      <w:r w:rsidRPr="00785904">
        <w:rPr>
          <w:rFonts w:ascii="Times New Roman" w:hAnsi="Times New Roman" w:cs="Times New Roman"/>
        </w:rPr>
        <w:t>. в результате реорганизации) в виде одного инвентарного объекта (единой системы);</w:t>
      </w:r>
    </w:p>
    <w:p w:rsidR="00B31CF0" w:rsidRPr="00785904" w:rsidRDefault="00B31CF0">
      <w:pPr>
        <w:rPr>
          <w:rFonts w:ascii="Times New Roman" w:hAnsi="Times New Roman" w:cs="Times New Roman"/>
        </w:rPr>
      </w:pPr>
      <w:r w:rsidRPr="00785904">
        <w:rPr>
          <w:rFonts w:ascii="Times New Roman" w:hAnsi="Times New Roman" w:cs="Times New Roman"/>
        </w:rPr>
        <w:t>- являются неотделимыми улучшениями в арендованные объекты;</w:t>
      </w:r>
    </w:p>
    <w:p w:rsidR="00B31CF0" w:rsidRPr="00785904" w:rsidRDefault="00B31CF0">
      <w:pPr>
        <w:rPr>
          <w:rFonts w:ascii="Times New Roman" w:hAnsi="Times New Roman" w:cs="Times New Roman"/>
        </w:rPr>
      </w:pPr>
      <w:r w:rsidRPr="00785904">
        <w:rPr>
          <w:rFonts w:ascii="Times New Roman" w:hAnsi="Times New Roman" w:cs="Times New Roman"/>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23" w:history="1">
        <w:r w:rsidRPr="00785904">
          <w:rPr>
            <w:rStyle w:val="a4"/>
            <w:rFonts w:ascii="Times New Roman" w:hAnsi="Times New Roman" w:cs="Times New Roman"/>
            <w:b w:val="0"/>
            <w:sz w:val="24"/>
            <w:szCs w:val="24"/>
          </w:rPr>
          <w:t>п. 10</w:t>
        </w:r>
      </w:hyperlink>
      <w:r w:rsidRPr="00785904">
        <w:rPr>
          <w:rFonts w:ascii="Times New Roman" w:hAnsi="Times New Roman" w:cs="Times New Roman"/>
          <w:sz w:val="24"/>
          <w:szCs w:val="24"/>
        </w:rPr>
        <w:t xml:space="preserve"> СГС "Основные средства", </w:t>
      </w:r>
      <w:hyperlink r:id="rId324"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Минфина России от 29.01.2019 N 02-06-10/5107)</w:t>
      </w:r>
    </w:p>
    <w:p w:rsidR="00B31CF0" w:rsidRPr="00785904" w:rsidRDefault="00B31CF0">
      <w:pPr>
        <w:rPr>
          <w:rFonts w:ascii="Times New Roman" w:hAnsi="Times New Roman" w:cs="Times New Roman"/>
        </w:rPr>
      </w:pPr>
      <w:bookmarkStart w:id="46" w:name="sub_6365"/>
      <w:r w:rsidRPr="00785904">
        <w:rPr>
          <w:rStyle w:val="a3"/>
          <w:rFonts w:ascii="Times New Roman" w:hAnsi="Times New Roman" w:cs="Times New Roman"/>
          <w:b w:val="0"/>
        </w:rPr>
        <w:t>4.9. Особенности учета объектов благоустройства</w:t>
      </w:r>
    </w:p>
    <w:bookmarkEnd w:id="46"/>
    <w:p w:rsidR="00B31CF0" w:rsidRPr="00785904" w:rsidRDefault="00B31CF0">
      <w:pPr>
        <w:rPr>
          <w:rFonts w:ascii="Times New Roman" w:hAnsi="Times New Roman" w:cs="Times New Roman"/>
        </w:rPr>
      </w:pPr>
      <w:r w:rsidRPr="00785904">
        <w:rPr>
          <w:rFonts w:ascii="Times New Roman" w:hAnsi="Times New Roman" w:cs="Times New Roman"/>
        </w:rPr>
        <w:t>4.9.1. К работам по благоустройству территории относятся:</w:t>
      </w:r>
    </w:p>
    <w:p w:rsidR="00B31CF0" w:rsidRPr="00785904" w:rsidRDefault="00B31CF0">
      <w:pPr>
        <w:rPr>
          <w:rFonts w:ascii="Times New Roman" w:hAnsi="Times New Roman" w:cs="Times New Roman"/>
        </w:rPr>
      </w:pPr>
      <w:r w:rsidRPr="00785904">
        <w:rPr>
          <w:rFonts w:ascii="Times New Roman" w:hAnsi="Times New Roman" w:cs="Times New Roman"/>
        </w:rPr>
        <w:t>- инженерная подготовка и обеспечение безопасности;</w:t>
      </w:r>
    </w:p>
    <w:p w:rsidR="00B31CF0" w:rsidRPr="00785904" w:rsidRDefault="00B31CF0">
      <w:pPr>
        <w:rPr>
          <w:rFonts w:ascii="Times New Roman" w:hAnsi="Times New Roman" w:cs="Times New Roman"/>
        </w:rPr>
      </w:pPr>
      <w:r w:rsidRPr="00785904">
        <w:rPr>
          <w:rFonts w:ascii="Times New Roman" w:hAnsi="Times New Roman" w:cs="Times New Roman"/>
        </w:rPr>
        <w:t xml:space="preserve">- озеленение (в </w:t>
      </w:r>
      <w:proofErr w:type="spellStart"/>
      <w:r w:rsidRPr="00785904">
        <w:rPr>
          <w:rFonts w:ascii="Times New Roman" w:hAnsi="Times New Roman" w:cs="Times New Roman"/>
        </w:rPr>
        <w:t>т.ч</w:t>
      </w:r>
      <w:proofErr w:type="spellEnd"/>
      <w:r w:rsidRPr="00785904">
        <w:rPr>
          <w:rFonts w:ascii="Times New Roman" w:hAnsi="Times New Roman" w:cs="Times New Roman"/>
        </w:rPr>
        <w:t>. разбивка газонов, клумб);</w:t>
      </w:r>
    </w:p>
    <w:p w:rsidR="00B31CF0" w:rsidRPr="00785904" w:rsidRDefault="00B31CF0">
      <w:pPr>
        <w:rPr>
          <w:rFonts w:ascii="Times New Roman" w:hAnsi="Times New Roman" w:cs="Times New Roman"/>
        </w:rPr>
      </w:pPr>
      <w:r w:rsidRPr="00785904">
        <w:rPr>
          <w:rFonts w:ascii="Times New Roman" w:hAnsi="Times New Roman" w:cs="Times New Roman"/>
        </w:rPr>
        <w:t xml:space="preserve">- устройство покрытий (в </w:t>
      </w:r>
      <w:proofErr w:type="spellStart"/>
      <w:r w:rsidRPr="00785904">
        <w:rPr>
          <w:rFonts w:ascii="Times New Roman" w:hAnsi="Times New Roman" w:cs="Times New Roman"/>
        </w:rPr>
        <w:t>т.ч</w:t>
      </w:r>
      <w:proofErr w:type="spellEnd"/>
      <w:r w:rsidRPr="00785904">
        <w:rPr>
          <w:rFonts w:ascii="Times New Roman" w:hAnsi="Times New Roman" w:cs="Times New Roman"/>
        </w:rPr>
        <w:t>. асфальтирование, укладка плитки, обустройство бордюров);</w:t>
      </w:r>
    </w:p>
    <w:p w:rsidR="00B31CF0" w:rsidRPr="00785904" w:rsidRDefault="00B31CF0">
      <w:pPr>
        <w:rPr>
          <w:rFonts w:ascii="Times New Roman" w:hAnsi="Times New Roman" w:cs="Times New Roman"/>
        </w:rPr>
      </w:pPr>
      <w:r w:rsidRPr="00785904">
        <w:rPr>
          <w:rFonts w:ascii="Times New Roman" w:hAnsi="Times New Roman" w:cs="Times New Roman"/>
        </w:rPr>
        <w:t>- устройство освещения;</w:t>
      </w:r>
    </w:p>
    <w:p w:rsidR="00B31CF0" w:rsidRPr="00785904" w:rsidRDefault="002564D9">
      <w:pPr>
        <w:rPr>
          <w:rFonts w:ascii="Times New Roman" w:hAnsi="Times New Roman" w:cs="Times New Roman"/>
        </w:rPr>
      </w:pPr>
      <w:r w:rsidRPr="00785904">
        <w:rPr>
          <w:rFonts w:ascii="Times New Roman" w:hAnsi="Times New Roman" w:cs="Times New Roman"/>
        </w:rPr>
        <w:t>прочее</w:t>
      </w:r>
      <w:r w:rsidR="00B31CF0"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4.9.2. К элементам (объектам) благоустройства относятся:</w:t>
      </w:r>
    </w:p>
    <w:p w:rsidR="00B31CF0" w:rsidRPr="00785904" w:rsidRDefault="00B31CF0">
      <w:pPr>
        <w:rPr>
          <w:rFonts w:ascii="Times New Roman" w:hAnsi="Times New Roman" w:cs="Times New Roman"/>
        </w:rPr>
      </w:pPr>
      <w:proofErr w:type="gramStart"/>
      <w:r w:rsidRPr="00785904">
        <w:rPr>
          <w:rFonts w:ascii="Times New Roman" w:hAnsi="Times New Roman" w:cs="Times New Roman"/>
        </w:rPr>
        <w:t xml:space="preserve">- декоративные, технические, планировочные, конструктивные устройства (в </w:t>
      </w:r>
      <w:proofErr w:type="spellStart"/>
      <w:r w:rsidRPr="00785904">
        <w:rPr>
          <w:rFonts w:ascii="Times New Roman" w:hAnsi="Times New Roman" w:cs="Times New Roman"/>
        </w:rPr>
        <w:t>т.ч</w:t>
      </w:r>
      <w:proofErr w:type="spellEnd"/>
      <w:r w:rsidRPr="00785904">
        <w:rPr>
          <w:rFonts w:ascii="Times New Roman" w:hAnsi="Times New Roman" w:cs="Times New Roman"/>
        </w:rPr>
        <w:t>. ограждения, стоянки для автотранспорта, различные площадки);</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растительные компоненты (газоны, клумбы, многолетние насаждения и т.д.);</w:t>
      </w:r>
    </w:p>
    <w:p w:rsidR="00B31CF0" w:rsidRPr="00785904" w:rsidRDefault="00B31CF0">
      <w:pPr>
        <w:rPr>
          <w:rFonts w:ascii="Times New Roman" w:hAnsi="Times New Roman" w:cs="Times New Roman"/>
        </w:rPr>
      </w:pPr>
      <w:r w:rsidRPr="00785904">
        <w:rPr>
          <w:rFonts w:ascii="Times New Roman" w:hAnsi="Times New Roman" w:cs="Times New Roman"/>
        </w:rPr>
        <w:t xml:space="preserve">- различные виды оборудования и оформления (в </w:t>
      </w:r>
      <w:proofErr w:type="spellStart"/>
      <w:r w:rsidRPr="00785904">
        <w:rPr>
          <w:rFonts w:ascii="Times New Roman" w:hAnsi="Times New Roman" w:cs="Times New Roman"/>
        </w:rPr>
        <w:t>т.ч</w:t>
      </w:r>
      <w:proofErr w:type="spellEnd"/>
      <w:r w:rsidRPr="00785904">
        <w:rPr>
          <w:rFonts w:ascii="Times New Roman" w:hAnsi="Times New Roman" w:cs="Times New Roman"/>
        </w:rPr>
        <w:t>. фонари уличного освещения);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 малые архитектурные формы, некапитальные нестационарные сооружения (в </w:t>
      </w:r>
      <w:proofErr w:type="spellStart"/>
      <w:r w:rsidRPr="00785904">
        <w:rPr>
          <w:rFonts w:ascii="Times New Roman" w:hAnsi="Times New Roman" w:cs="Times New Roman"/>
        </w:rPr>
        <w:t>т.ч</w:t>
      </w:r>
      <w:proofErr w:type="spellEnd"/>
      <w:r w:rsidRPr="00785904">
        <w:rPr>
          <w:rFonts w:ascii="Times New Roman" w:hAnsi="Times New Roman" w:cs="Times New Roman"/>
        </w:rPr>
        <w:t>. скамьи, фонтаны, детские площадки);</w:t>
      </w:r>
    </w:p>
    <w:p w:rsidR="00B31CF0" w:rsidRPr="00785904" w:rsidRDefault="00B31CF0">
      <w:pPr>
        <w:rPr>
          <w:rFonts w:ascii="Times New Roman" w:hAnsi="Times New Roman" w:cs="Times New Roman"/>
        </w:rPr>
      </w:pPr>
      <w:r w:rsidRPr="00785904">
        <w:rPr>
          <w:rFonts w:ascii="Times New Roman" w:hAnsi="Times New Roman" w:cs="Times New Roman"/>
        </w:rPr>
        <w:t>- наружная реклама и информация, используемые как составные части благоустройства;</w:t>
      </w:r>
    </w:p>
    <w:p w:rsidR="00B31CF0" w:rsidRPr="00785904" w:rsidRDefault="002564D9">
      <w:pPr>
        <w:rPr>
          <w:rFonts w:ascii="Times New Roman" w:hAnsi="Times New Roman" w:cs="Times New Roman"/>
        </w:rPr>
      </w:pPr>
      <w:r w:rsidRPr="00785904">
        <w:rPr>
          <w:rFonts w:ascii="Times New Roman" w:hAnsi="Times New Roman" w:cs="Times New Roman"/>
        </w:rPr>
        <w:t>прочее</w:t>
      </w:r>
      <w:r w:rsidR="00B31CF0"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4.9.3. При принятии решения об учете объектов благоустройства Комиссия по поступлению и выбытию активов руководствуется следующими документами:</w:t>
      </w:r>
    </w:p>
    <w:p w:rsidR="00B31CF0" w:rsidRPr="00785904" w:rsidRDefault="00B31CF0">
      <w:pPr>
        <w:rPr>
          <w:rFonts w:ascii="Times New Roman" w:hAnsi="Times New Roman" w:cs="Times New Roman"/>
        </w:rPr>
      </w:pPr>
      <w:r w:rsidRPr="00785904">
        <w:rPr>
          <w:rFonts w:ascii="Times New Roman" w:hAnsi="Times New Roman" w:cs="Times New Roman"/>
        </w:rPr>
        <w:t xml:space="preserve">- нормативными документами по бухгалтерскому учету </w:t>
      </w:r>
      <w:r w:rsidR="00DF429F">
        <w:rPr>
          <w:rFonts w:ascii="Times New Roman" w:hAnsi="Times New Roman" w:cs="Times New Roman"/>
        </w:rPr>
        <w:t>учреждений</w:t>
      </w:r>
      <w:r w:rsidRPr="00785904">
        <w:rPr>
          <w:rFonts w:ascii="Times New Roman" w:hAnsi="Times New Roman" w:cs="Times New Roman"/>
        </w:rPr>
        <w:t xml:space="preserve"> бюджетной сферы;</w:t>
      </w:r>
    </w:p>
    <w:p w:rsidR="00B31CF0" w:rsidRPr="00785904" w:rsidRDefault="00B31CF0">
      <w:pPr>
        <w:rPr>
          <w:rFonts w:ascii="Times New Roman" w:hAnsi="Times New Roman" w:cs="Times New Roman"/>
        </w:rPr>
      </w:pPr>
      <w:r w:rsidRPr="00785904">
        <w:rPr>
          <w:rFonts w:ascii="Times New Roman" w:hAnsi="Times New Roman" w:cs="Times New Roman"/>
        </w:rPr>
        <w:t xml:space="preserve">- Сводом правил </w:t>
      </w:r>
      <w:hyperlink r:id="rId325" w:history="1">
        <w:r w:rsidRPr="00785904">
          <w:rPr>
            <w:rStyle w:val="a4"/>
            <w:rFonts w:ascii="Times New Roman" w:hAnsi="Times New Roman" w:cs="Times New Roman"/>
            <w:b w:val="0"/>
          </w:rPr>
          <w:t>СП 82.13330.2016</w:t>
        </w:r>
      </w:hyperlink>
      <w:r w:rsidRPr="00785904">
        <w:rPr>
          <w:rFonts w:ascii="Times New Roman" w:hAnsi="Times New Roman" w:cs="Times New Roman"/>
        </w:rPr>
        <w:t xml:space="preserve"> "Благоустройство территорий". Актуализированная редакция СНиП III-10-75 (утв. </w:t>
      </w:r>
      <w:hyperlink r:id="rId326"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Минстроя России от 16.12.2016 г. N 972/</w:t>
      </w:r>
      <w:proofErr w:type="spellStart"/>
      <w:proofErr w:type="gramStart"/>
      <w:r w:rsidRPr="00785904">
        <w:rPr>
          <w:rFonts w:ascii="Times New Roman" w:hAnsi="Times New Roman" w:cs="Times New Roman"/>
        </w:rPr>
        <w:t>пр</w:t>
      </w:r>
      <w:proofErr w:type="spellEnd"/>
      <w:proofErr w:type="gramEnd"/>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 Сводом правил </w:t>
      </w:r>
      <w:hyperlink r:id="rId327" w:history="1">
        <w:r w:rsidRPr="00785904">
          <w:rPr>
            <w:rStyle w:val="a4"/>
            <w:rFonts w:ascii="Times New Roman" w:hAnsi="Times New Roman" w:cs="Times New Roman"/>
            <w:b w:val="0"/>
          </w:rPr>
          <w:t>СП 78.13330.2012</w:t>
        </w:r>
      </w:hyperlink>
      <w:r w:rsidRPr="00785904">
        <w:rPr>
          <w:rFonts w:ascii="Times New Roman" w:hAnsi="Times New Roman" w:cs="Times New Roman"/>
        </w:rPr>
        <w:t xml:space="preserve"> "Свод правил. Автомобильные дороги. Актуализированная редакция СНиП 3.06.03-85", утв. </w:t>
      </w:r>
      <w:hyperlink r:id="rId328"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w:t>
      </w:r>
      <w:proofErr w:type="spellStart"/>
      <w:r w:rsidRPr="00785904">
        <w:rPr>
          <w:rFonts w:ascii="Times New Roman" w:hAnsi="Times New Roman" w:cs="Times New Roman"/>
        </w:rPr>
        <w:t>Минрегиона</w:t>
      </w:r>
      <w:proofErr w:type="spellEnd"/>
      <w:r w:rsidRPr="00785904">
        <w:rPr>
          <w:rFonts w:ascii="Times New Roman" w:hAnsi="Times New Roman" w:cs="Times New Roman"/>
        </w:rPr>
        <w:t xml:space="preserve"> России от 30.06.2012 N 272;</w:t>
      </w:r>
    </w:p>
    <w:p w:rsidR="00B31CF0" w:rsidRPr="00785904" w:rsidRDefault="00B31CF0">
      <w:pPr>
        <w:rPr>
          <w:rFonts w:ascii="Times New Roman" w:hAnsi="Times New Roman" w:cs="Times New Roman"/>
        </w:rPr>
      </w:pPr>
      <w:r w:rsidRPr="00785904">
        <w:rPr>
          <w:rFonts w:ascii="Times New Roman" w:hAnsi="Times New Roman" w:cs="Times New Roman"/>
        </w:rPr>
        <w:t>- иными нормативными актами.</w:t>
      </w:r>
    </w:p>
    <w:p w:rsidR="00B31CF0" w:rsidRPr="00785904" w:rsidRDefault="00B31CF0">
      <w:pPr>
        <w:rPr>
          <w:rFonts w:ascii="Times New Roman" w:hAnsi="Times New Roman" w:cs="Times New Roman"/>
        </w:rPr>
      </w:pPr>
      <w:r w:rsidRPr="00785904">
        <w:rPr>
          <w:rFonts w:ascii="Times New Roman" w:hAnsi="Times New Roman" w:cs="Times New Roman"/>
        </w:rPr>
        <w:t>4.9.4.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329" w:history="1">
        <w:r w:rsidRPr="00785904">
          <w:rPr>
            <w:rStyle w:val="a4"/>
            <w:rFonts w:ascii="Times New Roman" w:hAnsi="Times New Roman" w:cs="Times New Roman"/>
            <w:b w:val="0"/>
          </w:rPr>
          <w:t>ф. 0504031</w:t>
        </w:r>
      </w:hyperlink>
      <w:r w:rsidRPr="00785904">
        <w:rPr>
          <w:rFonts w:ascii="Times New Roman" w:hAnsi="Times New Roman" w:cs="Times New Roman"/>
        </w:rPr>
        <w:t>) отражается информация по каждому элементу благоустройства, входящему в единый комплекс.</w:t>
      </w:r>
    </w:p>
    <w:p w:rsidR="00B31CF0" w:rsidRPr="00785904" w:rsidRDefault="00B31CF0">
      <w:pPr>
        <w:rPr>
          <w:rFonts w:ascii="Times New Roman" w:hAnsi="Times New Roman" w:cs="Times New Roman"/>
        </w:rPr>
      </w:pPr>
      <w:r w:rsidRPr="00785904">
        <w:rPr>
          <w:rFonts w:ascii="Times New Roman" w:hAnsi="Times New Roman" w:cs="Times New Roman"/>
        </w:rPr>
        <w:t>4.9.5.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4.9.6.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B31CF0" w:rsidRPr="00785904" w:rsidRDefault="00B31CF0">
      <w:pPr>
        <w:rPr>
          <w:rFonts w:ascii="Times New Roman" w:hAnsi="Times New Roman" w:cs="Times New Roman"/>
        </w:rPr>
      </w:pPr>
      <w:r w:rsidRPr="00785904">
        <w:rPr>
          <w:rFonts w:ascii="Times New Roman" w:hAnsi="Times New Roman" w:cs="Times New Roman"/>
        </w:rPr>
        <w:t>Сведения о произведенных работах вносятся в Инвентарную карточку (</w:t>
      </w:r>
      <w:hyperlink r:id="rId330" w:history="1">
        <w:r w:rsidRPr="00785904">
          <w:rPr>
            <w:rStyle w:val="a4"/>
            <w:rFonts w:ascii="Times New Roman" w:hAnsi="Times New Roman" w:cs="Times New Roman"/>
            <w:b w:val="0"/>
          </w:rPr>
          <w:t>ф. 0504031</w:t>
        </w:r>
      </w:hyperlink>
      <w:r w:rsidRPr="00785904">
        <w:rPr>
          <w:rFonts w:ascii="Times New Roman" w:hAnsi="Times New Roman" w:cs="Times New Roman"/>
        </w:rPr>
        <w:t xml:space="preserve">), которая ведется по соответствующему земельному участку и (или) по объекту недвижимости, </w:t>
      </w:r>
      <w:r w:rsidRPr="00785904">
        <w:rPr>
          <w:rFonts w:ascii="Times New Roman" w:hAnsi="Times New Roman" w:cs="Times New Roman"/>
        </w:rPr>
        <w:lastRenderedPageBreak/>
        <w:t>находящемуся на соответствующем земельном участке.</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31"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23.09.2013 N 02-06-10/39403)</w:t>
      </w:r>
    </w:p>
    <w:p w:rsidR="00B31CF0" w:rsidRPr="00785904" w:rsidRDefault="00B31CF0">
      <w:pPr>
        <w:rPr>
          <w:rFonts w:ascii="Times New Roman" w:hAnsi="Times New Roman" w:cs="Times New Roman"/>
        </w:rPr>
      </w:pPr>
      <w:r w:rsidRPr="00785904">
        <w:rPr>
          <w:rFonts w:ascii="Times New Roman" w:hAnsi="Times New Roman" w:cs="Times New Roman"/>
        </w:rPr>
        <w:t>4.9.7.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B31CF0" w:rsidRPr="00785904" w:rsidRDefault="00B31CF0">
      <w:pPr>
        <w:rPr>
          <w:rFonts w:ascii="Times New Roman" w:hAnsi="Times New Roman" w:cs="Times New Roman"/>
        </w:rPr>
      </w:pPr>
      <w:bookmarkStart w:id="47" w:name="sub_588675217"/>
      <w:r w:rsidRPr="00785904">
        <w:rPr>
          <w:rFonts w:ascii="Times New Roman" w:hAnsi="Times New Roman" w:cs="Times New Roman"/>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Для плодовых многолетних насаждений - это достижение периода плодоношения. Для иных многолетних насаждений - наступление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bookmarkEnd w:id="47"/>
    <w:p w:rsidR="00B31CF0" w:rsidRPr="00785904" w:rsidRDefault="002564D9">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32" w:history="1">
        <w:r w:rsidR="00B31CF0" w:rsidRPr="00785904">
          <w:rPr>
            <w:rStyle w:val="a4"/>
            <w:rFonts w:ascii="Times New Roman" w:hAnsi="Times New Roman" w:cs="Times New Roman"/>
            <w:b w:val="0"/>
            <w:sz w:val="24"/>
            <w:szCs w:val="24"/>
          </w:rPr>
          <w:t>п. 15</w:t>
        </w:r>
      </w:hyperlink>
      <w:r w:rsidR="00B31CF0" w:rsidRPr="00785904">
        <w:rPr>
          <w:rFonts w:ascii="Times New Roman" w:hAnsi="Times New Roman" w:cs="Times New Roman"/>
          <w:sz w:val="24"/>
          <w:szCs w:val="24"/>
        </w:rPr>
        <w:t xml:space="preserve"> Стандарта "Основные средства", </w:t>
      </w:r>
      <w:hyperlink r:id="rId333" w:history="1">
        <w:proofErr w:type="spellStart"/>
        <w:r w:rsidR="00B31CF0" w:rsidRPr="00785904">
          <w:rPr>
            <w:rStyle w:val="a4"/>
            <w:rFonts w:ascii="Times New Roman" w:hAnsi="Times New Roman" w:cs="Times New Roman"/>
            <w:b w:val="0"/>
            <w:sz w:val="24"/>
            <w:szCs w:val="24"/>
          </w:rPr>
          <w:t>пп</w:t>
        </w:r>
        <w:proofErr w:type="spellEnd"/>
        <w:r w:rsidR="00B31CF0" w:rsidRPr="00785904">
          <w:rPr>
            <w:rStyle w:val="a4"/>
            <w:rFonts w:ascii="Times New Roman" w:hAnsi="Times New Roman" w:cs="Times New Roman"/>
            <w:b w:val="0"/>
            <w:sz w:val="24"/>
            <w:szCs w:val="24"/>
          </w:rPr>
          <w:t>. 43</w:t>
        </w:r>
      </w:hyperlink>
      <w:r w:rsidR="00B31CF0" w:rsidRPr="00785904">
        <w:rPr>
          <w:rFonts w:ascii="Times New Roman" w:hAnsi="Times New Roman" w:cs="Times New Roman"/>
          <w:sz w:val="24"/>
          <w:szCs w:val="24"/>
        </w:rPr>
        <w:t xml:space="preserve">, </w:t>
      </w:r>
      <w:hyperlink r:id="rId334" w:history="1">
        <w:r w:rsidR="00B31CF0" w:rsidRPr="00785904">
          <w:rPr>
            <w:rStyle w:val="a4"/>
            <w:rFonts w:ascii="Times New Roman" w:hAnsi="Times New Roman" w:cs="Times New Roman"/>
            <w:b w:val="0"/>
            <w:sz w:val="24"/>
            <w:szCs w:val="24"/>
          </w:rPr>
          <w:t>70</w:t>
        </w:r>
      </w:hyperlink>
      <w:r w:rsidR="00B31CF0" w:rsidRPr="00785904">
        <w:rPr>
          <w:rFonts w:ascii="Times New Roman" w:hAnsi="Times New Roman" w:cs="Times New Roman"/>
          <w:sz w:val="24"/>
          <w:szCs w:val="24"/>
        </w:rPr>
        <w:t xml:space="preserve">, </w:t>
      </w:r>
      <w:hyperlink r:id="rId335" w:history="1">
        <w:r w:rsidR="00B31CF0" w:rsidRPr="00785904">
          <w:rPr>
            <w:rStyle w:val="a4"/>
            <w:rFonts w:ascii="Times New Roman" w:hAnsi="Times New Roman" w:cs="Times New Roman"/>
            <w:b w:val="0"/>
            <w:sz w:val="24"/>
            <w:szCs w:val="24"/>
          </w:rPr>
          <w:t>71</w:t>
        </w:r>
      </w:hyperlink>
      <w:r w:rsidR="00B31CF0" w:rsidRPr="00785904">
        <w:rPr>
          <w:rFonts w:ascii="Times New Roman" w:hAnsi="Times New Roman" w:cs="Times New Roman"/>
          <w:sz w:val="24"/>
          <w:szCs w:val="24"/>
        </w:rPr>
        <w:t xml:space="preserve"> Инструкции N 157н, </w:t>
      </w:r>
      <w:hyperlink r:id="rId336" w:history="1">
        <w:r w:rsidR="00B31CF0" w:rsidRPr="00785904">
          <w:rPr>
            <w:rStyle w:val="a4"/>
            <w:rFonts w:ascii="Times New Roman" w:hAnsi="Times New Roman" w:cs="Times New Roman"/>
            <w:b w:val="0"/>
            <w:sz w:val="24"/>
            <w:szCs w:val="24"/>
          </w:rPr>
          <w:t>письмо</w:t>
        </w:r>
      </w:hyperlink>
      <w:r w:rsidR="00B31CF0" w:rsidRPr="00785904">
        <w:rPr>
          <w:rFonts w:ascii="Times New Roman" w:hAnsi="Times New Roman" w:cs="Times New Roman"/>
          <w:sz w:val="24"/>
          <w:szCs w:val="24"/>
        </w:rPr>
        <w:t xml:space="preserve"> Минфина России от 27.10.2015 N 02-05-10/61628)</w:t>
      </w:r>
    </w:p>
    <w:p w:rsidR="00B31CF0" w:rsidRPr="00785904" w:rsidRDefault="00B31CF0">
      <w:pPr>
        <w:rPr>
          <w:rFonts w:ascii="Times New Roman" w:hAnsi="Times New Roman" w:cs="Times New Roman"/>
        </w:rPr>
      </w:pPr>
      <w:bookmarkStart w:id="48" w:name="sub_29"/>
      <w:r w:rsidRPr="00785904">
        <w:rPr>
          <w:rStyle w:val="a3"/>
          <w:rFonts w:ascii="Times New Roman" w:hAnsi="Times New Roman" w:cs="Times New Roman"/>
          <w:b w:val="0"/>
        </w:rPr>
        <w:t>4.10. Организация учета основных средств</w:t>
      </w:r>
    </w:p>
    <w:p w:rsidR="00B31CF0" w:rsidRPr="00785904" w:rsidRDefault="00B31CF0">
      <w:pPr>
        <w:rPr>
          <w:rFonts w:ascii="Times New Roman" w:hAnsi="Times New Roman" w:cs="Times New Roman"/>
        </w:rPr>
      </w:pPr>
      <w:bookmarkStart w:id="49" w:name="sub_1002"/>
      <w:bookmarkEnd w:id="48"/>
      <w:r w:rsidRPr="00785904">
        <w:rPr>
          <w:rFonts w:ascii="Times New Roman" w:hAnsi="Times New Roman" w:cs="Times New Roman"/>
        </w:rPr>
        <w:t xml:space="preserve">4.10.1. Учет введенных в эксплуатацию объектов стоимостью до 10 000 рублей включительно осуществляется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w:t>
      </w:r>
      <w:hyperlink r:id="rId337" w:history="1">
        <w:r w:rsidRPr="00785904">
          <w:rPr>
            <w:rStyle w:val="a4"/>
            <w:rFonts w:ascii="Times New Roman" w:hAnsi="Times New Roman" w:cs="Times New Roman"/>
            <w:b w:val="0"/>
          </w:rPr>
          <w:t>счете 21</w:t>
        </w:r>
      </w:hyperlink>
      <w:r w:rsidRPr="00785904">
        <w:rPr>
          <w:rFonts w:ascii="Times New Roman" w:hAnsi="Times New Roman" w:cs="Times New Roman"/>
        </w:rPr>
        <w:t xml:space="preserve"> "Основные средства в эксплуатации":</w:t>
      </w:r>
    </w:p>
    <w:bookmarkEnd w:id="49"/>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 балансовой стоимости введенного в эксплуатацию объекта</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38" w:history="1">
        <w:r w:rsidRPr="00785904">
          <w:rPr>
            <w:rStyle w:val="a4"/>
            <w:rFonts w:ascii="Times New Roman" w:hAnsi="Times New Roman" w:cs="Times New Roman"/>
            <w:b w:val="0"/>
            <w:sz w:val="24"/>
            <w:szCs w:val="24"/>
          </w:rPr>
          <w:t>п. 373</w:t>
        </w:r>
      </w:hyperlink>
      <w:r w:rsidRPr="00785904">
        <w:rPr>
          <w:rFonts w:ascii="Times New Roman" w:hAnsi="Times New Roman" w:cs="Times New Roman"/>
          <w:sz w:val="24"/>
          <w:szCs w:val="24"/>
        </w:rPr>
        <w:t xml:space="preserve"> Инструкции N 157н, </w:t>
      </w:r>
      <w:hyperlink r:id="rId339"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"б" п. 39</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 xml:space="preserve">4.10.2.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 </w:t>
      </w:r>
    </w:p>
    <w:p w:rsidR="00B31CF0" w:rsidRPr="00785904" w:rsidRDefault="00B31CF0">
      <w:pPr>
        <w:rPr>
          <w:rFonts w:ascii="Times New Roman" w:hAnsi="Times New Roman" w:cs="Times New Roman"/>
        </w:rPr>
      </w:pPr>
      <w:r w:rsidRPr="00785904">
        <w:rPr>
          <w:rFonts w:ascii="Times New Roman" w:hAnsi="Times New Roman" w:cs="Times New Roman"/>
        </w:rPr>
        <w:t xml:space="preserve">4.10.3. Под консервацией понимается прекращение эксплуатации объекта на срок более </w:t>
      </w:r>
      <w:r w:rsidRPr="00785904">
        <w:rPr>
          <w:rStyle w:val="a3"/>
          <w:rFonts w:ascii="Times New Roman" w:hAnsi="Times New Roman" w:cs="Times New Roman"/>
          <w:b w:val="0"/>
        </w:rPr>
        <w:t>трех</w:t>
      </w:r>
      <w:r w:rsidRPr="00785904">
        <w:rPr>
          <w:rFonts w:ascii="Times New Roman" w:hAnsi="Times New Roman" w:cs="Times New Roman"/>
        </w:rPr>
        <w:t xml:space="preserve"> месяцев с возможностью возобновления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Перевод объектов основных средств на консервацию осуществляется на основании </w:t>
      </w:r>
      <w:r w:rsidR="00DF429F">
        <w:rPr>
          <w:rFonts w:ascii="Times New Roman" w:hAnsi="Times New Roman" w:cs="Times New Roman"/>
        </w:rPr>
        <w:t>распоряжения начальника</w:t>
      </w:r>
      <w:r w:rsidRPr="00785904">
        <w:rPr>
          <w:rFonts w:ascii="Times New Roman" w:hAnsi="Times New Roman" w:cs="Times New Roman"/>
        </w:rPr>
        <w:t xml:space="preserve"> учреждения, которым устанавливается</w:t>
      </w:r>
      <w:proofErr w:type="gramStart"/>
      <w:r w:rsidRPr="00785904">
        <w:rPr>
          <w:rFonts w:ascii="Times New Roman" w:hAnsi="Times New Roman" w:cs="Times New Roman"/>
        </w:rPr>
        <w:t xml:space="preserve"> :</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конкретный срок консервации;</w:t>
      </w:r>
    </w:p>
    <w:p w:rsidR="00B31CF0" w:rsidRPr="00785904" w:rsidRDefault="00B31CF0">
      <w:pPr>
        <w:rPr>
          <w:rFonts w:ascii="Times New Roman" w:hAnsi="Times New Roman" w:cs="Times New Roman"/>
        </w:rPr>
      </w:pPr>
      <w:r w:rsidRPr="00785904">
        <w:rPr>
          <w:rFonts w:ascii="Times New Roman" w:hAnsi="Times New Roman" w:cs="Times New Roman"/>
        </w:rPr>
        <w:t>- проводимые мероприятия.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К </w:t>
      </w:r>
      <w:r w:rsidR="00DF429F">
        <w:rPr>
          <w:rFonts w:ascii="Times New Roman" w:hAnsi="Times New Roman" w:cs="Times New Roman"/>
        </w:rPr>
        <w:t>распоряжению</w:t>
      </w:r>
      <w:r w:rsidRPr="00785904">
        <w:rPr>
          <w:rFonts w:ascii="Times New Roman" w:hAnsi="Times New Roman" w:cs="Times New Roman"/>
        </w:rPr>
        <w:t xml:space="preserve"> прилагается обоснование экономической целесообразности консервации.</w:t>
      </w:r>
    </w:p>
    <w:p w:rsidR="00B31CF0" w:rsidRPr="00785904" w:rsidRDefault="00B31CF0">
      <w:pPr>
        <w:rPr>
          <w:rFonts w:ascii="Times New Roman" w:hAnsi="Times New Roman" w:cs="Times New Roman"/>
        </w:rPr>
      </w:pPr>
      <w:r w:rsidRPr="00785904">
        <w:rPr>
          <w:rFonts w:ascii="Times New Roman" w:hAnsi="Times New Roman" w:cs="Times New Roman"/>
        </w:rPr>
        <w:t xml:space="preserve">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w:t>
      </w:r>
      <w:r w:rsidR="00DF429F">
        <w:rPr>
          <w:rFonts w:ascii="Times New Roman" w:hAnsi="Times New Roman" w:cs="Times New Roman"/>
        </w:rPr>
        <w:t>начальником</w:t>
      </w:r>
      <w:r w:rsidRPr="00785904">
        <w:rPr>
          <w:rFonts w:ascii="Times New Roman" w:hAnsi="Times New Roman" w:cs="Times New Roman"/>
        </w:rPr>
        <w:t xml:space="preserve">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B31CF0" w:rsidRPr="00785904" w:rsidRDefault="00B31CF0">
      <w:pPr>
        <w:rPr>
          <w:rFonts w:ascii="Times New Roman" w:hAnsi="Times New Roman" w:cs="Times New Roman"/>
        </w:rPr>
      </w:pPr>
      <w:r w:rsidRPr="00785904">
        <w:rPr>
          <w:rFonts w:ascii="Times New Roman" w:hAnsi="Times New Roman" w:cs="Times New Roman"/>
        </w:rPr>
        <w:t>Информация о консервации (</w:t>
      </w:r>
      <w:proofErr w:type="spellStart"/>
      <w:r w:rsidRPr="00785904">
        <w:rPr>
          <w:rFonts w:ascii="Times New Roman" w:hAnsi="Times New Roman" w:cs="Times New Roman"/>
        </w:rPr>
        <w:t>расконсервация</w:t>
      </w:r>
      <w:proofErr w:type="spellEnd"/>
      <w:r w:rsidRPr="00785904">
        <w:rPr>
          <w:rFonts w:ascii="Times New Roman" w:hAnsi="Times New Roman" w:cs="Times New Roman"/>
        </w:rPr>
        <w:t xml:space="preserve">) объекта основных средств вносится в </w:t>
      </w:r>
      <w:hyperlink r:id="rId340" w:history="1">
        <w:r w:rsidRPr="00785904">
          <w:rPr>
            <w:rStyle w:val="a4"/>
            <w:rFonts w:ascii="Times New Roman" w:hAnsi="Times New Roman" w:cs="Times New Roman"/>
            <w:b w:val="0"/>
          </w:rPr>
          <w:t>Инвентарную карточку</w:t>
        </w:r>
      </w:hyperlink>
      <w:r w:rsidRPr="00785904">
        <w:rPr>
          <w:rFonts w:ascii="Times New Roman" w:hAnsi="Times New Roman" w:cs="Times New Roman"/>
        </w:rPr>
        <w:t xml:space="preserve"> объекта (без отражения по соответствующим счетам аналитического учета счета </w:t>
      </w:r>
      <w:hyperlink r:id="rId341" w:history="1">
        <w:r w:rsidRPr="00785904">
          <w:rPr>
            <w:rStyle w:val="a4"/>
            <w:rFonts w:ascii="Times New Roman" w:hAnsi="Times New Roman" w:cs="Times New Roman"/>
            <w:b w:val="0"/>
          </w:rPr>
          <w:t>0 101 00 000</w:t>
        </w:r>
      </w:hyperlink>
      <w:r w:rsidRPr="00785904">
        <w:rPr>
          <w:rFonts w:ascii="Times New Roman" w:hAnsi="Times New Roman" w:cs="Times New Roman"/>
        </w:rPr>
        <w:t xml:space="preserve"> "Основные средства").</w:t>
      </w:r>
    </w:p>
    <w:p w:rsidR="00B31CF0" w:rsidRPr="00785904" w:rsidRDefault="00B31CF0">
      <w:pPr>
        <w:rPr>
          <w:rFonts w:ascii="Times New Roman" w:hAnsi="Times New Roman" w:cs="Times New Roman"/>
        </w:rPr>
      </w:pPr>
      <w:bookmarkStart w:id="50" w:name="sub_3108"/>
      <w:r w:rsidRPr="00785904">
        <w:rPr>
          <w:rFonts w:ascii="Times New Roman" w:hAnsi="Times New Roman" w:cs="Times New Roman"/>
        </w:rPr>
        <w:t>4.10.4.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bookmarkEnd w:id="50"/>
    <w:p w:rsidR="00B31CF0" w:rsidRPr="00785904" w:rsidRDefault="00B31CF0">
      <w:pPr>
        <w:rPr>
          <w:rFonts w:ascii="Times New Roman" w:hAnsi="Times New Roman" w:cs="Times New Roman"/>
        </w:rPr>
      </w:pPr>
      <w:r w:rsidRPr="00785904">
        <w:rPr>
          <w:rFonts w:ascii="Times New Roman" w:hAnsi="Times New Roman" w:cs="Times New Roman"/>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B31CF0" w:rsidRPr="00785904" w:rsidRDefault="00B31CF0">
      <w:pPr>
        <w:rPr>
          <w:rFonts w:ascii="Times New Roman" w:hAnsi="Times New Roman" w:cs="Times New Roman"/>
        </w:rPr>
      </w:pPr>
    </w:p>
    <w:p w:rsidR="00B31CF0" w:rsidRPr="00785904" w:rsidRDefault="00B31CF0">
      <w:pPr>
        <w:pStyle w:val="1"/>
        <w:rPr>
          <w:rFonts w:ascii="Times New Roman" w:hAnsi="Times New Roman" w:cs="Times New Roman"/>
          <w:b w:val="0"/>
        </w:rPr>
      </w:pPr>
      <w:bookmarkStart w:id="51" w:name="sub_500"/>
      <w:r w:rsidRPr="00785904">
        <w:rPr>
          <w:rFonts w:ascii="Times New Roman" w:hAnsi="Times New Roman" w:cs="Times New Roman"/>
          <w:b w:val="0"/>
        </w:rPr>
        <w:t>5. Учет нематериальных активов</w:t>
      </w:r>
    </w:p>
    <w:p w:rsidR="00B31CF0" w:rsidRPr="00785904" w:rsidRDefault="00B31CF0">
      <w:pPr>
        <w:rPr>
          <w:rFonts w:ascii="Times New Roman" w:hAnsi="Times New Roman" w:cs="Times New Roman"/>
        </w:rPr>
      </w:pPr>
      <w:bookmarkStart w:id="52" w:name="sub_501"/>
      <w:bookmarkEnd w:id="51"/>
    </w:p>
    <w:bookmarkEnd w:id="52"/>
    <w:p w:rsidR="00B31CF0" w:rsidRPr="00785904" w:rsidRDefault="00B31CF0">
      <w:pPr>
        <w:rPr>
          <w:rFonts w:ascii="Times New Roman" w:hAnsi="Times New Roman" w:cs="Times New Roman"/>
        </w:rPr>
      </w:pPr>
      <w:r w:rsidRPr="00785904">
        <w:rPr>
          <w:rFonts w:ascii="Times New Roman" w:hAnsi="Times New Roman" w:cs="Times New Roman"/>
        </w:rPr>
        <w:t>5.1. Инвентарный номер нематериального актива формируется по следующим правилам: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B31CF0" w:rsidRPr="00785904" w:rsidRDefault="00BA5760">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42" w:history="1">
        <w:r w:rsidR="00B31CF0" w:rsidRPr="00785904">
          <w:rPr>
            <w:rStyle w:val="a4"/>
            <w:rFonts w:ascii="Times New Roman" w:hAnsi="Times New Roman" w:cs="Times New Roman"/>
            <w:b w:val="0"/>
            <w:sz w:val="24"/>
            <w:szCs w:val="24"/>
          </w:rPr>
          <w:t>п. 9</w:t>
        </w:r>
      </w:hyperlink>
      <w:r w:rsidR="00B31CF0" w:rsidRPr="00785904">
        <w:rPr>
          <w:rFonts w:ascii="Times New Roman" w:hAnsi="Times New Roman" w:cs="Times New Roman"/>
          <w:sz w:val="24"/>
          <w:szCs w:val="24"/>
        </w:rPr>
        <w:t xml:space="preserve"> СГС "Нематериальные активы", </w:t>
      </w:r>
      <w:hyperlink r:id="rId343" w:history="1">
        <w:r w:rsidR="00B31CF0" w:rsidRPr="00785904">
          <w:rPr>
            <w:rStyle w:val="a4"/>
            <w:rFonts w:ascii="Times New Roman" w:hAnsi="Times New Roman" w:cs="Times New Roman"/>
            <w:b w:val="0"/>
            <w:sz w:val="24"/>
            <w:szCs w:val="24"/>
          </w:rPr>
          <w:t>п. 59</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rsidP="00BA5760">
      <w:pPr>
        <w:rPr>
          <w:rFonts w:ascii="Times New Roman" w:hAnsi="Times New Roman" w:cs="Times New Roman"/>
        </w:rPr>
      </w:pPr>
      <w:bookmarkStart w:id="53" w:name="sub_588675202"/>
      <w:r w:rsidRPr="00785904">
        <w:rPr>
          <w:rFonts w:ascii="Times New Roman" w:hAnsi="Times New Roman" w:cs="Times New Roman"/>
        </w:rPr>
        <w:lastRenderedPageBreak/>
        <w:t>5.2. Начисление амортизации объектов нематериальных активов осуществляется</w:t>
      </w:r>
      <w:bookmarkEnd w:id="53"/>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линейным методом;</w:t>
      </w:r>
    </w:p>
    <w:p w:rsidR="00B31CF0" w:rsidRPr="00785904" w:rsidRDefault="00BA5760">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44" w:history="1">
        <w:r w:rsidR="00B31CF0" w:rsidRPr="00785904">
          <w:rPr>
            <w:rStyle w:val="a4"/>
            <w:rFonts w:ascii="Times New Roman" w:hAnsi="Times New Roman" w:cs="Times New Roman"/>
            <w:b w:val="0"/>
            <w:sz w:val="24"/>
            <w:szCs w:val="24"/>
          </w:rPr>
          <w:t>п. 30</w:t>
        </w:r>
      </w:hyperlink>
      <w:r w:rsidR="00B31CF0" w:rsidRPr="00785904">
        <w:rPr>
          <w:rFonts w:ascii="Times New Roman" w:hAnsi="Times New Roman" w:cs="Times New Roman"/>
          <w:sz w:val="24"/>
          <w:szCs w:val="24"/>
        </w:rPr>
        <w:t xml:space="preserve"> СГС "Нематериальные активы")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5.3.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оценивается при проведении ежегодной инвентаризации в целях составления бухгалтерской отчетности.</w:t>
      </w:r>
    </w:p>
    <w:p w:rsidR="00B31CF0" w:rsidRPr="00785904" w:rsidRDefault="00B31CF0">
      <w:pPr>
        <w:rPr>
          <w:rFonts w:ascii="Times New Roman" w:hAnsi="Times New Roman" w:cs="Times New Roman"/>
        </w:rPr>
      </w:pPr>
      <w:r w:rsidRPr="00785904">
        <w:rPr>
          <w:rFonts w:ascii="Times New Roman" w:hAnsi="Times New Roman" w:cs="Times New Roman"/>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45"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35,</w:t>
        </w:r>
      </w:hyperlink>
      <w:r w:rsidRPr="00785904">
        <w:rPr>
          <w:rFonts w:ascii="Times New Roman" w:hAnsi="Times New Roman" w:cs="Times New Roman"/>
          <w:sz w:val="24"/>
          <w:szCs w:val="24"/>
        </w:rPr>
        <w:t xml:space="preserve"> </w:t>
      </w:r>
      <w:hyperlink r:id="rId346" w:history="1">
        <w:r w:rsidRPr="00785904">
          <w:rPr>
            <w:rStyle w:val="a4"/>
            <w:rFonts w:ascii="Times New Roman" w:hAnsi="Times New Roman" w:cs="Times New Roman"/>
            <w:b w:val="0"/>
            <w:sz w:val="24"/>
            <w:szCs w:val="24"/>
          </w:rPr>
          <w:t>36</w:t>
        </w:r>
      </w:hyperlink>
      <w:r w:rsidRPr="00785904">
        <w:rPr>
          <w:rFonts w:ascii="Times New Roman" w:hAnsi="Times New Roman" w:cs="Times New Roman"/>
          <w:sz w:val="24"/>
          <w:szCs w:val="24"/>
        </w:rPr>
        <w:t xml:space="preserve"> СГС "Нематериальные активы")</w:t>
      </w:r>
    </w:p>
    <w:p w:rsidR="00B31CF0" w:rsidRPr="00785904" w:rsidRDefault="00B31CF0">
      <w:pPr>
        <w:rPr>
          <w:rFonts w:ascii="Times New Roman" w:hAnsi="Times New Roman" w:cs="Times New Roman"/>
        </w:rPr>
      </w:pPr>
    </w:p>
    <w:p w:rsidR="00B31CF0" w:rsidRPr="00785904" w:rsidRDefault="00B31CF0">
      <w:pPr>
        <w:pStyle w:val="1"/>
        <w:rPr>
          <w:rFonts w:ascii="Times New Roman" w:hAnsi="Times New Roman" w:cs="Times New Roman"/>
          <w:b w:val="0"/>
        </w:rPr>
      </w:pPr>
      <w:bookmarkStart w:id="54" w:name="sub_1010"/>
      <w:r w:rsidRPr="00785904">
        <w:rPr>
          <w:rFonts w:ascii="Times New Roman" w:hAnsi="Times New Roman" w:cs="Times New Roman"/>
          <w:b w:val="0"/>
        </w:rPr>
        <w:t>6. Амортизация</w:t>
      </w:r>
    </w:p>
    <w:bookmarkEnd w:id="54"/>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55" w:name="sub_51"/>
      <w:r w:rsidRPr="00785904">
        <w:rPr>
          <w:rFonts w:ascii="Times New Roman" w:hAnsi="Times New Roman" w:cs="Times New Roman"/>
        </w:rPr>
        <w:t>6.1. Начисление амортизации объектов основных средств осуществляется</w:t>
      </w:r>
      <w:r w:rsidRPr="00785904">
        <w:rPr>
          <w:rStyle w:val="a3"/>
          <w:rFonts w:ascii="Times New Roman" w:hAnsi="Times New Roman" w:cs="Times New Roman"/>
          <w:b w:val="0"/>
        </w:rPr>
        <w:t>:</w:t>
      </w:r>
    </w:p>
    <w:bookmarkEnd w:id="55"/>
    <w:p w:rsidR="00B31CF0" w:rsidRPr="00785904" w:rsidRDefault="00B31CF0">
      <w:pPr>
        <w:rPr>
          <w:rFonts w:ascii="Times New Roman" w:hAnsi="Times New Roman" w:cs="Times New Roman"/>
        </w:rPr>
      </w:pPr>
      <w:r w:rsidRPr="00785904">
        <w:rPr>
          <w:rStyle w:val="a3"/>
          <w:rFonts w:ascii="Times New Roman" w:hAnsi="Times New Roman" w:cs="Times New Roman"/>
          <w:b w:val="0"/>
        </w:rPr>
        <w:t>- линейным методом;</w:t>
      </w:r>
    </w:p>
    <w:p w:rsidR="00B31CF0" w:rsidRPr="00785904" w:rsidRDefault="00BA5760">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47" w:history="1">
        <w:proofErr w:type="spellStart"/>
        <w:r w:rsidR="00B31CF0" w:rsidRPr="00785904">
          <w:rPr>
            <w:rStyle w:val="a4"/>
            <w:rFonts w:ascii="Times New Roman" w:hAnsi="Times New Roman" w:cs="Times New Roman"/>
            <w:b w:val="0"/>
            <w:sz w:val="24"/>
            <w:szCs w:val="24"/>
          </w:rPr>
          <w:t>п.п</w:t>
        </w:r>
        <w:proofErr w:type="spellEnd"/>
        <w:r w:rsidR="00B31CF0" w:rsidRPr="00785904">
          <w:rPr>
            <w:rStyle w:val="a4"/>
            <w:rFonts w:ascii="Times New Roman" w:hAnsi="Times New Roman" w:cs="Times New Roman"/>
            <w:b w:val="0"/>
            <w:sz w:val="24"/>
            <w:szCs w:val="24"/>
          </w:rPr>
          <w:t>. 36</w:t>
        </w:r>
      </w:hyperlink>
      <w:r w:rsidR="00B31CF0" w:rsidRPr="00785904">
        <w:rPr>
          <w:rFonts w:ascii="Times New Roman" w:hAnsi="Times New Roman" w:cs="Times New Roman"/>
          <w:sz w:val="24"/>
          <w:szCs w:val="24"/>
        </w:rPr>
        <w:t xml:space="preserve">, </w:t>
      </w:r>
      <w:hyperlink r:id="rId348" w:history="1">
        <w:r w:rsidR="00B31CF0" w:rsidRPr="00785904">
          <w:rPr>
            <w:rStyle w:val="a4"/>
            <w:rFonts w:ascii="Times New Roman" w:hAnsi="Times New Roman" w:cs="Times New Roman"/>
            <w:b w:val="0"/>
            <w:sz w:val="24"/>
            <w:szCs w:val="24"/>
          </w:rPr>
          <w:t>37</w:t>
        </w:r>
      </w:hyperlink>
      <w:r w:rsidR="00B31CF0"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B31CF0" w:rsidRPr="00785904" w:rsidRDefault="00BA5760">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49" w:history="1">
        <w:r w:rsidR="00B31CF0" w:rsidRPr="00785904">
          <w:rPr>
            <w:rStyle w:val="a4"/>
            <w:rFonts w:ascii="Times New Roman" w:hAnsi="Times New Roman" w:cs="Times New Roman"/>
            <w:b w:val="0"/>
            <w:sz w:val="24"/>
            <w:szCs w:val="24"/>
          </w:rPr>
          <w:t>п. 40</w:t>
        </w:r>
      </w:hyperlink>
      <w:r w:rsidR="00B31CF0" w:rsidRPr="00785904">
        <w:rPr>
          <w:rFonts w:ascii="Times New Roman" w:hAnsi="Times New Roman" w:cs="Times New Roman"/>
          <w:sz w:val="24"/>
          <w:szCs w:val="24"/>
        </w:rPr>
        <w:t xml:space="preserve"> Стандарта "Основные средства")</w:t>
      </w:r>
    </w:p>
    <w:p w:rsidR="00B31CF0" w:rsidRPr="00785904" w:rsidRDefault="00B31CF0">
      <w:pPr>
        <w:rPr>
          <w:rFonts w:ascii="Times New Roman" w:hAnsi="Times New Roman" w:cs="Times New Roman"/>
        </w:rPr>
      </w:pPr>
      <w:r w:rsidRPr="00785904">
        <w:rPr>
          <w:rFonts w:ascii="Times New Roman" w:hAnsi="Times New Roman" w:cs="Times New Roman"/>
        </w:rPr>
        <w:t>6.3. </w:t>
      </w:r>
      <w:proofErr w:type="gramStart"/>
      <w:r w:rsidRPr="00785904">
        <w:rPr>
          <w:rFonts w:ascii="Times New Roman" w:hAnsi="Times New Roman" w:cs="Times New Roman"/>
        </w:rP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rsidRPr="00785904">
        <w:rPr>
          <w:rFonts w:ascii="Times New Roman" w:hAnsi="Times New Roman" w:cs="Times New Roman"/>
        </w:rPr>
        <w:t xml:space="preserve"> "</w:t>
      </w:r>
      <w:proofErr w:type="gramStart"/>
      <w:r w:rsidRPr="00785904">
        <w:rPr>
          <w:rFonts w:ascii="Times New Roman" w:hAnsi="Times New Roman" w:cs="Times New Roman"/>
        </w:rPr>
        <w:t>Амортизация").</w:t>
      </w:r>
      <w:proofErr w:type="gramEnd"/>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50" w:history="1">
        <w:r w:rsidRPr="00785904">
          <w:rPr>
            <w:rStyle w:val="a4"/>
            <w:rFonts w:ascii="Times New Roman" w:hAnsi="Times New Roman" w:cs="Times New Roman"/>
            <w:b w:val="0"/>
            <w:sz w:val="24"/>
            <w:szCs w:val="24"/>
          </w:rPr>
          <w:t>п. 15</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56" w:name="sub_53"/>
      <w:r w:rsidRPr="00785904">
        <w:rPr>
          <w:rFonts w:ascii="Times New Roman" w:hAnsi="Times New Roman" w:cs="Times New Roman"/>
        </w:rPr>
        <w:t>6.4. По результатам достройки, дооборудования, реконструкции, модернизации объекта основных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офильной комиссией учреждения принимаются решения:</w:t>
      </w:r>
    </w:p>
    <w:bookmarkEnd w:id="56"/>
    <w:p w:rsidR="00B31CF0" w:rsidRPr="00785904" w:rsidRDefault="00B31CF0">
      <w:pPr>
        <w:rPr>
          <w:rFonts w:ascii="Times New Roman" w:hAnsi="Times New Roman" w:cs="Times New Roman"/>
        </w:rPr>
      </w:pPr>
      <w:r w:rsidRPr="00785904">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B31CF0" w:rsidRPr="00785904" w:rsidRDefault="00B31CF0">
      <w:pPr>
        <w:rPr>
          <w:rFonts w:ascii="Times New Roman" w:hAnsi="Times New Roman" w:cs="Times New Roman"/>
        </w:rPr>
      </w:pPr>
      <w:r w:rsidRPr="00785904">
        <w:rPr>
          <w:rFonts w:ascii="Times New Roman" w:hAnsi="Times New Roman" w:cs="Times New Roman"/>
        </w:rPr>
        <w:t>2) об отсутствии оснований для пересмотра срока полезного использования объекта.</w:t>
      </w:r>
    </w:p>
    <w:p w:rsidR="00B31CF0" w:rsidRPr="00785904" w:rsidRDefault="00B31CF0">
      <w:pPr>
        <w:rPr>
          <w:rFonts w:ascii="Times New Roman" w:hAnsi="Times New Roman" w:cs="Times New Roman"/>
        </w:rPr>
      </w:pPr>
      <w:r w:rsidRPr="00785904">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B31CF0" w:rsidRPr="00785904" w:rsidRDefault="00B31CF0">
      <w:pPr>
        <w:rPr>
          <w:rFonts w:ascii="Times New Roman" w:hAnsi="Times New Roman" w:cs="Times New Roman"/>
        </w:rPr>
      </w:pPr>
      <w:r w:rsidRPr="00785904">
        <w:rPr>
          <w:rFonts w:ascii="Times New Roman" w:hAnsi="Times New Roman" w:cs="Times New Roman"/>
        </w:rPr>
        <w:t xml:space="preserve">6.5. При переоценке основных средств, в том числе предназначенных для продажи или передаче организациям </w:t>
      </w:r>
      <w:proofErr w:type="spellStart"/>
      <w:r w:rsidRPr="00785904">
        <w:rPr>
          <w:rFonts w:ascii="Times New Roman" w:hAnsi="Times New Roman" w:cs="Times New Roman"/>
        </w:rPr>
        <w:t>небюджетной</w:t>
      </w:r>
      <w:proofErr w:type="spellEnd"/>
      <w:r w:rsidRPr="00785904">
        <w:rPr>
          <w:rFonts w:ascii="Times New Roman" w:hAnsi="Times New Roman" w:cs="Times New Roman"/>
        </w:rPr>
        <w:t xml:space="preserve"> сферы, накопленная амортизация, исчисленная на дату переоценки</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w:t>
      </w:r>
      <w:proofErr w:type="gramStart"/>
      <w:r w:rsidRPr="00785904">
        <w:rPr>
          <w:rStyle w:val="a3"/>
          <w:rFonts w:ascii="Times New Roman" w:hAnsi="Times New Roman" w:cs="Times New Roman"/>
          <w:b w:val="0"/>
        </w:rPr>
        <w:t>ии у о</w:t>
      </w:r>
      <w:proofErr w:type="gramEnd"/>
      <w:r w:rsidRPr="00785904">
        <w:rPr>
          <w:rStyle w:val="a3"/>
          <w:rFonts w:ascii="Times New Roman" w:hAnsi="Times New Roman" w:cs="Times New Roman"/>
          <w:b w:val="0"/>
        </w:rPr>
        <w:t xml:space="preserve">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w:t>
      </w:r>
      <w:r w:rsidRPr="00785904">
        <w:rPr>
          <w:rStyle w:val="a3"/>
          <w:rFonts w:ascii="Times New Roman" w:hAnsi="Times New Roman" w:cs="Times New Roman"/>
          <w:b w:val="0"/>
        </w:rPr>
        <w:lastRenderedPageBreak/>
        <w:t xml:space="preserve">увеличивается на сумму </w:t>
      </w:r>
      <w:proofErr w:type="spellStart"/>
      <w:r w:rsidRPr="00785904">
        <w:rPr>
          <w:rStyle w:val="a3"/>
          <w:rFonts w:ascii="Times New Roman" w:hAnsi="Times New Roman" w:cs="Times New Roman"/>
          <w:b w:val="0"/>
        </w:rPr>
        <w:t>дооценки</w:t>
      </w:r>
      <w:proofErr w:type="spellEnd"/>
      <w:r w:rsidRPr="00785904">
        <w:rPr>
          <w:rStyle w:val="a3"/>
          <w:rFonts w:ascii="Times New Roman" w:hAnsi="Times New Roman" w:cs="Times New Roman"/>
          <w:b w:val="0"/>
        </w:rPr>
        <w:t xml:space="preserve"> до справедливой стоимости по дебету соответствующего балансового счета учета основного средства;</w:t>
      </w:r>
    </w:p>
    <w:p w:rsidR="00B31CF0" w:rsidRPr="00785904" w:rsidRDefault="00BA5760">
      <w:pPr>
        <w:rPr>
          <w:rFonts w:ascii="Times New Roman" w:hAnsi="Times New Roman" w:cs="Times New Roman"/>
        </w:rPr>
      </w:pPr>
      <w:r w:rsidRPr="00785904">
        <w:rPr>
          <w:rStyle w:val="a3"/>
          <w:rFonts w:ascii="Times New Roman" w:hAnsi="Times New Roman" w:cs="Times New Roman"/>
          <w:b w:val="0"/>
        </w:rPr>
        <w:t xml:space="preserve">или </w:t>
      </w:r>
      <w:r w:rsidR="00B31CF0" w:rsidRPr="00785904">
        <w:rPr>
          <w:rStyle w:val="a3"/>
          <w:rFonts w:ascii="Times New Roman" w:hAnsi="Times New Roman" w:cs="Times New Roman"/>
          <w:b w:val="0"/>
        </w:rPr>
        <w:t xml:space="preserve">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 дебету этого счета отражается увеличение остаточной стоимости объекта основных средств на суммы </w:t>
      </w:r>
      <w:proofErr w:type="spellStart"/>
      <w:r w:rsidR="00B31CF0" w:rsidRPr="00785904">
        <w:rPr>
          <w:rStyle w:val="a3"/>
          <w:rFonts w:ascii="Times New Roman" w:hAnsi="Times New Roman" w:cs="Times New Roman"/>
          <w:b w:val="0"/>
        </w:rPr>
        <w:t>дооценки</w:t>
      </w:r>
      <w:proofErr w:type="spellEnd"/>
      <w:r w:rsidR="00B31CF0" w:rsidRPr="00785904">
        <w:rPr>
          <w:rStyle w:val="a3"/>
          <w:rFonts w:ascii="Times New Roman" w:hAnsi="Times New Roman" w:cs="Times New Roman"/>
          <w:b w:val="0"/>
        </w:rPr>
        <w:t xml:space="preserve"> ее до справедливой стоимости</w:t>
      </w:r>
      <w:r w:rsidR="00B31CF0"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51" w:history="1">
        <w:r w:rsidRPr="00785904">
          <w:rPr>
            <w:rStyle w:val="a4"/>
            <w:rFonts w:ascii="Times New Roman" w:hAnsi="Times New Roman" w:cs="Times New Roman"/>
            <w:b w:val="0"/>
            <w:sz w:val="24"/>
            <w:szCs w:val="24"/>
          </w:rPr>
          <w:t>п. 41</w:t>
        </w:r>
      </w:hyperlink>
      <w:r w:rsidRPr="00785904">
        <w:rPr>
          <w:rFonts w:ascii="Times New Roman" w:hAnsi="Times New Roman" w:cs="Times New Roman"/>
          <w:sz w:val="24"/>
          <w:szCs w:val="24"/>
        </w:rPr>
        <w:t xml:space="preserve"> СГС "Основные средства")</w:t>
      </w:r>
    </w:p>
    <w:p w:rsidR="00B31CF0" w:rsidRPr="00785904" w:rsidRDefault="00B31CF0">
      <w:pPr>
        <w:rPr>
          <w:rFonts w:ascii="Times New Roman" w:hAnsi="Times New Roman" w:cs="Times New Roman"/>
        </w:rPr>
      </w:pPr>
      <w:bookmarkStart w:id="57" w:name="sub_554"/>
      <w:r w:rsidRPr="00785904">
        <w:rPr>
          <w:rFonts w:ascii="Times New Roman" w:hAnsi="Times New Roman" w:cs="Times New Roman"/>
        </w:rPr>
        <w:t>6.6. </w:t>
      </w:r>
      <w:proofErr w:type="gramStart"/>
      <w:r w:rsidRPr="00785904">
        <w:rPr>
          <w:rFonts w:ascii="Times New Roman" w:hAnsi="Times New Roman" w:cs="Times New Roman"/>
        </w:rPr>
        <w:t>Начисление амортизации по неотделимым улучшениям в объекты операционной аренды производится исходя из [</w:t>
      </w:r>
      <w:r w:rsidRPr="00785904">
        <w:rPr>
          <w:rStyle w:val="a3"/>
          <w:rFonts w:ascii="Times New Roman" w:hAnsi="Times New Roman" w:cs="Times New Roman"/>
          <w:b w:val="0"/>
        </w:rPr>
        <w:t>выберите нужное:</w:t>
      </w:r>
      <w:proofErr w:type="gramEnd"/>
    </w:p>
    <w:bookmarkEnd w:id="57"/>
    <w:p w:rsidR="00B31CF0" w:rsidRPr="00785904" w:rsidRDefault="00B31CF0">
      <w:pPr>
        <w:rPr>
          <w:rFonts w:ascii="Times New Roman" w:hAnsi="Times New Roman" w:cs="Times New Roman"/>
        </w:rPr>
      </w:pPr>
      <w:r w:rsidRPr="00785904">
        <w:rPr>
          <w:rStyle w:val="a3"/>
          <w:rFonts w:ascii="Times New Roman" w:hAnsi="Times New Roman" w:cs="Times New Roman"/>
          <w:b w:val="0"/>
        </w:rPr>
        <w:t>- срока полезного использования, определяемого в общеустановленном порядке для арендованных объектов</w:t>
      </w:r>
      <w:r w:rsidR="007A799D"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p>
    <w:p w:rsidR="00B31CF0" w:rsidRPr="00785904" w:rsidRDefault="00B31CF0">
      <w:pPr>
        <w:pStyle w:val="1"/>
        <w:rPr>
          <w:rFonts w:ascii="Times New Roman" w:hAnsi="Times New Roman" w:cs="Times New Roman"/>
          <w:b w:val="0"/>
        </w:rPr>
      </w:pPr>
      <w:bookmarkStart w:id="58" w:name="sub_1011"/>
      <w:r w:rsidRPr="00785904">
        <w:rPr>
          <w:rFonts w:ascii="Times New Roman" w:hAnsi="Times New Roman" w:cs="Times New Roman"/>
          <w:b w:val="0"/>
        </w:rPr>
        <w:t>7. Учет материальных запасов</w:t>
      </w:r>
    </w:p>
    <w:bookmarkEnd w:id="58"/>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7.1. Группировка материальных запасов по сходным характеристикам осуществлена следующим образом: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материалы: "медикаменты и перевязочные средства", "продукты питания", "горюче-смазочные материалы", "строительные материалы", "мягкий инвентарь";</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готовая продукция;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товары;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иные материальные запасы</w:t>
      </w:r>
      <w:r w:rsidR="001D6619">
        <w:rPr>
          <w:rStyle w:val="a3"/>
          <w:rFonts w:ascii="Times New Roman" w:hAnsi="Times New Roman" w:cs="Times New Roman"/>
          <w:b w:val="0"/>
        </w:rPr>
        <w:t>.</w:t>
      </w:r>
    </w:p>
    <w:p w:rsidR="00B31CF0" w:rsidRPr="00785904" w:rsidRDefault="001D6619">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52" w:history="1">
        <w:r w:rsidR="00B31CF0" w:rsidRPr="00785904">
          <w:rPr>
            <w:rStyle w:val="a4"/>
            <w:rFonts w:ascii="Times New Roman" w:hAnsi="Times New Roman" w:cs="Times New Roman"/>
            <w:b w:val="0"/>
            <w:sz w:val="24"/>
            <w:szCs w:val="24"/>
          </w:rPr>
          <w:t>п. 12</w:t>
        </w:r>
      </w:hyperlink>
      <w:r w:rsidR="00B31CF0" w:rsidRPr="00785904">
        <w:rPr>
          <w:rFonts w:ascii="Times New Roman" w:hAnsi="Times New Roman" w:cs="Times New Roman"/>
          <w:sz w:val="24"/>
          <w:szCs w:val="24"/>
        </w:rPr>
        <w:t xml:space="preserve"> СГС "Запасы)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7.2. Единицей бухгалтерского учета материальных запасов является:</w:t>
      </w:r>
    </w:p>
    <w:p w:rsidR="00BA5760" w:rsidRPr="00785904" w:rsidRDefault="00BA5760" w:rsidP="00BA5760">
      <w:pPr>
        <w:pStyle w:val="s1"/>
      </w:pPr>
      <w:r w:rsidRPr="00785904">
        <w:t xml:space="preserve">В соответствии с </w:t>
      </w:r>
      <w:hyperlink r:id="rId353" w:anchor="/document/72146396/entry/1008" w:history="1">
        <w:r w:rsidRPr="00785904">
          <w:rPr>
            <w:rStyle w:val="af2"/>
          </w:rPr>
          <w:t>пунктом 8</w:t>
        </w:r>
      </w:hyperlink>
      <w:r w:rsidRPr="00785904">
        <w:t xml:space="preserve"> СГС "Запасы" единицей учета запасов является номенклатурная (реестровая) единица или партия, однородная (реестровая) группа запасов в зависимости от положений, установленных субъектом учета в рамках формирования учетной политики.</w:t>
      </w:r>
    </w:p>
    <w:p w:rsidR="00BA5760" w:rsidRPr="00785904" w:rsidRDefault="00BA5760" w:rsidP="00BA5760">
      <w:pPr>
        <w:pStyle w:val="s1"/>
      </w:pPr>
      <w:r w:rsidRPr="00785904">
        <w:t>Выбор единицы учета зависит от характера запасов, порядка их приобретения и (или) использования.</w:t>
      </w:r>
    </w:p>
    <w:p w:rsidR="00BA5760" w:rsidRPr="00785904" w:rsidRDefault="00BA5760" w:rsidP="00BA5760">
      <w:pPr>
        <w:pStyle w:val="s1"/>
      </w:pPr>
      <w:r w:rsidRPr="00785904">
        <w:t>Например, при осуществлении ремонтных работ учреждение может учитывать песок по тоннам, кирпич - по штукам, а керамическую плитку, обои, краску - по партиям, так как они могут отличаться по оттенку или рисунку.</w:t>
      </w:r>
    </w:p>
    <w:p w:rsidR="00BA5760" w:rsidRPr="00785904" w:rsidRDefault="00BA5760" w:rsidP="00BA5760">
      <w:pPr>
        <w:pStyle w:val="s1"/>
      </w:pPr>
      <w:r w:rsidRPr="00785904">
        <w:t>Номенклатурную единицу целесообразно применять в качестве единицы учета в случае необходимости ведения раздельного аналитического учета однородных материальных запасов, выпущенных разными производителями, имеющих разные артикулы, торговые марки, размеры, сорт. Лекарственные средства для медицинского применения, подлежащие предметно-количественному учету, следует учитывать по номенклатурным единицам. К примеру, к ним относятся препараты, содержащие сильнодействующие и ядовитые вещества.</w:t>
      </w:r>
    </w:p>
    <w:p w:rsidR="00BA5760" w:rsidRPr="00785904" w:rsidRDefault="00BA5760" w:rsidP="00BA5760">
      <w:pPr>
        <w:pStyle w:val="s1"/>
      </w:pPr>
      <w:r w:rsidRPr="00785904">
        <w:t>Партия включает в себя однородные товары, поступившие от одного поставщика по одному документу или по нескольким документам, но одновременно, а также товары, поступившие от одного поставщика одним видом транспорта. Партию в качестве единицы учета следует применять при массовых продажах товаров.</w:t>
      </w:r>
    </w:p>
    <w:p w:rsidR="00BA5760" w:rsidRPr="00785904" w:rsidRDefault="00BA5760" w:rsidP="00BA5760">
      <w:pPr>
        <w:pStyle w:val="s1"/>
      </w:pPr>
      <w:r w:rsidRPr="00785904">
        <w:lastRenderedPageBreak/>
        <w:t>Например, продуктов питания, медикаментов. Данная единица учета позволяет отслеживать срок годности запасов, избежать убытков. Не применяется к уникальным товарам, к примеру, к автомобилям.</w:t>
      </w:r>
    </w:p>
    <w:p w:rsidR="00BA5760" w:rsidRPr="00785904" w:rsidRDefault="00BA5760" w:rsidP="00BA5760">
      <w:pPr>
        <w:pStyle w:val="s1"/>
      </w:pPr>
      <w:r w:rsidRPr="00785904">
        <w:t>Однородная группа материальных запасов позволяет оптимизировать учетные процедуры, уменьшить затраты, связанные с ведением учета.</w:t>
      </w:r>
    </w:p>
    <w:p w:rsidR="00B31CF0" w:rsidRPr="00785904" w:rsidRDefault="00BA5760" w:rsidP="00205738">
      <w:pPr>
        <w:pStyle w:val="empty"/>
      </w:pPr>
      <w:r w:rsidRPr="00785904">
        <w:t> </w:t>
      </w:r>
      <w:r w:rsidR="00B31CF0" w:rsidRPr="00785904">
        <w:t xml:space="preserve">(Основание: </w:t>
      </w:r>
      <w:hyperlink r:id="rId354" w:history="1">
        <w:r w:rsidR="00B31CF0" w:rsidRPr="00785904">
          <w:rPr>
            <w:rStyle w:val="a4"/>
            <w:b w:val="0"/>
          </w:rPr>
          <w:t>п. 8</w:t>
        </w:r>
      </w:hyperlink>
      <w:r w:rsidR="00B31CF0" w:rsidRPr="00785904">
        <w:t xml:space="preserve"> СГС "Запасы")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7.3. Метод оценки материальных запасов при их выбытии (отпуске):</w:t>
      </w:r>
    </w:p>
    <w:p w:rsidR="00090E01" w:rsidRPr="00785904" w:rsidRDefault="00090E01" w:rsidP="00090E01">
      <w:pPr>
        <w:pStyle w:val="s1"/>
      </w:pPr>
      <w:r w:rsidRPr="00785904">
        <w:t>Выбытие материальных запасов осуществляется по стоимости каждой единицы</w:t>
      </w:r>
      <w:proofErr w:type="gramStart"/>
      <w:r w:rsidRPr="00785904">
        <w:t xml:space="preserve"> П</w:t>
      </w:r>
      <w:proofErr w:type="gramEnd"/>
      <w:r w:rsidRPr="00785904">
        <w:t>ри выбытии по группе (виду) запасов выбранный способ не подлежит изменению и применяется непрерывно в течение отчетного периода (</w:t>
      </w:r>
      <w:hyperlink r:id="rId355" w:anchor="/document/72146396/entry/1042" w:history="1">
        <w:r w:rsidRPr="00785904">
          <w:rPr>
            <w:rStyle w:val="af1"/>
            <w:color w:val="0000FF"/>
            <w:u w:val="single"/>
          </w:rPr>
          <w:t>п</w:t>
        </w:r>
        <w:r w:rsidRPr="00785904">
          <w:rPr>
            <w:rStyle w:val="af2"/>
          </w:rPr>
          <w:t>. </w:t>
        </w:r>
        <w:r w:rsidRPr="00785904">
          <w:rPr>
            <w:rStyle w:val="af1"/>
            <w:color w:val="0000FF"/>
            <w:u w:val="single"/>
          </w:rPr>
          <w:t>42</w:t>
        </w:r>
      </w:hyperlink>
      <w:r w:rsidRPr="00785904">
        <w:t xml:space="preserve"> </w:t>
      </w:r>
      <w:r w:rsidRPr="00785904">
        <w:rPr>
          <w:rStyle w:val="af1"/>
        </w:rPr>
        <w:t>СГС</w:t>
      </w:r>
      <w:r w:rsidRPr="00785904">
        <w:t xml:space="preserve"> "</w:t>
      </w:r>
      <w:r w:rsidRPr="00785904">
        <w:rPr>
          <w:rStyle w:val="af1"/>
        </w:rPr>
        <w:t>Запасы</w:t>
      </w:r>
      <w:r w:rsidRPr="00785904">
        <w:t>").</w:t>
      </w:r>
    </w:p>
    <w:p w:rsidR="00090E01" w:rsidRPr="00785904" w:rsidRDefault="00090E01" w:rsidP="00090E01">
      <w:pPr>
        <w:pStyle w:val="s1"/>
      </w:pPr>
      <w:r w:rsidRPr="00785904">
        <w:t>При выбытии запасов, которые не могут обычным образом заменять друг друга, их стоимость может оцениваться по стоимости каждой единицы таких запасов</w:t>
      </w:r>
      <w:r w:rsidR="001D6619">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56" w:history="1">
        <w:r w:rsidRPr="00785904">
          <w:rPr>
            <w:rStyle w:val="a4"/>
            <w:rFonts w:ascii="Times New Roman" w:hAnsi="Times New Roman" w:cs="Times New Roman"/>
            <w:b w:val="0"/>
            <w:sz w:val="24"/>
            <w:szCs w:val="24"/>
          </w:rPr>
          <w:t>п. 42</w:t>
        </w:r>
      </w:hyperlink>
      <w:r w:rsidRPr="00785904">
        <w:rPr>
          <w:rFonts w:ascii="Times New Roman" w:hAnsi="Times New Roman" w:cs="Times New Roman"/>
          <w:sz w:val="24"/>
          <w:szCs w:val="24"/>
        </w:rPr>
        <w:t xml:space="preserve"> СГС "Запасы")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7.4. Порядок списания горюче-смазочных материалов (ГСМ) устанавливается следующий:</w:t>
      </w:r>
    </w:p>
    <w:p w:rsidR="00B31CF0" w:rsidRPr="00785904" w:rsidRDefault="00B31CF0">
      <w:pPr>
        <w:rPr>
          <w:rFonts w:ascii="Times New Roman" w:hAnsi="Times New Roman" w:cs="Times New Roman"/>
        </w:rPr>
      </w:pPr>
      <w:r w:rsidRPr="00785904">
        <w:rPr>
          <w:rFonts w:ascii="Times New Roman" w:hAnsi="Times New Roman" w:cs="Times New Roman"/>
        </w:rPr>
        <w:t>7.4.1 Нормы расхода ГСМ определяются на основании: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норм расхода топлив и смазочных материалов на автомобильном транспорте, утвержденных распоряжением Минтранса России от 14.03.2008 N АМ-23-р;</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норм, доведенных вышестоящ</w:t>
      </w:r>
      <w:r w:rsidR="001D6619">
        <w:rPr>
          <w:rStyle w:val="a3"/>
          <w:rFonts w:ascii="Times New Roman" w:hAnsi="Times New Roman" w:cs="Times New Roman"/>
          <w:b w:val="0"/>
        </w:rPr>
        <w:t>им</w:t>
      </w:r>
      <w:r w:rsidRPr="00785904">
        <w:rPr>
          <w:rStyle w:val="a3"/>
          <w:rFonts w:ascii="Times New Roman" w:hAnsi="Times New Roman" w:cs="Times New Roman"/>
          <w:b w:val="0"/>
        </w:rPr>
        <w:t xml:space="preserve"> </w:t>
      </w:r>
      <w:r w:rsidR="001D6619">
        <w:rPr>
          <w:rStyle w:val="a3"/>
          <w:rFonts w:ascii="Times New Roman" w:hAnsi="Times New Roman" w:cs="Times New Roman"/>
          <w:b w:val="0"/>
        </w:rPr>
        <w:t>учреждением</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разработок специализированной организации;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проведенных уполномоченной комиссией учреждения замеров/испытаний (временные нормы);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иное</w:t>
      </w:r>
    </w:p>
    <w:p w:rsidR="00B31CF0" w:rsidRPr="00785904" w:rsidRDefault="00B31CF0">
      <w:pPr>
        <w:rPr>
          <w:rFonts w:ascii="Times New Roman" w:hAnsi="Times New Roman" w:cs="Times New Roman"/>
        </w:rPr>
      </w:pPr>
      <w:r w:rsidRPr="00785904">
        <w:rPr>
          <w:rFonts w:ascii="Times New Roman" w:hAnsi="Times New Roman" w:cs="Times New Roman"/>
        </w:rPr>
        <w:t xml:space="preserve">и утверждаются приказом </w:t>
      </w:r>
      <w:r w:rsidR="00205738" w:rsidRPr="00785904">
        <w:rPr>
          <w:rFonts w:ascii="Times New Roman" w:hAnsi="Times New Roman" w:cs="Times New Roman"/>
        </w:rPr>
        <w:t xml:space="preserve">начальником </w:t>
      </w:r>
      <w:r w:rsidRPr="00785904">
        <w:rPr>
          <w:rFonts w:ascii="Times New Roman" w:hAnsi="Times New Roman" w:cs="Times New Roman"/>
        </w:rPr>
        <w:t xml:space="preserve"> учреждения.</w:t>
      </w:r>
    </w:p>
    <w:p w:rsidR="00B31CF0" w:rsidRPr="00785904" w:rsidRDefault="00B31CF0">
      <w:pPr>
        <w:rPr>
          <w:rFonts w:ascii="Times New Roman" w:hAnsi="Times New Roman" w:cs="Times New Roman"/>
        </w:rPr>
      </w:pPr>
      <w:r w:rsidRPr="00785904">
        <w:rPr>
          <w:rFonts w:ascii="Times New Roman" w:hAnsi="Times New Roman" w:cs="Times New Roman"/>
        </w:rPr>
        <w:t>7.4.2</w:t>
      </w:r>
      <w:r w:rsidR="00996441" w:rsidRPr="00785904">
        <w:rPr>
          <w:rFonts w:ascii="Times New Roman" w:hAnsi="Times New Roman" w:cs="Times New Roman"/>
        </w:rPr>
        <w:t xml:space="preserve"> </w:t>
      </w:r>
      <w:r w:rsidRPr="00785904">
        <w:rPr>
          <w:rStyle w:val="a3"/>
          <w:rFonts w:ascii="Times New Roman" w:hAnsi="Times New Roman" w:cs="Times New Roman"/>
          <w:b w:val="0"/>
        </w:rPr>
        <w:t xml:space="preserve">ежемесячно, в последний рабочий день </w:t>
      </w:r>
      <w:proofErr w:type="gramStart"/>
      <w:r w:rsidRPr="00785904">
        <w:rPr>
          <w:rStyle w:val="a3"/>
          <w:rFonts w:ascii="Times New Roman" w:hAnsi="Times New Roman" w:cs="Times New Roman"/>
          <w:b w:val="0"/>
        </w:rPr>
        <w:t>месяца</w:t>
      </w:r>
      <w:proofErr w:type="gramEnd"/>
      <w:r w:rsidRPr="00785904">
        <w:rPr>
          <w:rFonts w:ascii="Times New Roman" w:hAnsi="Times New Roman" w:cs="Times New Roman"/>
        </w:rPr>
        <w:t xml:space="preserve"> </w:t>
      </w:r>
      <w:r w:rsidR="00996441" w:rsidRPr="00785904">
        <w:rPr>
          <w:rFonts w:ascii="Times New Roman" w:hAnsi="Times New Roman" w:cs="Times New Roman"/>
        </w:rPr>
        <w:t xml:space="preserve">МОЛ </w:t>
      </w:r>
      <w:r w:rsidRPr="00785904">
        <w:rPr>
          <w:rFonts w:ascii="Times New Roman" w:hAnsi="Times New Roman" w:cs="Times New Roman"/>
        </w:rPr>
        <w:t>производится  сопоставление фактически израсходованных объемов ГСМ с объемами, которые при конкретных обстоятельствах (с учетом пробега, времени работы на "холостом" ходу, сезонности и т.п.) должны были быть израсходованы в соответствии с установленными нормами.</w:t>
      </w:r>
    </w:p>
    <w:p w:rsidR="00B31CF0" w:rsidRPr="00785904" w:rsidRDefault="00B31CF0">
      <w:pPr>
        <w:rPr>
          <w:rFonts w:ascii="Times New Roman" w:hAnsi="Times New Roman" w:cs="Times New Roman"/>
        </w:rPr>
      </w:pPr>
      <w:r w:rsidRPr="00785904">
        <w:rPr>
          <w:rFonts w:ascii="Times New Roman" w:hAnsi="Times New Roman" w:cs="Times New Roman"/>
        </w:rPr>
        <w:t>Если при анализе фактически израсходованных объемов ГСМ будет выявлено их превышение над установленными нормами расхода топлива, то проводится разбирательство, по результатам которого может быть установлено:</w:t>
      </w:r>
    </w:p>
    <w:p w:rsidR="00B31CF0" w:rsidRPr="00785904" w:rsidRDefault="00B31CF0">
      <w:pPr>
        <w:rPr>
          <w:rFonts w:ascii="Times New Roman" w:hAnsi="Times New Roman" w:cs="Times New Roman"/>
        </w:rPr>
      </w:pPr>
      <w:r w:rsidRPr="00785904">
        <w:rPr>
          <w:rFonts w:ascii="Times New Roman" w:hAnsi="Times New Roman" w:cs="Times New Roman"/>
        </w:rPr>
        <w:t>- отсутствие виновных лиц (перерасход топлива обусловлен объективными причинами: эксплуатацией в чрезвычайных климатических и тяжелых дорожных условиях; неисправностью, возникшей в пути и т.п.);</w:t>
      </w:r>
    </w:p>
    <w:p w:rsidR="00B31CF0" w:rsidRPr="00785904" w:rsidRDefault="00B31CF0">
      <w:pPr>
        <w:rPr>
          <w:rFonts w:ascii="Times New Roman" w:hAnsi="Times New Roman" w:cs="Times New Roman"/>
        </w:rPr>
      </w:pPr>
      <w:r w:rsidRPr="00785904">
        <w:rPr>
          <w:rFonts w:ascii="Times New Roman" w:hAnsi="Times New Roman" w:cs="Times New Roman"/>
        </w:rPr>
        <w:t>- наличие виновных лиц (перерасход ГСМ может быть обусловлен нарушением водителем регламента эксплуатации автомобиля).</w:t>
      </w:r>
    </w:p>
    <w:p w:rsidR="00B31CF0" w:rsidRPr="00785904" w:rsidRDefault="00B31CF0">
      <w:pPr>
        <w:rPr>
          <w:rFonts w:ascii="Times New Roman" w:hAnsi="Times New Roman" w:cs="Times New Roman"/>
        </w:rPr>
      </w:pPr>
      <w:r w:rsidRPr="00785904">
        <w:rPr>
          <w:rFonts w:ascii="Times New Roman" w:hAnsi="Times New Roman" w:cs="Times New Roman"/>
        </w:rPr>
        <w:t>При отсутствии виновных лиц факт превышения расхода оформляется</w:t>
      </w:r>
      <w:r w:rsidRPr="00785904">
        <w:rPr>
          <w:rStyle w:val="a3"/>
          <w:rFonts w:ascii="Times New Roman" w:hAnsi="Times New Roman" w:cs="Times New Roman"/>
          <w:b w:val="0"/>
        </w:rPr>
        <w:t xml:space="preserve"> актом комиссии, приказом руководителя</w:t>
      </w:r>
      <w:r w:rsidRPr="00785904">
        <w:rPr>
          <w:rFonts w:ascii="Times New Roman" w:hAnsi="Times New Roman" w:cs="Times New Roman"/>
        </w:rPr>
        <w:t>, а также планируются мероприятия, направленные на недопущение перерасхода ГСМ в будущем (организация проведение ремонта неисправной техники, введение запрета на эксплуатацию отдельных единиц техники в тяжелых условиях и т.д.). Корректировка ранее сформированных затрат на соответствующих счетах не производится.</w:t>
      </w:r>
    </w:p>
    <w:p w:rsidR="00B31CF0" w:rsidRPr="00785904" w:rsidRDefault="00B31CF0">
      <w:pPr>
        <w:rPr>
          <w:rFonts w:ascii="Times New Roman" w:hAnsi="Times New Roman" w:cs="Times New Roman"/>
        </w:rPr>
      </w:pPr>
      <w:r w:rsidRPr="00785904">
        <w:rPr>
          <w:rFonts w:ascii="Times New Roman" w:hAnsi="Times New Roman" w:cs="Times New Roman"/>
        </w:rPr>
        <w:t xml:space="preserve">При наличии виновных лиц излишне израсходованный объем ГСМ рассматривается как выявленная недостача. Корректировка ранее отраженных учетных данных на счетах формирования затрат осуществляется на основании </w:t>
      </w:r>
      <w:r w:rsidRPr="00785904">
        <w:rPr>
          <w:rStyle w:val="a3"/>
          <w:rFonts w:ascii="Times New Roman" w:hAnsi="Times New Roman" w:cs="Times New Roman"/>
          <w:b w:val="0"/>
        </w:rPr>
        <w:t>приказа руководителя</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proofErr w:type="gramStart"/>
      <w:r w:rsidRPr="00785904">
        <w:rPr>
          <w:rFonts w:ascii="Times New Roman" w:hAnsi="Times New Roman" w:cs="Times New Roman"/>
          <w:sz w:val="24"/>
          <w:szCs w:val="24"/>
        </w:rPr>
        <w:t>(Основание:</w:t>
      </w:r>
      <w:proofErr w:type="gramEnd"/>
      <w:r w:rsidRPr="00785904">
        <w:rPr>
          <w:rFonts w:ascii="Times New Roman" w:hAnsi="Times New Roman" w:cs="Times New Roman"/>
          <w:sz w:val="24"/>
          <w:szCs w:val="24"/>
        </w:rPr>
        <w:t xml:space="preserve"> </w:t>
      </w:r>
      <w:hyperlink r:id="rId357" w:history="1">
        <w:proofErr w:type="gramStart"/>
        <w:r w:rsidRPr="00785904">
          <w:rPr>
            <w:rStyle w:val="a4"/>
            <w:rFonts w:ascii="Times New Roman" w:hAnsi="Times New Roman" w:cs="Times New Roman"/>
            <w:b w:val="0"/>
            <w:sz w:val="24"/>
            <w:szCs w:val="24"/>
          </w:rPr>
          <w:t>Методические рекомендации</w:t>
        </w:r>
      </w:hyperlink>
      <w:r w:rsidRPr="00785904">
        <w:rPr>
          <w:rFonts w:ascii="Times New Roman" w:hAnsi="Times New Roman" w:cs="Times New Roman"/>
          <w:sz w:val="24"/>
          <w:szCs w:val="24"/>
        </w:rPr>
        <w:t xml:space="preserve"> "Нормы расхода топлив и смазочных материалов </w:t>
      </w:r>
      <w:r w:rsidRPr="00785904">
        <w:rPr>
          <w:rFonts w:ascii="Times New Roman" w:hAnsi="Times New Roman" w:cs="Times New Roman"/>
          <w:sz w:val="24"/>
          <w:szCs w:val="24"/>
        </w:rPr>
        <w:lastRenderedPageBreak/>
        <w:t>на автомобильном транспорте", утвержденные распоряжением Минтранса РФ от 14.03.2008 N АМ-23-р)</w:t>
      </w:r>
      <w:proofErr w:type="gramEnd"/>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w:t>
      </w:r>
      <w:r w:rsidR="00996441" w:rsidRPr="00785904">
        <w:rPr>
          <w:rFonts w:ascii="Times New Roman" w:hAnsi="Times New Roman" w:cs="Times New Roman"/>
        </w:rPr>
        <w:t>5</w:t>
      </w:r>
      <w:r w:rsidRPr="00785904">
        <w:rPr>
          <w:rFonts w:ascii="Times New Roman" w:hAnsi="Times New Roman" w:cs="Times New Roman"/>
        </w:rPr>
        <w:t>. </w:t>
      </w:r>
      <w:proofErr w:type="gramStart"/>
      <w:r w:rsidRPr="00785904">
        <w:rPr>
          <w:rFonts w:ascii="Times New Roman" w:hAnsi="Times New Roman" w:cs="Times New Roman"/>
        </w:rPr>
        <w:t xml:space="preserve">Первоначальная стоимость материальных запасов, приобретенных и принятых к учету в оценке, предусмотренной контрактом (договором), но которые находятся в пути, подлежит уточнению </w:t>
      </w:r>
      <w:r w:rsidRPr="00785904">
        <w:rPr>
          <w:rStyle w:val="a3"/>
          <w:rFonts w:ascii="Times New Roman" w:hAnsi="Times New Roman" w:cs="Times New Roman"/>
          <w:b w:val="0"/>
        </w:rPr>
        <w:t xml:space="preserve"> с выделением отклонений фактической стоимости от транспортных расходов, наценок посреднических организаций или иное</w:t>
      </w:r>
      <w:r w:rsidRPr="00785904">
        <w:rPr>
          <w:rFonts w:ascii="Times New Roman" w:hAnsi="Times New Roman" w:cs="Times New Roman"/>
        </w:rPr>
        <w:t>.</w:t>
      </w:r>
      <w:proofErr w:type="gramEnd"/>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58" w:history="1">
        <w:r w:rsidRPr="00785904">
          <w:rPr>
            <w:rStyle w:val="a4"/>
            <w:rFonts w:ascii="Times New Roman" w:hAnsi="Times New Roman" w:cs="Times New Roman"/>
            <w:b w:val="0"/>
            <w:sz w:val="24"/>
            <w:szCs w:val="24"/>
          </w:rPr>
          <w:t>п. 18</w:t>
        </w:r>
      </w:hyperlink>
      <w:r w:rsidRPr="00785904">
        <w:rPr>
          <w:rFonts w:ascii="Times New Roman" w:hAnsi="Times New Roman" w:cs="Times New Roman"/>
          <w:sz w:val="24"/>
          <w:szCs w:val="24"/>
        </w:rPr>
        <w:t xml:space="preserve"> СГС "Запасы")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w:t>
      </w:r>
      <w:r w:rsidR="00996441" w:rsidRPr="00785904">
        <w:rPr>
          <w:rFonts w:ascii="Times New Roman" w:hAnsi="Times New Roman" w:cs="Times New Roman"/>
        </w:rPr>
        <w:t>6</w:t>
      </w:r>
      <w:r w:rsidRPr="00785904">
        <w:rPr>
          <w:rFonts w:ascii="Times New Roman" w:hAnsi="Times New Roman" w:cs="Times New Roman"/>
        </w:rPr>
        <w:t xml:space="preserve">. Учет запасных частей к автотранспортным средствам (самоходной техники), выданных на транспортные средства взамен изношенных, ведется на </w:t>
      </w:r>
      <w:hyperlink r:id="rId359" w:history="1">
        <w:proofErr w:type="spellStart"/>
        <w:r w:rsidRPr="00785904">
          <w:rPr>
            <w:rStyle w:val="a4"/>
            <w:rFonts w:ascii="Times New Roman" w:hAnsi="Times New Roman" w:cs="Times New Roman"/>
            <w:b w:val="0"/>
          </w:rPr>
          <w:t>забалансовом</w:t>
        </w:r>
        <w:proofErr w:type="spellEnd"/>
        <w:r w:rsidRPr="00785904">
          <w:rPr>
            <w:rStyle w:val="a4"/>
            <w:rFonts w:ascii="Times New Roman" w:hAnsi="Times New Roman" w:cs="Times New Roman"/>
            <w:b w:val="0"/>
          </w:rPr>
          <w:t xml:space="preserve"> счете 09</w:t>
        </w:r>
      </w:hyperlink>
      <w:r w:rsidRPr="00785904">
        <w:rPr>
          <w:rFonts w:ascii="Times New Roman" w:hAnsi="Times New Roman" w:cs="Times New Roman"/>
        </w:rPr>
        <w:t xml:space="preserve"> "Запасные части к транспортным средствам". Перечень материальных ценностей, учитываемых на счете 09:</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двигатель;</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аккумулятор;</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шины;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покрышки;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иное</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0" w:history="1">
        <w:r w:rsidRPr="00785904">
          <w:rPr>
            <w:rStyle w:val="a4"/>
            <w:rFonts w:ascii="Times New Roman" w:hAnsi="Times New Roman" w:cs="Times New Roman"/>
            <w:b w:val="0"/>
            <w:sz w:val="24"/>
            <w:szCs w:val="24"/>
          </w:rPr>
          <w:t>п. 349</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7.</w:t>
      </w:r>
      <w:r w:rsidR="00996441" w:rsidRPr="00785904">
        <w:rPr>
          <w:rFonts w:ascii="Times New Roman" w:hAnsi="Times New Roman" w:cs="Times New Roman"/>
        </w:rPr>
        <w:t>9</w:t>
      </w:r>
      <w:r w:rsidRPr="00785904">
        <w:rPr>
          <w:rFonts w:ascii="Times New Roman" w:hAnsi="Times New Roman" w:cs="Times New Roman"/>
        </w:rPr>
        <w:t>. Предметы мягкого инвентаря маркируются при поступлении на склад в течени</w:t>
      </w:r>
      <w:proofErr w:type="gramStart"/>
      <w:r w:rsidRPr="00785904">
        <w:rPr>
          <w:rFonts w:ascii="Times New Roman" w:hAnsi="Times New Roman" w:cs="Times New Roman"/>
        </w:rPr>
        <w:t>и</w:t>
      </w:r>
      <w:proofErr w:type="gramEnd"/>
      <w:r w:rsidRPr="00785904">
        <w:rPr>
          <w:rFonts w:ascii="Times New Roman" w:hAnsi="Times New Roman" w:cs="Times New Roman"/>
        </w:rPr>
        <w:t xml:space="preserve"> </w:t>
      </w:r>
      <w:r w:rsidR="00996441" w:rsidRPr="00785904">
        <w:rPr>
          <w:rFonts w:ascii="Times New Roman" w:hAnsi="Times New Roman" w:cs="Times New Roman"/>
        </w:rPr>
        <w:t>3</w:t>
      </w:r>
      <w:r w:rsidRPr="00785904">
        <w:rPr>
          <w:rStyle w:val="a3"/>
          <w:rFonts w:ascii="Times New Roman" w:hAnsi="Times New Roman" w:cs="Times New Roman"/>
          <w:b w:val="0"/>
        </w:rPr>
        <w:t>-х</w:t>
      </w:r>
      <w:r w:rsidRPr="00785904">
        <w:rPr>
          <w:rFonts w:ascii="Times New Roman" w:hAnsi="Times New Roman" w:cs="Times New Roman"/>
        </w:rPr>
        <w:t xml:space="preserve"> рабочих дней ответственным лицом в присутствии </w:t>
      </w:r>
      <w:r w:rsidR="00996441" w:rsidRPr="00785904">
        <w:rPr>
          <w:rFonts w:ascii="Times New Roman" w:hAnsi="Times New Roman" w:cs="Times New Roman"/>
        </w:rPr>
        <w:t>начальника</w:t>
      </w:r>
      <w:r w:rsidRPr="00785904">
        <w:rPr>
          <w:rFonts w:ascii="Times New Roman" w:hAnsi="Times New Roman" w:cs="Times New Roman"/>
        </w:rPr>
        <w:t xml:space="preserve"> и </w:t>
      </w:r>
      <w:r w:rsidR="00996441" w:rsidRPr="00785904">
        <w:rPr>
          <w:rFonts w:ascii="Times New Roman" w:hAnsi="Times New Roman" w:cs="Times New Roman"/>
        </w:rPr>
        <w:t>бухгалтера</w:t>
      </w:r>
      <w:r w:rsidRPr="00785904">
        <w:rPr>
          <w:rFonts w:ascii="Times New Roman" w:hAnsi="Times New Roman" w:cs="Times New Roman"/>
        </w:rPr>
        <w:t xml:space="preserve"> несмываемой краской без порчи внешнего вида.</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1" w:history="1">
        <w:r w:rsidRPr="00785904">
          <w:rPr>
            <w:rStyle w:val="a4"/>
            <w:rFonts w:ascii="Times New Roman" w:hAnsi="Times New Roman" w:cs="Times New Roman"/>
            <w:b w:val="0"/>
            <w:sz w:val="24"/>
            <w:szCs w:val="24"/>
          </w:rPr>
          <w:t>п. 118</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59" w:name="sub_588675235"/>
      <w:r w:rsidRPr="00785904">
        <w:rPr>
          <w:rFonts w:ascii="Times New Roman" w:hAnsi="Times New Roman" w:cs="Times New Roman"/>
        </w:rPr>
        <w:t>7.1</w:t>
      </w:r>
      <w:r w:rsidR="00996441" w:rsidRPr="00785904">
        <w:rPr>
          <w:rFonts w:ascii="Times New Roman" w:hAnsi="Times New Roman" w:cs="Times New Roman"/>
        </w:rPr>
        <w:t>0</w:t>
      </w:r>
      <w:r w:rsidRPr="00785904">
        <w:rPr>
          <w:rFonts w:ascii="Times New Roman" w:hAnsi="Times New Roman" w:cs="Times New Roman"/>
        </w:rPr>
        <w:t>. </w:t>
      </w:r>
      <w:bookmarkEnd w:id="59"/>
      <w:r w:rsidR="00996441" w:rsidRPr="00785904">
        <w:rPr>
          <w:rFonts w:ascii="Times New Roman" w:hAnsi="Times New Roman" w:cs="Times New Roman"/>
        </w:rPr>
        <w:t xml:space="preserve"> </w:t>
      </w:r>
      <w:r w:rsidRPr="00785904">
        <w:rPr>
          <w:rFonts w:ascii="Times New Roman" w:hAnsi="Times New Roman" w:cs="Times New Roman"/>
        </w:rPr>
        <w:t>Временное заимствование материальных запасов с приносящей доход деятельности для использования в деятельности по выполнению государственного (муниципального) задания осуществляется с применением счета 0 304 06 000 "Расчеты с прочими кредиторами".</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60" w:name="sub_588675236"/>
      <w:r w:rsidRPr="00785904">
        <w:rPr>
          <w:rFonts w:ascii="Times New Roman" w:hAnsi="Times New Roman" w:cs="Times New Roman"/>
        </w:rPr>
        <w:t>7.1</w:t>
      </w:r>
      <w:r w:rsidR="00996441" w:rsidRPr="00785904">
        <w:rPr>
          <w:rFonts w:ascii="Times New Roman" w:hAnsi="Times New Roman" w:cs="Times New Roman"/>
        </w:rPr>
        <w:t>1</w:t>
      </w:r>
      <w:r w:rsidRPr="00785904">
        <w:rPr>
          <w:rFonts w:ascii="Times New Roman" w:hAnsi="Times New Roman" w:cs="Times New Roman"/>
        </w:rPr>
        <w:t>. В случае признания материальных запасов имуществом, не удовлетворяющим критериям актива, в бухгалтерском учете отражается списание материальных запасов с применением счета:</w:t>
      </w:r>
    </w:p>
    <w:bookmarkEnd w:id="60"/>
    <w:p w:rsidR="00B31CF0" w:rsidRPr="00785904" w:rsidRDefault="00B31CF0">
      <w:pPr>
        <w:rPr>
          <w:rFonts w:ascii="Times New Roman" w:hAnsi="Times New Roman" w:cs="Times New Roman"/>
        </w:rPr>
      </w:pPr>
      <w:r w:rsidRPr="00785904">
        <w:rPr>
          <w:rStyle w:val="a3"/>
          <w:rFonts w:ascii="Times New Roman" w:hAnsi="Times New Roman" w:cs="Times New Roman"/>
          <w:b w:val="0"/>
        </w:rPr>
        <w:t>- 0 401 10 172 "Доходы от операций с активами";</w:t>
      </w:r>
    </w:p>
    <w:p w:rsidR="00B31CF0" w:rsidRPr="00785904" w:rsidRDefault="00B31CF0">
      <w:pPr>
        <w:rPr>
          <w:rFonts w:ascii="Times New Roman" w:hAnsi="Times New Roman" w:cs="Times New Roman"/>
        </w:rPr>
      </w:pPr>
      <w:r w:rsidRPr="00785904">
        <w:rPr>
          <w:rFonts w:ascii="Times New Roman" w:hAnsi="Times New Roman" w:cs="Times New Roman"/>
        </w:rPr>
        <w:t xml:space="preserve">Одновременно признанные </w:t>
      </w:r>
      <w:proofErr w:type="spellStart"/>
      <w:r w:rsidRPr="00785904">
        <w:rPr>
          <w:rFonts w:ascii="Times New Roman" w:hAnsi="Times New Roman" w:cs="Times New Roman"/>
        </w:rPr>
        <w:t>неактивами</w:t>
      </w:r>
      <w:proofErr w:type="spellEnd"/>
      <w:r w:rsidRPr="00785904">
        <w:rPr>
          <w:rFonts w:ascii="Times New Roman" w:hAnsi="Times New Roman" w:cs="Times New Roman"/>
        </w:rPr>
        <w:t xml:space="preserve"> материальные запасы отражаются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 02 "Материальные ценности на хранении".</w:t>
      </w:r>
    </w:p>
    <w:p w:rsidR="00B31CF0" w:rsidRPr="00785904" w:rsidRDefault="00B31CF0">
      <w:pPr>
        <w:rPr>
          <w:rFonts w:ascii="Times New Roman" w:hAnsi="Times New Roman" w:cs="Times New Roman"/>
        </w:rPr>
      </w:pPr>
    </w:p>
    <w:p w:rsidR="00B31CF0" w:rsidRPr="00785904" w:rsidRDefault="00B31CF0">
      <w:pPr>
        <w:pStyle w:val="1"/>
        <w:rPr>
          <w:rFonts w:ascii="Times New Roman" w:hAnsi="Times New Roman" w:cs="Times New Roman"/>
          <w:b w:val="0"/>
        </w:rPr>
      </w:pPr>
      <w:bookmarkStart w:id="61" w:name="sub_1012"/>
      <w:r w:rsidRPr="00785904">
        <w:rPr>
          <w:rFonts w:ascii="Times New Roman" w:hAnsi="Times New Roman" w:cs="Times New Roman"/>
          <w:b w:val="0"/>
        </w:rPr>
        <w:t>8. Учет затрат на изготовление готовой продукции, выполнение работ, оказание услуг</w:t>
      </w:r>
    </w:p>
    <w:bookmarkEnd w:id="61"/>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8.1. Способ (метод) </w:t>
      </w:r>
      <w:proofErr w:type="spellStart"/>
      <w:r w:rsidRPr="00785904">
        <w:rPr>
          <w:rFonts w:ascii="Times New Roman" w:hAnsi="Times New Roman" w:cs="Times New Roman"/>
        </w:rPr>
        <w:t>калькулирования</w:t>
      </w:r>
      <w:proofErr w:type="spellEnd"/>
      <w:r w:rsidRPr="00785904">
        <w:rPr>
          <w:rFonts w:ascii="Times New Roman" w:hAnsi="Times New Roman" w:cs="Times New Roman"/>
        </w:rPr>
        <w:t xml:space="preserve"> себестоимости по видам готовой продукции, работ, услуг устанавливается: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нормативный,</w:t>
      </w:r>
    </w:p>
    <w:p w:rsidR="00B31CF0" w:rsidRPr="00785904" w:rsidRDefault="006E123E">
      <w:pPr>
        <w:rPr>
          <w:rFonts w:ascii="Times New Roman" w:hAnsi="Times New Roman" w:cs="Times New Roman"/>
        </w:rPr>
      </w:pPr>
      <w:r w:rsidRPr="00785904">
        <w:rPr>
          <w:rStyle w:val="s10"/>
          <w:rFonts w:ascii="Times New Roman" w:hAnsi="Times New Roman" w:cs="Times New Roman"/>
        </w:rPr>
        <w:t xml:space="preserve">Если в учреждении </w:t>
      </w:r>
      <w:r w:rsidR="007A799D" w:rsidRPr="00785904">
        <w:rPr>
          <w:rStyle w:val="s10"/>
          <w:rFonts w:ascii="Times New Roman" w:hAnsi="Times New Roman" w:cs="Times New Roman"/>
        </w:rPr>
        <w:t>оказывают</w:t>
      </w:r>
      <w:r w:rsidRPr="00785904">
        <w:rPr>
          <w:rStyle w:val="s10"/>
          <w:rFonts w:ascii="Times New Roman" w:hAnsi="Times New Roman" w:cs="Times New Roman"/>
        </w:rPr>
        <w:t xml:space="preserve"> 1 вид работ или услуг, то </w:t>
      </w:r>
      <w:proofErr w:type="spellStart"/>
      <w:r w:rsidRPr="00785904">
        <w:rPr>
          <w:rStyle w:val="s10"/>
          <w:rFonts w:ascii="Times New Roman" w:hAnsi="Times New Roman" w:cs="Times New Roman"/>
        </w:rPr>
        <w:t>п.п</w:t>
      </w:r>
      <w:proofErr w:type="spellEnd"/>
      <w:r w:rsidRPr="00785904">
        <w:rPr>
          <w:rStyle w:val="s10"/>
          <w:rFonts w:ascii="Times New Roman" w:hAnsi="Times New Roman" w:cs="Times New Roman"/>
        </w:rPr>
        <w:t xml:space="preserve">. 8.2-8.6 не включаются в Учетную политику. Все затраты относятся к </w:t>
      </w:r>
      <w:proofErr w:type="gramStart"/>
      <w:r w:rsidRPr="00785904">
        <w:rPr>
          <w:rStyle w:val="s10"/>
          <w:rFonts w:ascii="Times New Roman" w:hAnsi="Times New Roman" w:cs="Times New Roman"/>
        </w:rPr>
        <w:t>прямым</w:t>
      </w:r>
      <w:proofErr w:type="gramEnd"/>
      <w:r w:rsidRPr="00785904">
        <w:rPr>
          <w:rStyle w:val="s10"/>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8</w:t>
      </w:r>
      <w:r w:rsidRPr="00785904">
        <w:rPr>
          <w:rFonts w:ascii="Times New Roman" w:hAnsi="Times New Roman" w:cs="Times New Roman"/>
          <w:color w:val="000000"/>
        </w:rPr>
        <w:t xml:space="preserve">.2. Затраты при выполнении работ, оказании услуг распределяются на прямые, </w:t>
      </w:r>
      <w:r w:rsidRPr="00785904">
        <w:rPr>
          <w:rStyle w:val="a3"/>
          <w:rFonts w:ascii="Times New Roman" w:hAnsi="Times New Roman" w:cs="Times New Roman"/>
          <w:b w:val="0"/>
        </w:rPr>
        <w:t>накладные, общехозяйственные</w:t>
      </w:r>
      <w:r w:rsidRPr="00785904">
        <w:rPr>
          <w:rFonts w:ascii="Times New Roman" w:hAnsi="Times New Roman" w:cs="Times New Roman"/>
          <w:color w:val="000000"/>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2" w:history="1">
        <w:r w:rsidRPr="00785904">
          <w:rPr>
            <w:rStyle w:val="a4"/>
            <w:rFonts w:ascii="Times New Roman" w:hAnsi="Times New Roman" w:cs="Times New Roman"/>
            <w:b w:val="0"/>
            <w:sz w:val="24"/>
            <w:szCs w:val="24"/>
          </w:rPr>
          <w:t>п. 28</w:t>
        </w:r>
      </w:hyperlink>
      <w:r w:rsidRPr="00785904">
        <w:rPr>
          <w:rFonts w:ascii="Times New Roman" w:hAnsi="Times New Roman" w:cs="Times New Roman"/>
          <w:sz w:val="24"/>
          <w:szCs w:val="24"/>
        </w:rPr>
        <w:t xml:space="preserve"> СГС "Запасы")</w:t>
      </w:r>
    </w:p>
    <w:p w:rsidR="00B31CF0" w:rsidRPr="00785904" w:rsidRDefault="00B31CF0">
      <w:pPr>
        <w:pStyle w:val="a9"/>
        <w:rPr>
          <w:rFonts w:ascii="Times New Roman" w:hAnsi="Times New Roman" w:cs="Times New Roman"/>
          <w:sz w:val="24"/>
          <w:szCs w:val="24"/>
        </w:rPr>
      </w:pPr>
    </w:p>
    <w:p w:rsidR="00B31CF0" w:rsidRPr="00785904" w:rsidRDefault="00B31CF0">
      <w:pPr>
        <w:rPr>
          <w:rFonts w:ascii="Times New Roman" w:hAnsi="Times New Roman" w:cs="Times New Roman"/>
        </w:rPr>
      </w:pPr>
      <w:r w:rsidRPr="00785904">
        <w:rPr>
          <w:rFonts w:ascii="Times New Roman" w:hAnsi="Times New Roman" w:cs="Times New Roman"/>
        </w:rPr>
        <w:t>8.3. Учет затрат по экономическим элементам и по статьям калькуляции, по способу включения в себестоимость осуществляется следующим образом:</w:t>
      </w:r>
    </w:p>
    <w:p w:rsidR="00B31CF0" w:rsidRPr="00785904" w:rsidRDefault="00B31CF0">
      <w:pPr>
        <w:rPr>
          <w:rFonts w:ascii="Times New Roman" w:hAnsi="Times New Roman" w:cs="Times New Roman"/>
        </w:rPr>
      </w:pPr>
      <w:r w:rsidRPr="00785904">
        <w:rPr>
          <w:rFonts w:ascii="Times New Roman" w:hAnsi="Times New Roman" w:cs="Times New Roman"/>
        </w:rPr>
        <w:t xml:space="preserve">8.3.1. В составе прямых затрат включаются расходы, непосредственно связанные с </w:t>
      </w:r>
      <w:r w:rsidRPr="00785904">
        <w:rPr>
          <w:rFonts w:ascii="Times New Roman" w:hAnsi="Times New Roman" w:cs="Times New Roman"/>
        </w:rPr>
        <w:lastRenderedPageBreak/>
        <w:t>оказанием (выполнением, изготовлением) конкретного вида усл</w:t>
      </w:r>
      <w:r w:rsidR="001D6619">
        <w:rPr>
          <w:rFonts w:ascii="Times New Roman" w:hAnsi="Times New Roman" w:cs="Times New Roman"/>
        </w:rPr>
        <w:t>уг (работ</w:t>
      </w:r>
      <w:r w:rsidRPr="00785904">
        <w:rPr>
          <w:rFonts w:ascii="Times New Roman" w:hAnsi="Times New Roman" w:cs="Times New Roman"/>
        </w:rPr>
        <w:t>) в рамках одного вида деятельности:</w:t>
      </w:r>
    </w:p>
    <w:p w:rsidR="00B31CF0" w:rsidRPr="00785904" w:rsidRDefault="00B31CF0">
      <w:pPr>
        <w:rPr>
          <w:rFonts w:ascii="Times New Roman" w:hAnsi="Times New Roman" w:cs="Times New Roman"/>
        </w:rPr>
      </w:pPr>
      <w:r w:rsidRPr="00785904">
        <w:rPr>
          <w:rFonts w:ascii="Times New Roman" w:hAnsi="Times New Roman" w:cs="Times New Roman"/>
        </w:rPr>
        <w:t xml:space="preserve">- расходы на оплату труда и начисления на выплаты по оплате труда </w:t>
      </w:r>
      <w:r w:rsidR="001D6619">
        <w:rPr>
          <w:rFonts w:ascii="Times New Roman" w:hAnsi="Times New Roman" w:cs="Times New Roman"/>
        </w:rPr>
        <w:t>работников</w:t>
      </w:r>
      <w:r w:rsidRPr="00785904">
        <w:rPr>
          <w:rFonts w:ascii="Times New Roman" w:hAnsi="Times New Roman" w:cs="Times New Roman"/>
        </w:rPr>
        <w:t xml:space="preserve"> учреждения, непосредственно участвующих в оказании услуги (выполнении работы) - основного персонала;</w:t>
      </w:r>
    </w:p>
    <w:p w:rsidR="00B31CF0" w:rsidRPr="00785904" w:rsidRDefault="00B31CF0">
      <w:pPr>
        <w:rPr>
          <w:rFonts w:ascii="Times New Roman" w:hAnsi="Times New Roman" w:cs="Times New Roman"/>
        </w:rPr>
      </w:pPr>
      <w:r w:rsidRPr="00785904">
        <w:rPr>
          <w:rFonts w:ascii="Times New Roman" w:hAnsi="Times New Roman" w:cs="Times New Roman"/>
        </w:rPr>
        <w:t>- фактическая стоимость использованных материальных запасов, израсходованных непосредственно на оказание услуги (выполнение работы), естественная убыль, а также пришедшие в негодность в результате их использования для оказания у</w:t>
      </w:r>
      <w:r w:rsidR="001D6619">
        <w:rPr>
          <w:rFonts w:ascii="Times New Roman" w:hAnsi="Times New Roman" w:cs="Times New Roman"/>
        </w:rPr>
        <w:t>слуги (выполнении работы</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w:t>
      </w:r>
    </w:p>
    <w:p w:rsidR="00B31CF0" w:rsidRPr="00785904" w:rsidRDefault="00B31CF0">
      <w:pPr>
        <w:rPr>
          <w:rFonts w:ascii="Times New Roman" w:hAnsi="Times New Roman" w:cs="Times New Roman"/>
        </w:rPr>
      </w:pPr>
      <w:r w:rsidRPr="00785904">
        <w:rPr>
          <w:rFonts w:ascii="Times New Roman" w:hAnsi="Times New Roman" w:cs="Times New Roman"/>
        </w:rPr>
        <w:t>- сумма амортизации основных сре</w:t>
      </w:r>
      <w:proofErr w:type="gramStart"/>
      <w:r w:rsidRPr="00785904">
        <w:rPr>
          <w:rFonts w:ascii="Times New Roman" w:hAnsi="Times New Roman" w:cs="Times New Roman"/>
        </w:rPr>
        <w:t>дств в сл</w:t>
      </w:r>
      <w:proofErr w:type="gramEnd"/>
      <w:r w:rsidRPr="00785904">
        <w:rPr>
          <w:rFonts w:ascii="Times New Roman" w:hAnsi="Times New Roman" w:cs="Times New Roman"/>
        </w:rPr>
        <w:t>учае их использования только для оказания конкретной услуги (выполнении работы);</w:t>
      </w:r>
    </w:p>
    <w:p w:rsidR="00B31CF0" w:rsidRPr="00785904" w:rsidRDefault="00B31CF0">
      <w:pPr>
        <w:rPr>
          <w:rFonts w:ascii="Times New Roman" w:hAnsi="Times New Roman" w:cs="Times New Roman"/>
        </w:rPr>
      </w:pPr>
      <w:r w:rsidRPr="00785904">
        <w:rPr>
          <w:rFonts w:ascii="Times New Roman" w:hAnsi="Times New Roman" w:cs="Times New Roman"/>
        </w:rPr>
        <w:t>8.3.2. К накладным расходам относятся следующие затраты: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оплату труда и начисления на выплаты по оплате труда прочих сотрудников, участвующих в производственном процессе, - вспомогательного персонала;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фактическая стоимость использованных в производственном процессе материальных запасов, а также балансовая стоимость введенных в эксплуатацию основных сре</w:t>
      </w:r>
      <w:proofErr w:type="gramStart"/>
      <w:r w:rsidRPr="00785904">
        <w:rPr>
          <w:rStyle w:val="a3"/>
          <w:rFonts w:ascii="Times New Roman" w:hAnsi="Times New Roman" w:cs="Times New Roman"/>
          <w:b w:val="0"/>
        </w:rPr>
        <w:t xml:space="preserve">дств </w:t>
      </w:r>
      <w:r w:rsidR="009956CB">
        <w:rPr>
          <w:rStyle w:val="a3"/>
          <w:rFonts w:ascii="Times New Roman" w:hAnsi="Times New Roman" w:cs="Times New Roman"/>
          <w:b w:val="0"/>
        </w:rPr>
        <w:t xml:space="preserve"> </w:t>
      </w:r>
      <w:r w:rsidRPr="00785904">
        <w:rPr>
          <w:rStyle w:val="a3"/>
          <w:rFonts w:ascii="Times New Roman" w:hAnsi="Times New Roman" w:cs="Times New Roman"/>
          <w:b w:val="0"/>
        </w:rPr>
        <w:t>ст</w:t>
      </w:r>
      <w:proofErr w:type="gramEnd"/>
      <w:r w:rsidRPr="00785904">
        <w:rPr>
          <w:rStyle w:val="a3"/>
          <w:rFonts w:ascii="Times New Roman" w:hAnsi="Times New Roman" w:cs="Times New Roman"/>
          <w:b w:val="0"/>
        </w:rPr>
        <w:t>оимостью до 10 000 рублей включительно;</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амортизацию движимого имущества, используемого в производственном процессе;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по содержанию и эксплуатации движимого имущества, используемого в производственном процессе;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коммунальные и эксплуатационные расходы;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иные виды аналогичных расходов</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8.3.3. К общехозяйственным расходам относятся следующие затраты: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оплату труда и начисления на выплаты по оплате труда общехозяйственного персонала, не связанного с производственным процессом;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административно-управленческие расходы, в том числе стоимость использованных в соответствующих целях материальных запасов, введенных в эксплуатацию основных сре</w:t>
      </w:r>
      <w:proofErr w:type="gramStart"/>
      <w:r w:rsidRPr="00785904">
        <w:rPr>
          <w:rStyle w:val="a3"/>
          <w:rFonts w:ascii="Times New Roman" w:hAnsi="Times New Roman" w:cs="Times New Roman"/>
          <w:b w:val="0"/>
        </w:rPr>
        <w:t>дств ст</w:t>
      </w:r>
      <w:proofErr w:type="gramEnd"/>
      <w:r w:rsidRPr="00785904">
        <w:rPr>
          <w:rStyle w:val="a3"/>
          <w:rFonts w:ascii="Times New Roman" w:hAnsi="Times New Roman" w:cs="Times New Roman"/>
          <w:b w:val="0"/>
        </w:rPr>
        <w:t>оимостью до 10 000 рублей;</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амортизация зданий, сооружений и инвентаря общехозяйственного назначения;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командировочные расходы;</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содержание охраны, расходы на сигнализацию (охранную, пожарную, контроля доступа и т.п.);</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содержание, включая ремонт, здания, сооружений и инвентаря общехозяйственного назначения;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подготовку кадров;</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налог на землю;</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налог на имущество;</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иные виды аналогичных расходов</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8.4. Распределение накладных и общехозяйственных расходов между источниками финансирования (КФО) осуществляется </w:t>
      </w:r>
      <w:r w:rsidRPr="00785904">
        <w:rPr>
          <w:rStyle w:val="a3"/>
          <w:rFonts w:ascii="Times New Roman" w:hAnsi="Times New Roman" w:cs="Times New Roman"/>
          <w:b w:val="0"/>
        </w:rPr>
        <w:t xml:space="preserve"> на стадии заключения договора </w:t>
      </w:r>
      <w:r w:rsidRPr="00785904">
        <w:rPr>
          <w:rFonts w:ascii="Times New Roman" w:hAnsi="Times New Roman" w:cs="Times New Roman"/>
        </w:rPr>
        <w:t>с учетом следующих особенностей:</w:t>
      </w:r>
    </w:p>
    <w:p w:rsidR="00B31CF0" w:rsidRPr="00785904" w:rsidRDefault="00B31CF0">
      <w:pPr>
        <w:rPr>
          <w:rFonts w:ascii="Times New Roman" w:hAnsi="Times New Roman" w:cs="Times New Roman"/>
        </w:rPr>
      </w:pPr>
      <w:r w:rsidRPr="00785904">
        <w:rPr>
          <w:rFonts w:ascii="Times New Roman" w:hAnsi="Times New Roman" w:cs="Times New Roman"/>
        </w:rPr>
        <w:t>8.4.1. Расходы на содержание и эксплуатацию имущества (движимого и недвижимого):</w:t>
      </w:r>
    </w:p>
    <w:p w:rsidR="00B31CF0" w:rsidRPr="00785904" w:rsidRDefault="00B31CF0">
      <w:pPr>
        <w:rPr>
          <w:rFonts w:ascii="Times New Roman" w:hAnsi="Times New Roman" w:cs="Times New Roman"/>
        </w:rPr>
      </w:pPr>
      <w:r w:rsidRPr="00785904">
        <w:rPr>
          <w:rFonts w:ascii="Times New Roman" w:hAnsi="Times New Roman" w:cs="Times New Roman"/>
        </w:rPr>
        <w:t xml:space="preserve">- используемого в деятельности, финансируемой только за счет одного КФО, - </w:t>
      </w:r>
      <w:proofErr w:type="gramStart"/>
      <w:r w:rsidRPr="00785904">
        <w:rPr>
          <w:rFonts w:ascii="Times New Roman" w:hAnsi="Times New Roman" w:cs="Times New Roman"/>
        </w:rPr>
        <w:t>на</w:t>
      </w:r>
      <w:proofErr w:type="gramEnd"/>
      <w:r w:rsidRPr="00785904">
        <w:rPr>
          <w:rFonts w:ascii="Times New Roman" w:hAnsi="Times New Roman" w:cs="Times New Roman"/>
        </w:rPr>
        <w:t xml:space="preserve"> соответствующий КФО;</w:t>
      </w:r>
    </w:p>
    <w:p w:rsidR="00B31CF0" w:rsidRPr="00785904" w:rsidRDefault="00B31CF0">
      <w:pPr>
        <w:rPr>
          <w:rFonts w:ascii="Times New Roman" w:hAnsi="Times New Roman" w:cs="Times New Roman"/>
        </w:rPr>
      </w:pPr>
      <w:r w:rsidRPr="00785904">
        <w:rPr>
          <w:rFonts w:ascii="Times New Roman" w:hAnsi="Times New Roman" w:cs="Times New Roman"/>
        </w:rPr>
        <w:t>- </w:t>
      </w:r>
      <w:proofErr w:type="gramStart"/>
      <w:r w:rsidRPr="00785904">
        <w:rPr>
          <w:rFonts w:ascii="Times New Roman" w:hAnsi="Times New Roman" w:cs="Times New Roman"/>
        </w:rPr>
        <w:t>используемого</w:t>
      </w:r>
      <w:proofErr w:type="gramEnd"/>
      <w:r w:rsidRPr="00785904">
        <w:rPr>
          <w:rFonts w:ascii="Times New Roman" w:hAnsi="Times New Roman" w:cs="Times New Roman"/>
        </w:rPr>
        <w:t xml:space="preserve"> в видах деятельности, относимых к разным КФО, - пропорционально - переданного в аренду, - на КФО 2.</w:t>
      </w:r>
    </w:p>
    <w:p w:rsidR="00B31CF0" w:rsidRPr="00785904" w:rsidRDefault="00B31CF0">
      <w:pPr>
        <w:rPr>
          <w:rFonts w:ascii="Times New Roman" w:hAnsi="Times New Roman" w:cs="Times New Roman"/>
        </w:rPr>
      </w:pPr>
      <w:r w:rsidRPr="00785904">
        <w:rPr>
          <w:rFonts w:ascii="Times New Roman" w:hAnsi="Times New Roman" w:cs="Times New Roman"/>
        </w:rPr>
        <w:t>8.4.</w:t>
      </w:r>
      <w:r w:rsidR="009956CB">
        <w:rPr>
          <w:rFonts w:ascii="Times New Roman" w:hAnsi="Times New Roman" w:cs="Times New Roman"/>
        </w:rPr>
        <w:t>2</w:t>
      </w:r>
      <w:r w:rsidRPr="00785904">
        <w:rPr>
          <w:rFonts w:ascii="Times New Roman" w:hAnsi="Times New Roman" w:cs="Times New Roman"/>
        </w:rPr>
        <w:t xml:space="preserve">. Материальные запасы относятся на КФО, </w:t>
      </w:r>
      <w:proofErr w:type="gramStart"/>
      <w:r w:rsidRPr="00785904">
        <w:rPr>
          <w:rFonts w:ascii="Times New Roman" w:hAnsi="Times New Roman" w:cs="Times New Roman"/>
        </w:rPr>
        <w:t>соответствующий</w:t>
      </w:r>
      <w:proofErr w:type="gramEnd"/>
      <w:r w:rsidRPr="00785904">
        <w:rPr>
          <w:rFonts w:ascii="Times New Roman" w:hAnsi="Times New Roman" w:cs="Times New Roman"/>
        </w:rPr>
        <w:t xml:space="preserve"> источнику приобретения. Выбор источника закупки осуществляется: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пропорционально объемам доходов </w:t>
      </w:r>
      <w:proofErr w:type="gramStart"/>
      <w:r w:rsidRPr="00785904">
        <w:rPr>
          <w:rStyle w:val="a3"/>
          <w:rFonts w:ascii="Times New Roman" w:hAnsi="Times New Roman" w:cs="Times New Roman"/>
          <w:b w:val="0"/>
        </w:rPr>
        <w:t>по</w:t>
      </w:r>
      <w:proofErr w:type="gramEnd"/>
      <w:r w:rsidRPr="00785904">
        <w:rPr>
          <w:rStyle w:val="a3"/>
          <w:rFonts w:ascii="Times New Roman" w:hAnsi="Times New Roman" w:cs="Times New Roman"/>
          <w:b w:val="0"/>
        </w:rPr>
        <w:t xml:space="preserve"> соответствующим КФО;</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6E123E" w:rsidRPr="00785904">
        <w:rPr>
          <w:rStyle w:val="a3"/>
          <w:rFonts w:ascii="Times New Roman" w:hAnsi="Times New Roman" w:cs="Times New Roman"/>
          <w:b w:val="0"/>
        </w:rPr>
        <w:t>иное</w:t>
      </w:r>
      <w:r w:rsidRPr="00785904">
        <w:rPr>
          <w:rFonts w:ascii="Times New Roman" w:hAnsi="Times New Roman" w:cs="Times New Roman"/>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8.5. Накладные расходы подлежат распределению на себестоимость работ, услуг ежемесячно (за исключением остатков незавершенного производства) пропорционально</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прямым затратам по оплате труда;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материальным затратам;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объему выручки от реализации продукции (работ, услуг);</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6E123E" w:rsidRPr="00785904">
        <w:rPr>
          <w:rStyle w:val="a3"/>
          <w:rFonts w:ascii="Times New Roman" w:hAnsi="Times New Roman" w:cs="Times New Roman"/>
          <w:b w:val="0"/>
        </w:rPr>
        <w:t>иное</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8.6. </w:t>
      </w:r>
      <w:r w:rsidR="006E123E" w:rsidRPr="00785904">
        <w:rPr>
          <w:rStyle w:val="a3"/>
          <w:rFonts w:ascii="Times New Roman" w:hAnsi="Times New Roman" w:cs="Times New Roman"/>
          <w:b w:val="0"/>
        </w:rPr>
        <w:t xml:space="preserve"> </w:t>
      </w:r>
      <w:r w:rsidRPr="00785904">
        <w:rPr>
          <w:rFonts w:ascii="Times New Roman" w:hAnsi="Times New Roman" w:cs="Times New Roman"/>
        </w:rPr>
        <w:t>Общехозяйственные расходы подлежат распределению на работ</w:t>
      </w:r>
      <w:r w:rsidR="009956CB">
        <w:rPr>
          <w:rFonts w:ascii="Times New Roman" w:hAnsi="Times New Roman" w:cs="Times New Roman"/>
        </w:rPr>
        <w:t>ы</w:t>
      </w:r>
      <w:r w:rsidRPr="00785904">
        <w:rPr>
          <w:rFonts w:ascii="Times New Roman" w:hAnsi="Times New Roman" w:cs="Times New Roman"/>
        </w:rPr>
        <w:t xml:space="preserve">, </w:t>
      </w:r>
      <w:proofErr w:type="spellStart"/>
      <w:r w:rsidRPr="00785904">
        <w:rPr>
          <w:rFonts w:ascii="Times New Roman" w:hAnsi="Times New Roman" w:cs="Times New Roman"/>
        </w:rPr>
        <w:t>услуг</w:t>
      </w:r>
      <w:r w:rsidR="009956CB">
        <w:rPr>
          <w:rFonts w:ascii="Times New Roman" w:hAnsi="Times New Roman" w:cs="Times New Roman"/>
        </w:rPr>
        <w:t>м</w:t>
      </w:r>
      <w:proofErr w:type="spellEnd"/>
      <w:r w:rsidRPr="00785904">
        <w:rPr>
          <w:rFonts w:ascii="Times New Roman" w:hAnsi="Times New Roman" w:cs="Times New Roman"/>
        </w:rPr>
        <w:t xml:space="preserve"> ежемесячно пропорционально</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прямым затратам по оплате труда;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материальным затратам;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иным прямым затратам;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объему выручки от реализации продукции (работ, услуг);</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иному показателю, характеризующему результаты деятельности учреждения</w:t>
      </w:r>
      <w:r w:rsidRPr="00785904">
        <w:rPr>
          <w:rFonts w:ascii="Times New Roman" w:hAnsi="Times New Roman" w:cs="Times New Roman"/>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8.</w:t>
      </w:r>
      <w:r w:rsidR="006E123E" w:rsidRPr="00785904">
        <w:rPr>
          <w:rFonts w:ascii="Times New Roman" w:hAnsi="Times New Roman" w:cs="Times New Roman"/>
        </w:rPr>
        <w:t>7</w:t>
      </w:r>
      <w:r w:rsidRPr="00785904">
        <w:rPr>
          <w:rFonts w:ascii="Times New Roman" w:hAnsi="Times New Roman" w:cs="Times New Roman"/>
        </w:rPr>
        <w:t>. Порядок оценки незавершенного производства в учете устанавливается</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 фактической или нормативной (плановой) производственной себестоимости;</w:t>
      </w:r>
    </w:p>
    <w:p w:rsidR="00B31CF0" w:rsidRPr="00785904" w:rsidRDefault="006E123E">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63" w:history="1">
        <w:r w:rsidR="00B31CF0" w:rsidRPr="00785904">
          <w:rPr>
            <w:rStyle w:val="a4"/>
            <w:rFonts w:ascii="Times New Roman" w:hAnsi="Times New Roman" w:cs="Times New Roman"/>
            <w:b w:val="0"/>
            <w:sz w:val="24"/>
            <w:szCs w:val="24"/>
          </w:rPr>
          <w:t>п. 28</w:t>
        </w:r>
      </w:hyperlink>
      <w:r w:rsidR="00B31CF0" w:rsidRPr="00785904">
        <w:rPr>
          <w:rFonts w:ascii="Times New Roman" w:hAnsi="Times New Roman" w:cs="Times New Roman"/>
          <w:sz w:val="24"/>
          <w:szCs w:val="24"/>
        </w:rPr>
        <w:t xml:space="preserve"> СГС "Запасы")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8.</w:t>
      </w:r>
      <w:r w:rsidR="006E123E" w:rsidRPr="00785904">
        <w:rPr>
          <w:rFonts w:ascii="Times New Roman" w:hAnsi="Times New Roman" w:cs="Times New Roman"/>
        </w:rPr>
        <w:t>8</w:t>
      </w:r>
      <w:r w:rsidRPr="00785904">
        <w:rPr>
          <w:rFonts w:ascii="Times New Roman" w:hAnsi="Times New Roman" w:cs="Times New Roman"/>
        </w:rPr>
        <w:t>. Расходами, которые не включаются в себестоимость услуг (работ, продукции) и сразу списываются на финансовый результат (в дебет счета 0 401 20 000 "Расходы текущего финансового года"), признаются: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социальное обеспечение (статьи КОСГУ 262, 263);</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расходы на оплату банковских услуг;</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proofErr w:type="spellStart"/>
      <w:r w:rsidR="009956CB">
        <w:rPr>
          <w:rStyle w:val="a3"/>
          <w:rFonts w:ascii="Times New Roman" w:hAnsi="Times New Roman" w:cs="Times New Roman"/>
          <w:b w:val="0"/>
        </w:rPr>
        <w:t>налоги</w:t>
      </w:r>
      <w:proofErr w:type="gramStart"/>
      <w:r w:rsidR="009956CB">
        <w:rPr>
          <w:rStyle w:val="a3"/>
          <w:rFonts w:ascii="Times New Roman" w:hAnsi="Times New Roman" w:cs="Times New Roman"/>
          <w:b w:val="0"/>
        </w:rPr>
        <w:t>,</w:t>
      </w:r>
      <w:r w:rsidRPr="00785904">
        <w:rPr>
          <w:rStyle w:val="a3"/>
          <w:rFonts w:ascii="Times New Roman" w:hAnsi="Times New Roman" w:cs="Times New Roman"/>
          <w:b w:val="0"/>
        </w:rPr>
        <w:t>ш</w:t>
      </w:r>
      <w:proofErr w:type="gramEnd"/>
      <w:r w:rsidRPr="00785904">
        <w:rPr>
          <w:rStyle w:val="a3"/>
          <w:rFonts w:ascii="Times New Roman" w:hAnsi="Times New Roman" w:cs="Times New Roman"/>
          <w:b w:val="0"/>
        </w:rPr>
        <w:t>трафы</w:t>
      </w:r>
      <w:proofErr w:type="spellEnd"/>
      <w:r w:rsidRPr="00785904">
        <w:rPr>
          <w:rStyle w:val="a3"/>
          <w:rFonts w:ascii="Times New Roman" w:hAnsi="Times New Roman" w:cs="Times New Roman"/>
          <w:b w:val="0"/>
        </w:rPr>
        <w:t xml:space="preserve"> и иные экономические санкции;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амортизация по недвижимому имуществу, учтенному по КФО 4;</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иные</w:t>
      </w:r>
      <w:r w:rsidRPr="00785904">
        <w:rPr>
          <w:rFonts w:ascii="Times New Roman" w:hAnsi="Times New Roman" w:cs="Times New Roman"/>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8.</w:t>
      </w:r>
      <w:r w:rsidR="006E123E" w:rsidRPr="00785904">
        <w:rPr>
          <w:rFonts w:ascii="Times New Roman" w:hAnsi="Times New Roman" w:cs="Times New Roman"/>
        </w:rPr>
        <w:t>9</w:t>
      </w:r>
      <w:r w:rsidRPr="00785904">
        <w:rPr>
          <w:rFonts w:ascii="Times New Roman" w:hAnsi="Times New Roman" w:cs="Times New Roman"/>
        </w:rPr>
        <w:t xml:space="preserve">. Расходы, осуществленные за счет КФО 2, по оплате обязательств, принятых в рамках КФО 4, и не планируемые к восстановлению, списываются </w:t>
      </w:r>
      <w:r w:rsidRPr="00785904">
        <w:rPr>
          <w:rStyle w:val="a3"/>
          <w:rFonts w:ascii="Times New Roman" w:hAnsi="Times New Roman" w:cs="Times New Roman"/>
          <w:b w:val="0"/>
        </w:rPr>
        <w:t xml:space="preserve">в дебет счета 2 401 20 000 </w:t>
      </w:r>
      <w:proofErr w:type="spellStart"/>
      <w:r w:rsidRPr="00785904">
        <w:rPr>
          <w:rStyle w:val="a3"/>
          <w:rFonts w:ascii="Times New Roman" w:hAnsi="Times New Roman" w:cs="Times New Roman"/>
          <w:b w:val="0"/>
        </w:rPr>
        <w:t>субсчет</w:t>
      </w:r>
      <w:proofErr w:type="spellEnd"/>
      <w:r w:rsidRPr="00785904">
        <w:rPr>
          <w:rStyle w:val="a3"/>
          <w:rFonts w:ascii="Times New Roman" w:hAnsi="Times New Roman" w:cs="Times New Roman"/>
          <w:b w:val="0"/>
        </w:rPr>
        <w:t xml:space="preserve"> "Расходы текущего финансового года на выполнение муниципального задания"</w:t>
      </w:r>
      <w:r w:rsidRPr="00785904">
        <w:rPr>
          <w:rFonts w:ascii="Times New Roman" w:hAnsi="Times New Roman" w:cs="Times New Roman"/>
        </w:rPr>
        <w:t>.</w:t>
      </w:r>
    </w:p>
    <w:p w:rsidR="00B31CF0" w:rsidRPr="00785904" w:rsidRDefault="00B31CF0">
      <w:pPr>
        <w:pStyle w:val="1"/>
        <w:rPr>
          <w:rFonts w:ascii="Times New Roman" w:hAnsi="Times New Roman" w:cs="Times New Roman"/>
          <w:b w:val="0"/>
        </w:rPr>
      </w:pPr>
      <w:bookmarkStart w:id="62" w:name="sub_588675033"/>
      <w:r w:rsidRPr="00785904">
        <w:rPr>
          <w:rFonts w:ascii="Times New Roman" w:hAnsi="Times New Roman" w:cs="Times New Roman"/>
          <w:b w:val="0"/>
        </w:rPr>
        <w:t>9. Особенности учета прав пользования активами</w:t>
      </w:r>
    </w:p>
    <w:bookmarkEnd w:id="62"/>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9.1. Объекты операционной аренды, полученные в безвозмездное пользование, учитываются по тому виду деятельности, в котором будут использоваться.</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9.2. Если стоимость операционной аренды по договору существенно ниже справедливой, объекты учета аренды отражаются по справедливой стоимости. Существенным признается отклонение </w:t>
      </w:r>
      <w:r w:rsidRPr="00785904">
        <w:rPr>
          <w:rStyle w:val="a3"/>
          <w:rFonts w:ascii="Times New Roman" w:hAnsi="Times New Roman" w:cs="Times New Roman"/>
          <w:b w:val="0"/>
        </w:rPr>
        <w:t>20 процентов</w:t>
      </w:r>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4" w:history="1">
        <w:r w:rsidRPr="00785904">
          <w:rPr>
            <w:rStyle w:val="a4"/>
            <w:rFonts w:ascii="Times New Roman" w:hAnsi="Times New Roman" w:cs="Times New Roman"/>
            <w:b w:val="0"/>
            <w:sz w:val="24"/>
            <w:szCs w:val="24"/>
          </w:rPr>
          <w:t>п. 26</w:t>
        </w:r>
      </w:hyperlink>
      <w:r w:rsidRPr="00785904">
        <w:rPr>
          <w:rFonts w:ascii="Times New Roman" w:hAnsi="Times New Roman" w:cs="Times New Roman"/>
          <w:sz w:val="24"/>
          <w:szCs w:val="24"/>
        </w:rPr>
        <w:t xml:space="preserve"> СГС "Аренда")</w:t>
      </w:r>
    </w:p>
    <w:p w:rsidR="00B31CF0" w:rsidRPr="00785904" w:rsidRDefault="00B31CF0">
      <w:pPr>
        <w:pStyle w:val="a9"/>
        <w:rPr>
          <w:rFonts w:ascii="Times New Roman" w:hAnsi="Times New Roman" w:cs="Times New Roman"/>
          <w:sz w:val="24"/>
          <w:szCs w:val="24"/>
        </w:rPr>
      </w:pPr>
    </w:p>
    <w:p w:rsidR="00B31CF0" w:rsidRPr="00785904" w:rsidRDefault="00B31CF0">
      <w:pPr>
        <w:rPr>
          <w:rFonts w:ascii="Times New Roman" w:hAnsi="Times New Roman" w:cs="Times New Roman"/>
        </w:rPr>
      </w:pPr>
      <w:bookmarkStart w:id="63" w:name="sub_588675218"/>
      <w:r w:rsidRPr="00785904">
        <w:rPr>
          <w:rFonts w:ascii="Times New Roman" w:hAnsi="Times New Roman" w:cs="Times New Roman"/>
        </w:rPr>
        <w:t>9.3. При досрочном расторжении договора, в соответствии с которым были приняты на счет 1 111 6Х 000 "Права пользования нематериальными активами" объекты учета неисключительных прав, отражаются проводки:</w:t>
      </w:r>
    </w:p>
    <w:bookmarkEnd w:id="63"/>
    <w:p w:rsidR="00B31CF0" w:rsidRPr="00785904" w:rsidRDefault="00B31CF0">
      <w:pPr>
        <w:rPr>
          <w:rFonts w:ascii="Times New Roman" w:hAnsi="Times New Roman" w:cs="Times New Roman"/>
        </w:rPr>
      </w:pPr>
      <w:r w:rsidRPr="00785904">
        <w:rPr>
          <w:rFonts w:ascii="Times New Roman" w:hAnsi="Times New Roman" w:cs="Times New Roman"/>
        </w:rPr>
        <w:t>9.3.1. Если договором не предусмотрен возврат денежных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и его досрочном прекращении: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Дебет 0 401 10 173 Кредит 0 302 ХХ 73Х;</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Дебет 0 209 34 56Х Кредит 0 302 ХХ 73Х 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Дебет 0 401 10 173 Кредит 0 209 34 66Х</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9.3.2. Если договором предусмотрен возврат денежных сре</w:t>
      </w:r>
      <w:proofErr w:type="gramStart"/>
      <w:r w:rsidRPr="00785904">
        <w:rPr>
          <w:rFonts w:ascii="Times New Roman" w:hAnsi="Times New Roman" w:cs="Times New Roman"/>
        </w:rPr>
        <w:t>дств пр</w:t>
      </w:r>
      <w:proofErr w:type="gramEnd"/>
      <w:r w:rsidRPr="00785904">
        <w:rPr>
          <w:rFonts w:ascii="Times New Roman" w:hAnsi="Times New Roman" w:cs="Times New Roman"/>
        </w:rPr>
        <w:t xml:space="preserve">и его досрочном </w:t>
      </w:r>
      <w:r w:rsidRPr="00785904">
        <w:rPr>
          <w:rFonts w:ascii="Times New Roman" w:hAnsi="Times New Roman" w:cs="Times New Roman"/>
        </w:rPr>
        <w:lastRenderedPageBreak/>
        <w:t>прекращении:</w:t>
      </w:r>
    </w:p>
    <w:p w:rsidR="00B31CF0" w:rsidRPr="00785904" w:rsidRDefault="00B31CF0">
      <w:pPr>
        <w:rPr>
          <w:rFonts w:ascii="Times New Roman" w:hAnsi="Times New Roman" w:cs="Times New Roman"/>
        </w:rPr>
      </w:pPr>
      <w:r w:rsidRPr="00785904">
        <w:rPr>
          <w:rFonts w:ascii="Times New Roman" w:hAnsi="Times New Roman" w:cs="Times New Roman"/>
        </w:rPr>
        <w:t>Дебет 0 209 34 56Х Кредит 0 302 ХХ 73Х.</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64" w:name="sub_588675227"/>
      <w:r w:rsidRPr="00785904">
        <w:rPr>
          <w:rFonts w:ascii="Times New Roman" w:hAnsi="Times New Roman" w:cs="Times New Roman"/>
        </w:rPr>
        <w:t>9.</w:t>
      </w:r>
      <w:r w:rsidR="009956CB">
        <w:rPr>
          <w:rFonts w:ascii="Times New Roman" w:hAnsi="Times New Roman" w:cs="Times New Roman"/>
        </w:rPr>
        <w:t>4</w:t>
      </w:r>
      <w:r w:rsidRPr="00785904">
        <w:rPr>
          <w:rFonts w:ascii="Times New Roman" w:hAnsi="Times New Roman" w:cs="Times New Roman"/>
        </w:rPr>
        <w:t>.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bookmarkEnd w:id="64"/>
    <w:p w:rsidR="00B31CF0" w:rsidRPr="00785904" w:rsidRDefault="00B31CF0">
      <w:pPr>
        <w:rPr>
          <w:rFonts w:ascii="Times New Roman" w:hAnsi="Times New Roman" w:cs="Times New Roman"/>
        </w:rPr>
      </w:pPr>
      <w:r w:rsidRPr="00785904">
        <w:rPr>
          <w:rFonts w:ascii="Times New Roman" w:hAnsi="Times New Roman" w:cs="Times New Roman"/>
        </w:rP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65" w:name="sub_588675228"/>
      <w:r w:rsidRPr="00785904">
        <w:rPr>
          <w:rFonts w:ascii="Times New Roman" w:hAnsi="Times New Roman" w:cs="Times New Roman"/>
        </w:rPr>
        <w:t>9.</w:t>
      </w:r>
      <w:r w:rsidR="009956CB">
        <w:rPr>
          <w:rFonts w:ascii="Times New Roman" w:hAnsi="Times New Roman" w:cs="Times New Roman"/>
        </w:rPr>
        <w:t>5</w:t>
      </w:r>
      <w:r w:rsidRPr="00785904">
        <w:rPr>
          <w:rFonts w:ascii="Times New Roman" w:hAnsi="Times New Roman" w:cs="Times New Roman"/>
        </w:rPr>
        <w:t>. При переводе прав пользования нематериальными активами из одной аналитической группы учета в другую (</w:t>
      </w:r>
      <w:proofErr w:type="spellStart"/>
      <w:r w:rsidRPr="00785904">
        <w:rPr>
          <w:rFonts w:ascii="Times New Roman" w:hAnsi="Times New Roman" w:cs="Times New Roman"/>
        </w:rPr>
        <w:t>реклассификация</w:t>
      </w:r>
      <w:proofErr w:type="spellEnd"/>
      <w:r w:rsidRPr="00785904">
        <w:rPr>
          <w:rFonts w:ascii="Times New Roman" w:hAnsi="Times New Roman" w:cs="Times New Roman"/>
        </w:rPr>
        <w:t>) отражается "прямая" бухгалтерская запись.</w:t>
      </w:r>
    </w:p>
    <w:bookmarkEnd w:id="65"/>
    <w:p w:rsidR="00B31CF0" w:rsidRPr="00785904" w:rsidRDefault="00B31CF0">
      <w:pPr>
        <w:rPr>
          <w:rFonts w:ascii="Times New Roman" w:hAnsi="Times New Roman" w:cs="Times New Roman"/>
        </w:rPr>
      </w:pPr>
      <w:r w:rsidRPr="00785904">
        <w:rPr>
          <w:rFonts w:ascii="Times New Roman" w:hAnsi="Times New Roman" w:cs="Times New Roman"/>
        </w:rPr>
        <w:t>Например, при переводе объектов учета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в бухгалтерском учете производится следующая бухгалтерская запись:</w:t>
      </w:r>
    </w:p>
    <w:p w:rsidR="00B31CF0" w:rsidRPr="00785904" w:rsidRDefault="00B31CF0">
      <w:pPr>
        <w:rPr>
          <w:rFonts w:ascii="Times New Roman" w:hAnsi="Times New Roman" w:cs="Times New Roman"/>
        </w:rPr>
      </w:pPr>
      <w:r w:rsidRPr="00785904">
        <w:rPr>
          <w:rFonts w:ascii="Times New Roman" w:hAnsi="Times New Roman" w:cs="Times New Roman"/>
        </w:rPr>
        <w:t>Дебет 0 111 6X 352 Кредит 0 111 6X 353.</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5" w:history="1">
        <w:r w:rsidRPr="00785904">
          <w:rPr>
            <w:rStyle w:val="a4"/>
            <w:rFonts w:ascii="Times New Roman" w:hAnsi="Times New Roman" w:cs="Times New Roman"/>
            <w:b w:val="0"/>
            <w:sz w:val="24"/>
            <w:szCs w:val="24"/>
          </w:rPr>
          <w:t>раздел 7</w:t>
        </w:r>
      </w:hyperlink>
      <w:r w:rsidRPr="00785904">
        <w:rPr>
          <w:rFonts w:ascii="Times New Roman" w:hAnsi="Times New Roman" w:cs="Times New Roman"/>
          <w:sz w:val="24"/>
          <w:szCs w:val="24"/>
        </w:rPr>
        <w:t xml:space="preserve"> Методических рекомендаций, доведенных письмом Минфина России от 30.11.2020 N 02-07-7/104384)</w:t>
      </w:r>
    </w:p>
    <w:p w:rsidR="00B31CF0" w:rsidRPr="00785904" w:rsidRDefault="00B31CF0">
      <w:pPr>
        <w:pStyle w:val="1"/>
        <w:rPr>
          <w:rFonts w:ascii="Times New Roman" w:hAnsi="Times New Roman" w:cs="Times New Roman"/>
          <w:b w:val="0"/>
        </w:rPr>
      </w:pPr>
      <w:bookmarkStart w:id="66" w:name="sub_1013"/>
      <w:r w:rsidRPr="00785904">
        <w:rPr>
          <w:rFonts w:ascii="Times New Roman" w:hAnsi="Times New Roman" w:cs="Times New Roman"/>
          <w:b w:val="0"/>
        </w:rPr>
        <w:t>10. Учет денежных средств</w:t>
      </w:r>
    </w:p>
    <w:bookmarkEnd w:id="66"/>
    <w:p w:rsidR="00B31CF0" w:rsidRPr="00785904" w:rsidRDefault="00B31CF0">
      <w:pPr>
        <w:rPr>
          <w:rFonts w:ascii="Times New Roman" w:hAnsi="Times New Roman" w:cs="Times New Roman"/>
        </w:rPr>
      </w:pPr>
      <w:r w:rsidRPr="00785904">
        <w:rPr>
          <w:rFonts w:ascii="Times New Roman" w:hAnsi="Times New Roman" w:cs="Times New Roman"/>
        </w:rPr>
        <w:t>10.1. Операции по уточнению КБК на лицевом счете отражаются в бухгалтерском учете с применением: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обратной бухгалтерской записи</w:t>
      </w:r>
      <w:r w:rsidR="009956CB">
        <w:rPr>
          <w:rStyle w:val="a3"/>
          <w:rFonts w:ascii="Times New Roman" w:hAnsi="Times New Roman" w:cs="Times New Roman"/>
          <w:b w:val="0"/>
        </w:rPr>
        <w:t xml:space="preserve"> </w:t>
      </w:r>
      <w:r w:rsidR="00B44B15" w:rsidRPr="00785904">
        <w:rPr>
          <w:rStyle w:val="a3"/>
          <w:rFonts w:ascii="Times New Roman" w:hAnsi="Times New Roman" w:cs="Times New Roman"/>
          <w:b w:val="0"/>
        </w:rPr>
        <w:t xml:space="preserve"> или</w:t>
      </w:r>
      <w:r w:rsidR="009956CB">
        <w:rPr>
          <w:rStyle w:val="a3"/>
          <w:rFonts w:ascii="Times New Roman" w:hAnsi="Times New Roman" w:cs="Times New Roman"/>
          <w:b w:val="0"/>
        </w:rPr>
        <w:t xml:space="preserve"> </w:t>
      </w:r>
      <w:r w:rsidRPr="00785904">
        <w:rPr>
          <w:rStyle w:val="a3"/>
          <w:rFonts w:ascii="Times New Roman" w:hAnsi="Times New Roman" w:cs="Times New Roman"/>
          <w:b w:val="0"/>
        </w:rPr>
        <w:t> метода "</w:t>
      </w:r>
      <w:proofErr w:type="gramStart"/>
      <w:r w:rsidRPr="00785904">
        <w:rPr>
          <w:rStyle w:val="a3"/>
          <w:rFonts w:ascii="Times New Roman" w:hAnsi="Times New Roman" w:cs="Times New Roman"/>
          <w:b w:val="0"/>
        </w:rPr>
        <w:t>Красное</w:t>
      </w:r>
      <w:proofErr w:type="gramEnd"/>
      <w:r w:rsidRPr="00785904">
        <w:rPr>
          <w:rStyle w:val="a3"/>
          <w:rFonts w:ascii="Times New Roman" w:hAnsi="Times New Roman" w:cs="Times New Roman"/>
          <w:b w:val="0"/>
        </w:rPr>
        <w:t xml:space="preserve"> </w:t>
      </w:r>
      <w:proofErr w:type="spellStart"/>
      <w:r w:rsidRPr="00785904">
        <w:rPr>
          <w:rStyle w:val="a3"/>
          <w:rFonts w:ascii="Times New Roman" w:hAnsi="Times New Roman" w:cs="Times New Roman"/>
          <w:b w:val="0"/>
        </w:rPr>
        <w:t>сторно</w:t>
      </w:r>
      <w:proofErr w:type="spellEnd"/>
      <w:r w:rsidRPr="00785904">
        <w:rPr>
          <w:rStyle w:val="a3"/>
          <w:rFonts w:ascii="Times New Roman" w:hAnsi="Times New Roman" w:cs="Times New Roman"/>
          <w:b w:val="0"/>
        </w:rPr>
        <w:t>"</w:t>
      </w:r>
      <w:r w:rsidRPr="00785904">
        <w:rPr>
          <w:rFonts w:ascii="Times New Roman" w:hAnsi="Times New Roman" w:cs="Times New Roman"/>
        </w:rPr>
        <w:t>.</w:t>
      </w:r>
    </w:p>
    <w:p w:rsidR="00B31CF0" w:rsidRPr="00785904" w:rsidRDefault="00B31CF0">
      <w:pPr>
        <w:pStyle w:val="1"/>
        <w:rPr>
          <w:rFonts w:ascii="Times New Roman" w:hAnsi="Times New Roman" w:cs="Times New Roman"/>
          <w:b w:val="0"/>
        </w:rPr>
      </w:pPr>
      <w:bookmarkStart w:id="67" w:name="sub_900"/>
      <w:r w:rsidRPr="00785904">
        <w:rPr>
          <w:rFonts w:ascii="Times New Roman" w:hAnsi="Times New Roman" w:cs="Times New Roman"/>
          <w:b w:val="0"/>
        </w:rPr>
        <w:t>11. Учет расчетов с подотчетными лицами</w:t>
      </w:r>
    </w:p>
    <w:bookmarkEnd w:id="67"/>
    <w:p w:rsidR="00B31CF0" w:rsidRPr="00785904" w:rsidRDefault="00B31CF0">
      <w:pPr>
        <w:rPr>
          <w:rFonts w:ascii="Times New Roman" w:hAnsi="Times New Roman" w:cs="Times New Roman"/>
        </w:rPr>
      </w:pPr>
      <w:r w:rsidRPr="00785904">
        <w:rPr>
          <w:rFonts w:ascii="Times New Roman" w:hAnsi="Times New Roman" w:cs="Times New Roman"/>
        </w:rPr>
        <w:t>11.1.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B31CF0" w:rsidRPr="00785904" w:rsidRDefault="00B31CF0">
      <w:pPr>
        <w:rPr>
          <w:rFonts w:ascii="Times New Roman" w:hAnsi="Times New Roman" w:cs="Times New Roman"/>
        </w:rPr>
      </w:pPr>
      <w:r w:rsidRPr="00785904">
        <w:rPr>
          <w:rFonts w:ascii="Times New Roman" w:hAnsi="Times New Roman" w:cs="Times New Roman"/>
        </w:rPr>
        <w:t>Дата авансового отчета не может быть ранее самой поздней даты, указанной в прилагаемых к отчету документах о произведенных расходах.</w:t>
      </w:r>
    </w:p>
    <w:p w:rsidR="00B31CF0" w:rsidRPr="00785904" w:rsidRDefault="00B31CF0">
      <w:pPr>
        <w:rPr>
          <w:rFonts w:ascii="Times New Roman" w:hAnsi="Times New Roman" w:cs="Times New Roman"/>
        </w:rPr>
      </w:pPr>
      <w:r w:rsidRPr="00785904">
        <w:rPr>
          <w:rFonts w:ascii="Times New Roman" w:hAnsi="Times New Roman" w:cs="Times New Roman"/>
        </w:rPr>
        <w:t>Нумерация авансовых отчетов</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proofErr w:type="gramStart"/>
      <w:r w:rsidRPr="00785904">
        <w:rPr>
          <w:rStyle w:val="a3"/>
          <w:rFonts w:ascii="Times New Roman" w:hAnsi="Times New Roman" w:cs="Times New Roman"/>
          <w:b w:val="0"/>
        </w:rPr>
        <w:t>сквозная</w:t>
      </w:r>
      <w:proofErr w:type="gramEnd"/>
      <w:r w:rsidRPr="00785904">
        <w:rPr>
          <w:rStyle w:val="a3"/>
          <w:rFonts w:ascii="Times New Roman" w:hAnsi="Times New Roman" w:cs="Times New Roman"/>
          <w:b w:val="0"/>
        </w:rPr>
        <w:t xml:space="preserve"> по всем источникам финансового обеспечения;</w:t>
      </w:r>
    </w:p>
    <w:p w:rsidR="00B31CF0" w:rsidRPr="00785904" w:rsidRDefault="00B31CF0">
      <w:pPr>
        <w:rPr>
          <w:rFonts w:ascii="Times New Roman" w:hAnsi="Times New Roman" w:cs="Times New Roman"/>
        </w:rPr>
      </w:pPr>
      <w:r w:rsidRPr="00785904">
        <w:rPr>
          <w:rFonts w:ascii="Times New Roman" w:hAnsi="Times New Roman" w:cs="Times New Roman"/>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в пределах утвержденных Планом ФХД назначений на год, в котором планируется погашение кредиторской задолженности перед подотчетным лицом.</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68" w:name="sub_92"/>
      <w:r w:rsidRPr="00785904">
        <w:rPr>
          <w:rFonts w:ascii="Times New Roman" w:hAnsi="Times New Roman" w:cs="Times New Roman"/>
        </w:rPr>
        <w:t>11.2.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68"/>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66"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212</w:t>
        </w:r>
      </w:hyperlink>
      <w:r w:rsidRPr="00785904">
        <w:rPr>
          <w:rFonts w:ascii="Times New Roman" w:hAnsi="Times New Roman" w:cs="Times New Roman"/>
          <w:sz w:val="24"/>
          <w:szCs w:val="24"/>
        </w:rPr>
        <w:t xml:space="preserve">, </w:t>
      </w:r>
      <w:hyperlink r:id="rId367" w:history="1">
        <w:r w:rsidRPr="00785904">
          <w:rPr>
            <w:rStyle w:val="a4"/>
            <w:rFonts w:ascii="Times New Roman" w:hAnsi="Times New Roman" w:cs="Times New Roman"/>
            <w:b w:val="0"/>
            <w:sz w:val="24"/>
            <w:szCs w:val="24"/>
          </w:rPr>
          <w:t>213</w:t>
        </w:r>
      </w:hyperlink>
      <w:r w:rsidRPr="00785904">
        <w:rPr>
          <w:rFonts w:ascii="Times New Roman" w:hAnsi="Times New Roman" w:cs="Times New Roman"/>
          <w:sz w:val="24"/>
          <w:szCs w:val="24"/>
        </w:rPr>
        <w:t xml:space="preserve">, </w:t>
      </w:r>
      <w:hyperlink r:id="rId368" w:history="1">
        <w:r w:rsidRPr="00785904">
          <w:rPr>
            <w:rStyle w:val="a4"/>
            <w:rFonts w:ascii="Times New Roman" w:hAnsi="Times New Roman" w:cs="Times New Roman"/>
            <w:b w:val="0"/>
            <w:sz w:val="24"/>
            <w:szCs w:val="24"/>
          </w:rPr>
          <w:t>216</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11.3. 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11.4. Порядок расчетов с подотчетными лицами установлен </w:t>
      </w:r>
      <w:hyperlink r:id="rId369" w:history="1">
        <w:r w:rsidRPr="00785904">
          <w:rPr>
            <w:rStyle w:val="a4"/>
            <w:rFonts w:ascii="Times New Roman" w:hAnsi="Times New Roman" w:cs="Times New Roman"/>
            <w:b w:val="0"/>
          </w:rPr>
          <w:t>Положением</w:t>
        </w:r>
      </w:hyperlink>
      <w:r w:rsidRPr="00785904">
        <w:rPr>
          <w:rFonts w:ascii="Times New Roman" w:hAnsi="Times New Roman" w:cs="Times New Roman"/>
        </w:rPr>
        <w:t xml:space="preserve"> о порядке расчетов с подотчетными лицами </w:t>
      </w:r>
      <w:r w:rsidR="00B44B15" w:rsidRPr="00785904">
        <w:rPr>
          <w:rFonts w:ascii="Times New Roman" w:hAnsi="Times New Roman" w:cs="Times New Roman"/>
        </w:rPr>
        <w:t>МБУ МО СР АСО</w:t>
      </w:r>
      <w:r w:rsidRPr="00785904">
        <w:rPr>
          <w:rFonts w:ascii="Times New Roman" w:hAnsi="Times New Roman" w:cs="Times New Roman"/>
        </w:rPr>
        <w:t xml:space="preserve">, утвержденного </w:t>
      </w:r>
      <w:hyperlink r:id="rId370" w:history="1">
        <w:r w:rsidRPr="00785904">
          <w:rPr>
            <w:rStyle w:val="a4"/>
            <w:rFonts w:ascii="Times New Roman" w:hAnsi="Times New Roman" w:cs="Times New Roman"/>
            <w:b w:val="0"/>
          </w:rPr>
          <w:t>приказом</w:t>
        </w:r>
      </w:hyperlink>
      <w:r w:rsidRPr="00785904">
        <w:rPr>
          <w:rFonts w:ascii="Times New Roman" w:hAnsi="Times New Roman" w:cs="Times New Roman"/>
        </w:rPr>
        <w:t xml:space="preserve"> </w:t>
      </w:r>
      <w:r w:rsidR="00B44B15" w:rsidRPr="00785904">
        <w:rPr>
          <w:rFonts w:ascii="Times New Roman" w:hAnsi="Times New Roman" w:cs="Times New Roman"/>
        </w:rPr>
        <w:t>161 от 30.12.2020</w:t>
      </w:r>
      <w:r w:rsidRPr="00785904">
        <w:rPr>
          <w:rFonts w:ascii="Times New Roman" w:hAnsi="Times New Roman" w:cs="Times New Roman"/>
        </w:rPr>
        <w:t>.</w:t>
      </w:r>
    </w:p>
    <w:p w:rsidR="00B31CF0" w:rsidRPr="00785904" w:rsidRDefault="00B31CF0">
      <w:pPr>
        <w:rPr>
          <w:rFonts w:ascii="Times New Roman" w:hAnsi="Times New Roman" w:cs="Times New Roman"/>
        </w:rPr>
      </w:pPr>
    </w:p>
    <w:p w:rsidR="00B44B15" w:rsidRPr="00785904" w:rsidRDefault="00B31CF0">
      <w:pPr>
        <w:rPr>
          <w:rFonts w:ascii="Times New Roman" w:hAnsi="Times New Roman" w:cs="Times New Roman"/>
        </w:rPr>
      </w:pPr>
      <w:bookmarkStart w:id="69" w:name="sub_588675034"/>
      <w:r w:rsidRPr="00785904">
        <w:rPr>
          <w:rFonts w:ascii="Times New Roman" w:hAnsi="Times New Roman" w:cs="Times New Roman"/>
        </w:rPr>
        <w:t>11.5. На лицевой стороне Авансового отчета (</w:t>
      </w:r>
      <w:hyperlink r:id="rId371" w:history="1">
        <w:r w:rsidRPr="00785904">
          <w:rPr>
            <w:rStyle w:val="a4"/>
            <w:rFonts w:ascii="Times New Roman" w:hAnsi="Times New Roman" w:cs="Times New Roman"/>
            <w:b w:val="0"/>
          </w:rPr>
          <w:t>ф. 0504505</w:t>
        </w:r>
      </w:hyperlink>
      <w:r w:rsidRPr="00785904">
        <w:rPr>
          <w:rFonts w:ascii="Times New Roman" w:hAnsi="Times New Roman" w:cs="Times New Roman"/>
        </w:rPr>
        <w:t xml:space="preserve">) в </w:t>
      </w:r>
      <w:hyperlink r:id="rId372" w:history="1">
        <w:r w:rsidRPr="00785904">
          <w:rPr>
            <w:rStyle w:val="a4"/>
            <w:rFonts w:ascii="Times New Roman" w:hAnsi="Times New Roman" w:cs="Times New Roman"/>
            <w:b w:val="0"/>
          </w:rPr>
          <w:t>графах</w:t>
        </w:r>
      </w:hyperlink>
      <w:r w:rsidRPr="00785904">
        <w:rPr>
          <w:rFonts w:ascii="Times New Roman" w:hAnsi="Times New Roman" w:cs="Times New Roman"/>
        </w:rPr>
        <w:t xml:space="preserve"> "Бухгалтерская запись" указываются корреспонденции </w:t>
      </w:r>
      <w:bookmarkEnd w:id="69"/>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 отражению расходов, целесообразность которых подтверждена документами и которые принимаются учреждением к бухгалтерскому учету;</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 отражению расходов, целесообразность которых подтверждена документами и которые принимаются учреждением к бухгалтерскому учету, и по отражению выдачи (перечислению) денежных средств.</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73"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08.05.2018 N 02-07-05/30993)</w:t>
      </w:r>
    </w:p>
    <w:p w:rsidR="00B31CF0" w:rsidRPr="00785904" w:rsidRDefault="00B31CF0">
      <w:pPr>
        <w:pStyle w:val="1"/>
        <w:rPr>
          <w:rFonts w:ascii="Times New Roman" w:hAnsi="Times New Roman" w:cs="Times New Roman"/>
          <w:b w:val="0"/>
        </w:rPr>
      </w:pPr>
      <w:bookmarkStart w:id="70" w:name="sub_1014"/>
      <w:r w:rsidRPr="00785904">
        <w:rPr>
          <w:rFonts w:ascii="Times New Roman" w:hAnsi="Times New Roman" w:cs="Times New Roman"/>
          <w:b w:val="0"/>
        </w:rPr>
        <w:t>12. Учет расчетов с учредителем</w:t>
      </w:r>
    </w:p>
    <w:bookmarkEnd w:id="70"/>
    <w:p w:rsidR="00B31CF0" w:rsidRPr="00785904" w:rsidRDefault="00B31CF0" w:rsidP="009956CB">
      <w:pPr>
        <w:rPr>
          <w:rFonts w:ascii="Times New Roman" w:hAnsi="Times New Roman" w:cs="Times New Roman"/>
        </w:rPr>
      </w:pPr>
      <w:r w:rsidRPr="00785904">
        <w:rPr>
          <w:rFonts w:ascii="Times New Roman" w:hAnsi="Times New Roman" w:cs="Times New Roman"/>
        </w:rPr>
        <w:t>12.1. На счете 0 210 06 000 "Расчеты с учредителем" подлежит учету балансовая стоимость имущества, согласно действующему законодательству</w:t>
      </w:r>
      <w:r w:rsidR="009956CB">
        <w:rPr>
          <w:rFonts w:ascii="Times New Roman" w:hAnsi="Times New Roman" w:cs="Times New Roman"/>
        </w:rPr>
        <w:t>.</w:t>
      </w:r>
    </w:p>
    <w:p w:rsidR="00B31CF0" w:rsidRPr="00785904" w:rsidRDefault="009956CB">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74" w:history="1">
        <w:r w:rsidR="00B31CF0" w:rsidRPr="00785904">
          <w:rPr>
            <w:rStyle w:val="a4"/>
            <w:rFonts w:ascii="Times New Roman" w:hAnsi="Times New Roman" w:cs="Times New Roman"/>
            <w:b w:val="0"/>
            <w:sz w:val="24"/>
            <w:szCs w:val="24"/>
          </w:rPr>
          <w:t>п. 238</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44B15" w:rsidRPr="00785904" w:rsidRDefault="00B31CF0">
      <w:pPr>
        <w:rPr>
          <w:rFonts w:ascii="Times New Roman" w:hAnsi="Times New Roman" w:cs="Times New Roman"/>
        </w:rPr>
      </w:pPr>
      <w:r w:rsidRPr="00785904">
        <w:rPr>
          <w:rFonts w:ascii="Times New Roman" w:hAnsi="Times New Roman" w:cs="Times New Roman"/>
        </w:rPr>
        <w:t xml:space="preserve">12.2.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один раз в год (перед составлением годовой отчетности).</w:t>
      </w:r>
    </w:p>
    <w:p w:rsidR="00B31CF0" w:rsidRPr="00785904" w:rsidRDefault="00B31CF0">
      <w:pPr>
        <w:rPr>
          <w:rFonts w:ascii="Times New Roman" w:hAnsi="Times New Roman" w:cs="Times New Roman"/>
        </w:rPr>
      </w:pPr>
      <w:r w:rsidRPr="00785904">
        <w:rPr>
          <w:rFonts w:ascii="Times New Roman" w:hAnsi="Times New Roman" w:cs="Times New Roman"/>
        </w:rPr>
        <w:t>На суммы изменений показателя счета 0 210 06 000 "Расчеты с учредителем" учреждение направляет учредителю Извещения (</w:t>
      </w:r>
      <w:hyperlink r:id="rId375" w:history="1">
        <w:r w:rsidRPr="00785904">
          <w:rPr>
            <w:rStyle w:val="a4"/>
            <w:rFonts w:ascii="Times New Roman" w:hAnsi="Times New Roman" w:cs="Times New Roman"/>
            <w:b w:val="0"/>
          </w:rPr>
          <w:t>ф. 0504805</w:t>
        </w:r>
      </w:hyperlink>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76" w:history="1">
        <w:r w:rsidRPr="00785904">
          <w:rPr>
            <w:rStyle w:val="a4"/>
            <w:rFonts w:ascii="Times New Roman" w:hAnsi="Times New Roman" w:cs="Times New Roman"/>
            <w:b w:val="0"/>
            <w:sz w:val="24"/>
            <w:szCs w:val="24"/>
          </w:rPr>
          <w:t>п. 116</w:t>
        </w:r>
      </w:hyperlink>
      <w:r w:rsidRPr="00785904">
        <w:rPr>
          <w:rFonts w:ascii="Times New Roman" w:hAnsi="Times New Roman" w:cs="Times New Roman"/>
          <w:sz w:val="24"/>
          <w:szCs w:val="24"/>
        </w:rPr>
        <w:t xml:space="preserve"> Инструкции N 174н, </w:t>
      </w:r>
      <w:hyperlink r:id="rId377" w:history="1">
        <w:r w:rsidRPr="00785904">
          <w:rPr>
            <w:rStyle w:val="a4"/>
            <w:rFonts w:ascii="Times New Roman" w:hAnsi="Times New Roman" w:cs="Times New Roman"/>
            <w:b w:val="0"/>
            <w:sz w:val="24"/>
            <w:szCs w:val="24"/>
          </w:rPr>
          <w:t>п. 119</w:t>
        </w:r>
      </w:hyperlink>
      <w:r w:rsidRPr="00785904">
        <w:rPr>
          <w:rFonts w:ascii="Times New Roman" w:hAnsi="Times New Roman" w:cs="Times New Roman"/>
          <w:sz w:val="24"/>
          <w:szCs w:val="24"/>
        </w:rPr>
        <w:t xml:space="preserve"> Инструкции N 183н)</w:t>
      </w:r>
    </w:p>
    <w:p w:rsidR="00B31CF0" w:rsidRPr="00785904" w:rsidRDefault="00B31CF0">
      <w:pPr>
        <w:pStyle w:val="1"/>
        <w:rPr>
          <w:rFonts w:ascii="Times New Roman" w:hAnsi="Times New Roman" w:cs="Times New Roman"/>
          <w:b w:val="0"/>
        </w:rPr>
      </w:pPr>
      <w:bookmarkStart w:id="71" w:name="sub_1015"/>
      <w:r w:rsidRPr="00785904">
        <w:rPr>
          <w:rFonts w:ascii="Times New Roman" w:hAnsi="Times New Roman" w:cs="Times New Roman"/>
          <w:b w:val="0"/>
        </w:rPr>
        <w:t>13. Учет расчетов по налогам</w:t>
      </w:r>
    </w:p>
    <w:bookmarkEnd w:id="71"/>
    <w:p w:rsidR="00B31CF0" w:rsidRPr="00785904" w:rsidRDefault="00B31CF0">
      <w:pPr>
        <w:rPr>
          <w:rFonts w:ascii="Times New Roman" w:hAnsi="Times New Roman" w:cs="Times New Roman"/>
        </w:rPr>
      </w:pPr>
      <w:r w:rsidRPr="00785904">
        <w:rPr>
          <w:rFonts w:ascii="Times New Roman" w:hAnsi="Times New Roman" w:cs="Times New Roman"/>
        </w:rPr>
        <w:t>13.1. Устанавливается следующий порядок признания обязательств по налогам.</w:t>
      </w:r>
    </w:p>
    <w:p w:rsidR="00B31CF0" w:rsidRPr="00785904" w:rsidRDefault="00B31CF0">
      <w:pPr>
        <w:rPr>
          <w:rFonts w:ascii="Times New Roman" w:hAnsi="Times New Roman" w:cs="Times New Roman"/>
        </w:rPr>
      </w:pPr>
      <w:r w:rsidRPr="00785904">
        <w:rPr>
          <w:rFonts w:ascii="Times New Roman" w:hAnsi="Times New Roman" w:cs="Times New Roman"/>
        </w:rPr>
        <w:t>13.1.1. Начисление</w:t>
      </w:r>
      <w:r w:rsidRPr="00785904">
        <w:rPr>
          <w:rStyle w:val="a3"/>
          <w:rFonts w:ascii="Times New Roman" w:hAnsi="Times New Roman" w:cs="Times New Roman"/>
          <w:b w:val="0"/>
        </w:rPr>
        <w:t xml:space="preserve">: налога на прибыль, </w:t>
      </w:r>
      <w:r w:rsidRPr="00785904">
        <w:rPr>
          <w:rFonts w:ascii="Times New Roman" w:hAnsi="Times New Roman" w:cs="Times New Roman"/>
        </w:rPr>
        <w:t xml:space="preserve">в </w:t>
      </w:r>
      <w:proofErr w:type="spellStart"/>
      <w:r w:rsidRPr="00785904">
        <w:rPr>
          <w:rFonts w:ascii="Times New Roman" w:hAnsi="Times New Roman" w:cs="Times New Roman"/>
        </w:rPr>
        <w:t>т.ч</w:t>
      </w:r>
      <w:proofErr w:type="spellEnd"/>
      <w:r w:rsidRPr="00785904">
        <w:rPr>
          <w:rFonts w:ascii="Times New Roman" w:hAnsi="Times New Roman" w:cs="Times New Roman"/>
        </w:rPr>
        <w:t>. авансовых платежей, за налоговый (отчетный) период отражается в учете: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последним днем налогового (отчетного) периода в оценочном значении с последующим уточнением расчетов по сформированной налоговой декларации;</w:t>
      </w:r>
    </w:p>
    <w:p w:rsidR="00B31CF0" w:rsidRPr="00785904" w:rsidRDefault="00B31CF0">
      <w:pPr>
        <w:rPr>
          <w:rFonts w:ascii="Times New Roman" w:hAnsi="Times New Roman" w:cs="Times New Roman"/>
        </w:rPr>
      </w:pPr>
      <w:r w:rsidRPr="00785904">
        <w:rPr>
          <w:rFonts w:ascii="Times New Roman" w:hAnsi="Times New Roman" w:cs="Times New Roman"/>
        </w:rPr>
        <w:t>13.1.2. </w:t>
      </w:r>
      <w:proofErr w:type="gramStart"/>
      <w:r w:rsidRPr="00785904">
        <w:rPr>
          <w:rFonts w:ascii="Times New Roman" w:hAnsi="Times New Roman" w:cs="Times New Roman"/>
        </w:rPr>
        <w:t xml:space="preserve">Начисление </w:t>
      </w:r>
      <w:r w:rsidRPr="00785904">
        <w:rPr>
          <w:rStyle w:val="a3"/>
          <w:rFonts w:ascii="Times New Roman" w:hAnsi="Times New Roman" w:cs="Times New Roman"/>
          <w:b w:val="0"/>
        </w:rPr>
        <w:t>налога на имущество, земельного налога, транспортного налога</w:t>
      </w:r>
      <w:r w:rsidRPr="00785904">
        <w:rPr>
          <w:rFonts w:ascii="Times New Roman" w:hAnsi="Times New Roman" w:cs="Times New Roman"/>
        </w:rPr>
        <w:t xml:space="preserve">, в </w:t>
      </w:r>
      <w:proofErr w:type="spellStart"/>
      <w:r w:rsidRPr="00785904">
        <w:rPr>
          <w:rFonts w:ascii="Times New Roman" w:hAnsi="Times New Roman" w:cs="Times New Roman"/>
        </w:rPr>
        <w:t>т.ч</w:t>
      </w:r>
      <w:proofErr w:type="spellEnd"/>
      <w:r w:rsidRPr="00785904">
        <w:rPr>
          <w:rFonts w:ascii="Times New Roman" w:hAnsi="Times New Roman" w:cs="Times New Roman"/>
        </w:rPr>
        <w:t xml:space="preserve">. авансовых платежей, за налоговый (отчетный) период отражается в учете </w:t>
      </w:r>
      <w:r w:rsidRPr="00785904">
        <w:rPr>
          <w:rStyle w:val="a3"/>
          <w:rFonts w:ascii="Times New Roman" w:hAnsi="Times New Roman" w:cs="Times New Roman"/>
          <w:b w:val="0"/>
        </w:rPr>
        <w:t>последним днем налогового (отчетного) периода или иную, но не позднее срока, установленного для уплаты налога</w:t>
      </w:r>
      <w:r w:rsidRPr="00785904">
        <w:rPr>
          <w:rFonts w:ascii="Times New Roman" w:hAnsi="Times New Roman" w:cs="Times New Roman"/>
        </w:rPr>
        <w:t>.</w:t>
      </w:r>
      <w:proofErr w:type="gramEnd"/>
    </w:p>
    <w:p w:rsidR="003A4D4B" w:rsidRPr="00785904" w:rsidRDefault="00B31CF0" w:rsidP="003A4D4B">
      <w:pPr>
        <w:rPr>
          <w:rFonts w:ascii="Times New Roman" w:hAnsi="Times New Roman" w:cs="Times New Roman"/>
        </w:rPr>
      </w:pPr>
      <w:r w:rsidRPr="00785904">
        <w:rPr>
          <w:rStyle w:val="a3"/>
          <w:rFonts w:ascii="Times New Roman" w:hAnsi="Times New Roman" w:cs="Times New Roman"/>
          <w:b w:val="0"/>
        </w:rPr>
        <w:t xml:space="preserve">13.1.3. Начисление </w:t>
      </w:r>
      <w:r w:rsidR="003A4D4B" w:rsidRPr="00785904">
        <w:rPr>
          <w:rStyle w:val="a3"/>
          <w:rFonts w:ascii="Times New Roman" w:hAnsi="Times New Roman" w:cs="Times New Roman"/>
          <w:b w:val="0"/>
        </w:rPr>
        <w:t xml:space="preserve">на </w:t>
      </w:r>
      <w:r w:rsidRPr="00785904">
        <w:rPr>
          <w:rStyle w:val="a3"/>
          <w:rFonts w:ascii="Times New Roman" w:hAnsi="Times New Roman" w:cs="Times New Roman"/>
          <w:b w:val="0"/>
        </w:rPr>
        <w:t xml:space="preserve">иные налоги, уплачиваемые учреждением, </w:t>
      </w:r>
      <w:r w:rsidR="003A4D4B" w:rsidRPr="00785904">
        <w:rPr>
          <w:rStyle w:val="a3"/>
          <w:rFonts w:ascii="Times New Roman" w:hAnsi="Times New Roman" w:cs="Times New Roman"/>
          <w:b w:val="0"/>
        </w:rPr>
        <w:t>последним днем налогового (отчетного) периода или иную, но не позднее срока, установленного для уплаты налога</w:t>
      </w:r>
      <w:r w:rsidR="003A4D4B"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13.2. Операции по начислению налогов, в </w:t>
      </w:r>
      <w:proofErr w:type="spellStart"/>
      <w:r w:rsidRPr="00785904">
        <w:rPr>
          <w:rFonts w:ascii="Times New Roman" w:hAnsi="Times New Roman" w:cs="Times New Roman"/>
        </w:rPr>
        <w:t>т.ч</w:t>
      </w:r>
      <w:proofErr w:type="spellEnd"/>
      <w:r w:rsidRPr="00785904">
        <w:rPr>
          <w:rFonts w:ascii="Times New Roman" w:hAnsi="Times New Roman" w:cs="Times New Roman"/>
        </w:rPr>
        <w:t>. авансовых платежей, отражаются на основании Бухгалтерской справки (</w:t>
      </w:r>
      <w:hyperlink r:id="rId378" w:history="1">
        <w:r w:rsidRPr="00785904">
          <w:rPr>
            <w:rStyle w:val="a4"/>
            <w:rFonts w:ascii="Times New Roman" w:hAnsi="Times New Roman" w:cs="Times New Roman"/>
            <w:b w:val="0"/>
          </w:rPr>
          <w:t>ф. 0504833</w:t>
        </w:r>
      </w:hyperlink>
      <w:r w:rsidRPr="00785904">
        <w:rPr>
          <w:rFonts w:ascii="Times New Roman" w:hAnsi="Times New Roman" w:cs="Times New Roman"/>
        </w:rPr>
        <w:t>) с приложением следующих документов:</w:t>
      </w:r>
    </w:p>
    <w:p w:rsidR="00B31CF0" w:rsidRPr="00785904" w:rsidRDefault="00B31CF0">
      <w:pPr>
        <w:rPr>
          <w:rFonts w:ascii="Times New Roman" w:hAnsi="Times New Roman" w:cs="Times New Roman"/>
        </w:rPr>
      </w:pPr>
      <w:r w:rsidRPr="00785904">
        <w:rPr>
          <w:rFonts w:ascii="Times New Roman" w:hAnsi="Times New Roman" w:cs="Times New Roman"/>
        </w:rPr>
        <w:t xml:space="preserve">- по </w:t>
      </w:r>
      <w:r w:rsidRPr="00785904">
        <w:rPr>
          <w:rStyle w:val="a3"/>
          <w:rFonts w:ascii="Times New Roman" w:hAnsi="Times New Roman" w:cs="Times New Roman"/>
          <w:b w:val="0"/>
        </w:rPr>
        <w:t>налогу на прибыль</w:t>
      </w:r>
      <w:r w:rsidR="003A4D4B" w:rsidRPr="00785904">
        <w:rPr>
          <w:rStyle w:val="a3"/>
          <w:rFonts w:ascii="Times New Roman" w:hAnsi="Times New Roman" w:cs="Times New Roman"/>
          <w:b w:val="0"/>
        </w:rPr>
        <w:t xml:space="preserve"> </w:t>
      </w:r>
      <w:r w:rsidRPr="00785904">
        <w:rPr>
          <w:rStyle w:val="a3"/>
          <w:rFonts w:ascii="Times New Roman" w:hAnsi="Times New Roman" w:cs="Times New Roman"/>
          <w:b w:val="0"/>
        </w:rPr>
        <w:t>налоговой декларации за отчетный период или иного документа</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 по налогу на имущество - </w:t>
      </w:r>
      <w:r w:rsidRPr="00785904">
        <w:rPr>
          <w:rStyle w:val="a3"/>
          <w:rFonts w:ascii="Times New Roman" w:hAnsi="Times New Roman" w:cs="Times New Roman"/>
          <w:b w:val="0"/>
        </w:rPr>
        <w:t xml:space="preserve"> справки-расчета, регистра налогового учета, налоговой декларации за отчетный период или иного документа</w:t>
      </w:r>
      <w:r w:rsidRPr="00785904">
        <w:rPr>
          <w:rFonts w:ascii="Times New Roman" w:hAnsi="Times New Roman" w:cs="Times New Roman"/>
        </w:rPr>
        <w:t xml:space="preserve">, а для авансовых платежей - </w:t>
      </w:r>
      <w:r w:rsidRPr="00785904">
        <w:rPr>
          <w:rStyle w:val="a3"/>
          <w:rFonts w:ascii="Times New Roman" w:hAnsi="Times New Roman" w:cs="Times New Roman"/>
          <w:b w:val="0"/>
        </w:rPr>
        <w:t xml:space="preserve"> справки-расчета, регистра налогового учета или иного документа</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по земельно</w:t>
      </w:r>
      <w:r w:rsidR="00823F84">
        <w:rPr>
          <w:rFonts w:ascii="Times New Roman" w:hAnsi="Times New Roman" w:cs="Times New Roman"/>
        </w:rPr>
        <w:t>му и транспортному налогам</w:t>
      </w:r>
      <w:proofErr w:type="gramStart"/>
      <w:r w:rsidR="00823F84">
        <w:rPr>
          <w:rFonts w:ascii="Times New Roman" w:hAnsi="Times New Roman" w:cs="Times New Roman"/>
        </w:rPr>
        <w:t xml:space="preserve"> </w:t>
      </w:r>
      <w:r w:rsidRPr="00785904">
        <w:rPr>
          <w:rStyle w:val="a3"/>
          <w:rFonts w:ascii="Times New Roman" w:hAnsi="Times New Roman" w:cs="Times New Roman"/>
          <w:b w:val="0"/>
        </w:rPr>
        <w:t>:</w:t>
      </w:r>
      <w:proofErr w:type="gramEnd"/>
      <w:r w:rsidRPr="00785904">
        <w:rPr>
          <w:rStyle w:val="a3"/>
          <w:rFonts w:ascii="Times New Roman" w:hAnsi="Times New Roman" w:cs="Times New Roman"/>
          <w:b w:val="0"/>
        </w:rPr>
        <w:t xml:space="preserve"> справки-расчета, регистра налогового учета или иного документа</w:t>
      </w:r>
      <w:r w:rsidRPr="00785904">
        <w:rPr>
          <w:rFonts w:ascii="Times New Roman" w:hAnsi="Times New Roman" w:cs="Times New Roman"/>
        </w:rPr>
        <w:t>;</w:t>
      </w:r>
    </w:p>
    <w:p w:rsidR="003A4D4B" w:rsidRPr="00785904" w:rsidRDefault="00B31CF0" w:rsidP="003A4D4B">
      <w:pPr>
        <w:rPr>
          <w:rFonts w:ascii="Times New Roman" w:hAnsi="Times New Roman" w:cs="Times New Roman"/>
        </w:rPr>
      </w:pPr>
      <w:r w:rsidRPr="00785904">
        <w:rPr>
          <w:rFonts w:ascii="Times New Roman" w:hAnsi="Times New Roman" w:cs="Times New Roman"/>
        </w:rPr>
        <w:t>- </w:t>
      </w:r>
      <w:r w:rsidRPr="00785904">
        <w:rPr>
          <w:rStyle w:val="a3"/>
          <w:rFonts w:ascii="Times New Roman" w:hAnsi="Times New Roman" w:cs="Times New Roman"/>
          <w:b w:val="0"/>
        </w:rPr>
        <w:t xml:space="preserve">по иным налогам (поименовать) - </w:t>
      </w:r>
      <w:r w:rsidR="003A4D4B" w:rsidRPr="00785904">
        <w:rPr>
          <w:rStyle w:val="a3"/>
          <w:rFonts w:ascii="Times New Roman" w:hAnsi="Times New Roman" w:cs="Times New Roman"/>
          <w:b w:val="0"/>
        </w:rPr>
        <w:t>справки-расчета, регистра налогового учета или иного документа</w:t>
      </w:r>
      <w:r w:rsidR="003A4D4B"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79"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31.08.2018 N 02-06-07/62480)</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13.3. Распределение в целях оплаты </w:t>
      </w:r>
      <w:r w:rsidRPr="00785904">
        <w:rPr>
          <w:rStyle w:val="a3"/>
          <w:rFonts w:ascii="Times New Roman" w:hAnsi="Times New Roman" w:cs="Times New Roman"/>
          <w:b w:val="0"/>
        </w:rPr>
        <w:t>земельного налога, транспортного налога, налога на имущество</w:t>
      </w:r>
      <w:r w:rsidRPr="00785904">
        <w:rPr>
          <w:rFonts w:ascii="Times New Roman" w:hAnsi="Times New Roman" w:cs="Times New Roman"/>
        </w:rPr>
        <w:t xml:space="preserve"> между источниками финансового обеспечения (КФО) осуществляется </w:t>
      </w:r>
      <w:r w:rsidR="00863C72" w:rsidRPr="00785904">
        <w:rPr>
          <w:rFonts w:ascii="Times New Roman" w:hAnsi="Times New Roman" w:cs="Times New Roman"/>
        </w:rPr>
        <w:t>за счет 2</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13.</w:t>
      </w:r>
      <w:r w:rsidR="00863C72" w:rsidRPr="00785904">
        <w:rPr>
          <w:rFonts w:ascii="Times New Roman" w:hAnsi="Times New Roman" w:cs="Times New Roman"/>
        </w:rPr>
        <w:t>4</w:t>
      </w:r>
      <w:r w:rsidRPr="00785904">
        <w:rPr>
          <w:rFonts w:ascii="Times New Roman" w:hAnsi="Times New Roman" w:cs="Times New Roman"/>
        </w:rPr>
        <w:t>. Любые пени, штрафы и иные санкции, перечисляемые в бюджеты, в том числе по страховым взносам, учитываются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lastRenderedPageBreak/>
        <w:t>- на счете 0 303 05 000 "Расчеты по прочим платежам в бюджет";</w:t>
      </w:r>
    </w:p>
    <w:p w:rsidR="00B31CF0" w:rsidRPr="00785904" w:rsidRDefault="00863C72">
      <w:pPr>
        <w:rPr>
          <w:rFonts w:ascii="Times New Roman" w:hAnsi="Times New Roman" w:cs="Times New Roman"/>
        </w:rPr>
      </w:pPr>
      <w:r w:rsidRPr="00785904">
        <w:rPr>
          <w:rStyle w:val="a3"/>
          <w:rFonts w:ascii="Times New Roman" w:hAnsi="Times New Roman" w:cs="Times New Roman"/>
          <w:b w:val="0"/>
        </w:rPr>
        <w:t>и</w:t>
      </w:r>
      <w:r w:rsidR="00B31CF0" w:rsidRPr="00785904">
        <w:rPr>
          <w:rStyle w:val="a3"/>
          <w:rFonts w:ascii="Times New Roman" w:hAnsi="Times New Roman" w:cs="Times New Roman"/>
          <w:b w:val="0"/>
        </w:rPr>
        <w:t> на дополнительных аналитических счетах, открываемых к счетам, предназначенным для учета расчетов по соответствующим налогам, взносам</w:t>
      </w:r>
      <w:r w:rsidR="00B31CF0" w:rsidRPr="00785904">
        <w:rPr>
          <w:rFonts w:ascii="Times New Roman" w:hAnsi="Times New Roman" w:cs="Times New Roman"/>
        </w:rPr>
        <w:t>.</w:t>
      </w:r>
    </w:p>
    <w:p w:rsidR="00B31CF0" w:rsidRPr="00785904" w:rsidRDefault="00B31CF0">
      <w:pPr>
        <w:pStyle w:val="1"/>
        <w:rPr>
          <w:rFonts w:ascii="Times New Roman" w:hAnsi="Times New Roman" w:cs="Times New Roman"/>
          <w:b w:val="0"/>
        </w:rPr>
      </w:pPr>
      <w:bookmarkStart w:id="72" w:name="sub_1016"/>
      <w:r w:rsidRPr="00785904">
        <w:rPr>
          <w:rFonts w:ascii="Times New Roman" w:hAnsi="Times New Roman" w:cs="Times New Roman"/>
          <w:b w:val="0"/>
        </w:rPr>
        <w:t>14. Учет расчетов с различными дебиторами и кредиторами</w:t>
      </w:r>
    </w:p>
    <w:bookmarkEnd w:id="72"/>
    <w:p w:rsidR="00B31CF0" w:rsidRPr="00785904" w:rsidRDefault="00B31CF0">
      <w:pPr>
        <w:rPr>
          <w:rFonts w:ascii="Times New Roman" w:hAnsi="Times New Roman" w:cs="Times New Roman"/>
        </w:rPr>
      </w:pPr>
      <w:r w:rsidRPr="00785904">
        <w:rPr>
          <w:rFonts w:ascii="Times New Roman" w:hAnsi="Times New Roman" w:cs="Times New Roman"/>
        </w:rPr>
        <w:t>14.1.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B31CF0" w:rsidRPr="00785904" w:rsidRDefault="00B31CF0">
      <w:pPr>
        <w:rPr>
          <w:rFonts w:ascii="Times New Roman" w:hAnsi="Times New Roman" w:cs="Times New Roman"/>
        </w:rPr>
      </w:pPr>
      <w:r w:rsidRPr="00785904">
        <w:rPr>
          <w:rFonts w:ascii="Times New Roman" w:hAnsi="Times New Roman" w:cs="Times New Roman"/>
        </w:rPr>
        <w:t xml:space="preserve">Для учета переплат в части сумм, подлежащих с согласия работников (уведомленных о перерасчетах) удержанию из будущих начислений, применяется счет </w:t>
      </w:r>
      <w:hyperlink r:id="rId380" w:history="1">
        <w:r w:rsidRPr="00785904">
          <w:rPr>
            <w:rStyle w:val="a4"/>
            <w:rFonts w:ascii="Times New Roman" w:hAnsi="Times New Roman" w:cs="Times New Roman"/>
            <w:b w:val="0"/>
          </w:rPr>
          <w:t>0 206 11 000</w:t>
        </w:r>
      </w:hyperlink>
      <w:r w:rsidRPr="00785904">
        <w:rPr>
          <w:rFonts w:ascii="Times New Roman" w:hAnsi="Times New Roman" w:cs="Times New Roman"/>
        </w:rPr>
        <w:t>.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w:t>
      </w:r>
      <w:proofErr w:type="gramStart"/>
      <w:r w:rsidRPr="00785904">
        <w:rPr>
          <w:rFonts w:ascii="Times New Roman" w:hAnsi="Times New Roman" w:cs="Times New Roman"/>
        </w:rPr>
        <w:t>Красное</w:t>
      </w:r>
      <w:proofErr w:type="gramEnd"/>
      <w:r w:rsidRPr="00785904">
        <w:rPr>
          <w:rFonts w:ascii="Times New Roman" w:hAnsi="Times New Roman" w:cs="Times New Roman"/>
        </w:rPr>
        <w:t xml:space="preserve"> </w:t>
      </w:r>
      <w:proofErr w:type="spellStart"/>
      <w:r w:rsidRPr="00785904">
        <w:rPr>
          <w:rFonts w:ascii="Times New Roman" w:hAnsi="Times New Roman" w:cs="Times New Roman"/>
        </w:rPr>
        <w:t>сторно</w:t>
      </w:r>
      <w:proofErr w:type="spellEnd"/>
      <w:r w:rsidRPr="00785904">
        <w:rPr>
          <w:rFonts w:ascii="Times New Roman" w:hAnsi="Times New Roman" w:cs="Times New Roman"/>
        </w:rPr>
        <w:t>". Затем на сумму корректировки вносится бухгалтерская запись по дебету счета 0 302 11 000 и кредиту счета 0 206 11 000 методом "</w:t>
      </w:r>
      <w:proofErr w:type="gramStart"/>
      <w:r w:rsidRPr="00785904">
        <w:rPr>
          <w:rFonts w:ascii="Times New Roman" w:hAnsi="Times New Roman" w:cs="Times New Roman"/>
        </w:rPr>
        <w:t>Красное</w:t>
      </w:r>
      <w:proofErr w:type="gramEnd"/>
      <w:r w:rsidRPr="00785904">
        <w:rPr>
          <w:rFonts w:ascii="Times New Roman" w:hAnsi="Times New Roman" w:cs="Times New Roman"/>
        </w:rPr>
        <w:t xml:space="preserve"> </w:t>
      </w:r>
      <w:proofErr w:type="spellStart"/>
      <w:r w:rsidRPr="00785904">
        <w:rPr>
          <w:rFonts w:ascii="Times New Roman" w:hAnsi="Times New Roman" w:cs="Times New Roman"/>
        </w:rPr>
        <w:t>сторно</w:t>
      </w:r>
      <w:proofErr w:type="spellEnd"/>
      <w:r w:rsidRPr="00785904">
        <w:rPr>
          <w:rFonts w:ascii="Times New Roman" w:hAnsi="Times New Roman" w:cs="Times New Roman"/>
        </w:rPr>
        <w:t>".</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81"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202</w:t>
        </w:r>
      </w:hyperlink>
      <w:r w:rsidRPr="00785904">
        <w:rPr>
          <w:rFonts w:ascii="Times New Roman" w:hAnsi="Times New Roman" w:cs="Times New Roman"/>
          <w:sz w:val="24"/>
          <w:szCs w:val="24"/>
        </w:rPr>
        <w:t xml:space="preserve">, </w:t>
      </w:r>
      <w:hyperlink r:id="rId382" w:history="1">
        <w:r w:rsidRPr="00785904">
          <w:rPr>
            <w:rStyle w:val="a4"/>
            <w:rFonts w:ascii="Times New Roman" w:hAnsi="Times New Roman" w:cs="Times New Roman"/>
            <w:b w:val="0"/>
            <w:sz w:val="24"/>
            <w:szCs w:val="24"/>
          </w:rPr>
          <w:t>204</w:t>
        </w:r>
      </w:hyperlink>
      <w:r w:rsidRPr="00785904">
        <w:rPr>
          <w:rFonts w:ascii="Times New Roman" w:hAnsi="Times New Roman" w:cs="Times New Roman"/>
          <w:sz w:val="24"/>
          <w:szCs w:val="24"/>
        </w:rPr>
        <w:t xml:space="preserve">, </w:t>
      </w:r>
      <w:hyperlink r:id="rId383" w:history="1">
        <w:r w:rsidRPr="00785904">
          <w:rPr>
            <w:rStyle w:val="a4"/>
            <w:rFonts w:ascii="Times New Roman" w:hAnsi="Times New Roman" w:cs="Times New Roman"/>
            <w:b w:val="0"/>
            <w:sz w:val="24"/>
            <w:szCs w:val="24"/>
          </w:rPr>
          <w:t>254</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73" w:name="sub_588675210"/>
      <w:r w:rsidRPr="00785904">
        <w:rPr>
          <w:rFonts w:ascii="Times New Roman" w:hAnsi="Times New Roman" w:cs="Times New Roman"/>
        </w:rPr>
        <w:t>14.2. Аналитический учет по счету 0 205 00 000 "Расчеты по доходам" ведется по видам доходов (поступлений) в разрезе</w:t>
      </w:r>
      <w:bookmarkEnd w:id="73"/>
      <w:r w:rsidR="007A799D" w:rsidRPr="00785904">
        <w:rPr>
          <w:rFonts w:ascii="Times New Roman" w:hAnsi="Times New Roman" w:cs="Times New Roman"/>
        </w:rPr>
        <w:t xml:space="preserve"> </w:t>
      </w:r>
      <w:r w:rsidR="007A799D" w:rsidRPr="00785904">
        <w:rPr>
          <w:rStyle w:val="a3"/>
          <w:rFonts w:ascii="Times New Roman" w:hAnsi="Times New Roman" w:cs="Times New Roman"/>
          <w:b w:val="0"/>
        </w:rPr>
        <w:t>–</w:t>
      </w:r>
      <w:r w:rsidRPr="00785904">
        <w:rPr>
          <w:rStyle w:val="a3"/>
          <w:rFonts w:ascii="Times New Roman" w:hAnsi="Times New Roman" w:cs="Times New Roman"/>
          <w:b w:val="0"/>
        </w:rPr>
        <w:t> плательщиков</w:t>
      </w:r>
      <w:r w:rsidR="007A799D" w:rsidRPr="00785904">
        <w:rPr>
          <w:rStyle w:val="a3"/>
          <w:rFonts w:ascii="Times New Roman" w:hAnsi="Times New Roman" w:cs="Times New Roman"/>
          <w:b w:val="0"/>
        </w:rPr>
        <w:t>.</w:t>
      </w:r>
    </w:p>
    <w:p w:rsidR="00B31CF0" w:rsidRPr="00785904" w:rsidRDefault="004E1FD3">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84" w:history="1">
        <w:r w:rsidR="00B31CF0" w:rsidRPr="00785904">
          <w:rPr>
            <w:rStyle w:val="a4"/>
            <w:rFonts w:ascii="Times New Roman" w:hAnsi="Times New Roman" w:cs="Times New Roman"/>
            <w:b w:val="0"/>
            <w:sz w:val="24"/>
            <w:szCs w:val="24"/>
          </w:rPr>
          <w:t>п. 200</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14.3.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B31CF0" w:rsidRPr="00785904" w:rsidRDefault="00B31CF0">
      <w:pPr>
        <w:rPr>
          <w:rFonts w:ascii="Times New Roman" w:hAnsi="Times New Roman" w:cs="Times New Roman"/>
        </w:rPr>
      </w:pPr>
      <w:r w:rsidRPr="00785904">
        <w:rPr>
          <w:rFonts w:ascii="Times New Roman" w:hAnsi="Times New Roman" w:cs="Times New Roman"/>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85"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197</w:t>
        </w:r>
      </w:hyperlink>
      <w:r w:rsidRPr="00785904">
        <w:rPr>
          <w:rFonts w:ascii="Times New Roman" w:hAnsi="Times New Roman" w:cs="Times New Roman"/>
          <w:sz w:val="24"/>
          <w:szCs w:val="24"/>
        </w:rPr>
        <w:t xml:space="preserve">, </w:t>
      </w:r>
      <w:hyperlink r:id="rId386" w:history="1">
        <w:r w:rsidRPr="00785904">
          <w:rPr>
            <w:rStyle w:val="a4"/>
            <w:rFonts w:ascii="Times New Roman" w:hAnsi="Times New Roman" w:cs="Times New Roman"/>
            <w:b w:val="0"/>
            <w:sz w:val="24"/>
            <w:szCs w:val="24"/>
          </w:rPr>
          <w:t>199</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14.4. Счет 0 210 05 000 "Расчеты с прочими дебиторами" применяется для учета следующих операций:</w:t>
      </w:r>
    </w:p>
    <w:p w:rsidR="004E1FD3" w:rsidRPr="00785904" w:rsidRDefault="004E1FD3" w:rsidP="004E1FD3">
      <w:pPr>
        <w:pStyle w:val="s1"/>
      </w:pPr>
      <w:r w:rsidRPr="00785904">
        <w:t xml:space="preserve">Счет предназначен </w:t>
      </w:r>
      <w:proofErr w:type="gramStart"/>
      <w:r w:rsidRPr="00785904">
        <w:t>для учета расчетов с дебиторами по операциям предоставления учреждением обеспечений заявок на участие в конкурсе</w:t>
      </w:r>
      <w:proofErr w:type="gramEnd"/>
      <w:r w:rsidRPr="00785904">
        <w:t xml:space="preserve"> или закрытом аукционе, обеспечений исполнения контракта (договора), иных залоговых платежей, задатков; </w:t>
      </w:r>
      <w:proofErr w:type="gramStart"/>
      <w:r w:rsidRPr="00785904">
        <w:t>для отражения в учете администраторами доходов бюджетов расчетов по ожидаемым к поступлению налогов, сборов, иных платежей, обязанность по уплате которых, в соответствии с действующим законодательством Российской Федерации, считается исполненной (согласно представленным декларациям (расчетам, иным документам);</w:t>
      </w:r>
      <w:proofErr w:type="gramEnd"/>
      <w:r w:rsidRPr="00785904">
        <w:t xml:space="preserve"> </w:t>
      </w:r>
      <w:proofErr w:type="gramStart"/>
      <w:r w:rsidRPr="00785904">
        <w:t xml:space="preserve">для отражения расчетов по договорам поручения (агентским договорам), договорам (соглашениям) с участием международных финансовых организаций, по операциям с объектами учета аренды на льготных условиях, для отражения расчетов с дебиторами при проведении операций по договорам </w:t>
      </w:r>
      <w:proofErr w:type="spellStart"/>
      <w:r w:rsidRPr="00785904">
        <w:t>репо</w:t>
      </w:r>
      <w:proofErr w:type="spellEnd"/>
      <w:r w:rsidRPr="00785904">
        <w:t xml:space="preserve"> по операциям по управлению средствами на ЕКС (по управлению остатками средств соответствующего бюджета), а также по иным операциям, возникающим в ходе ведения деятельности учреждения и</w:t>
      </w:r>
      <w:proofErr w:type="gramEnd"/>
      <w:r w:rsidRPr="00785904">
        <w:t xml:space="preserve"> не предусмотренных для отражения на иных счетах учета </w:t>
      </w:r>
      <w:hyperlink r:id="rId387" w:anchor="/document/12180849/entry/1000" w:history="1">
        <w:r w:rsidRPr="00785904">
          <w:rPr>
            <w:rStyle w:val="af2"/>
          </w:rPr>
          <w:t>Единого плана счетов</w:t>
        </w:r>
      </w:hyperlink>
      <w:r w:rsidRPr="00785904">
        <w:t>.</w:t>
      </w:r>
    </w:p>
    <w:p w:rsidR="00B31CF0" w:rsidRPr="00785904" w:rsidRDefault="00B31CF0">
      <w:pPr>
        <w:rPr>
          <w:rFonts w:ascii="Times New Roman" w:hAnsi="Times New Roman" w:cs="Times New Roman"/>
        </w:rPr>
      </w:pP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88"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235</w:t>
        </w:r>
      </w:hyperlink>
      <w:r w:rsidRPr="00785904">
        <w:rPr>
          <w:rFonts w:ascii="Times New Roman" w:hAnsi="Times New Roman" w:cs="Times New Roman"/>
          <w:sz w:val="24"/>
          <w:szCs w:val="24"/>
        </w:rPr>
        <w:t xml:space="preserve">, </w:t>
      </w:r>
      <w:hyperlink r:id="rId389" w:history="1">
        <w:r w:rsidRPr="00785904">
          <w:rPr>
            <w:rStyle w:val="a4"/>
            <w:rFonts w:ascii="Times New Roman" w:hAnsi="Times New Roman" w:cs="Times New Roman"/>
            <w:b w:val="0"/>
            <w:sz w:val="24"/>
            <w:szCs w:val="24"/>
          </w:rPr>
          <w:t>236</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14.5.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w:t>
      </w:r>
      <w:r w:rsidRPr="00785904">
        <w:rPr>
          <w:rFonts w:ascii="Times New Roman" w:hAnsi="Times New Roman" w:cs="Times New Roman"/>
        </w:rPr>
        <w:lastRenderedPageBreak/>
        <w:t>0 205 00 000 "Расчеты по доходам", 0 208 00 000 "Расчеты с подотчетными лицами", 0 209 00 000 "Расчеты по ущербу и иным доходам".</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390" w:history="1">
        <w:proofErr w:type="spellStart"/>
        <w:r w:rsidRPr="00785904">
          <w:rPr>
            <w:rStyle w:val="a4"/>
            <w:rFonts w:ascii="Times New Roman" w:hAnsi="Times New Roman" w:cs="Times New Roman"/>
            <w:b w:val="0"/>
            <w:sz w:val="24"/>
            <w:szCs w:val="24"/>
          </w:rPr>
          <w:t>п.п</w:t>
        </w:r>
        <w:proofErr w:type="spellEnd"/>
        <w:r w:rsidRPr="00785904">
          <w:rPr>
            <w:rStyle w:val="a4"/>
            <w:rFonts w:ascii="Times New Roman" w:hAnsi="Times New Roman" w:cs="Times New Roman"/>
            <w:b w:val="0"/>
            <w:sz w:val="24"/>
            <w:szCs w:val="24"/>
          </w:rPr>
          <w:t>. 199</w:t>
        </w:r>
      </w:hyperlink>
      <w:r w:rsidRPr="00785904">
        <w:rPr>
          <w:rFonts w:ascii="Times New Roman" w:hAnsi="Times New Roman" w:cs="Times New Roman"/>
          <w:sz w:val="24"/>
          <w:szCs w:val="24"/>
        </w:rPr>
        <w:t xml:space="preserve">, </w:t>
      </w:r>
      <w:hyperlink r:id="rId391" w:history="1">
        <w:r w:rsidRPr="00785904">
          <w:rPr>
            <w:rStyle w:val="a4"/>
            <w:rFonts w:ascii="Times New Roman" w:hAnsi="Times New Roman" w:cs="Times New Roman"/>
            <w:b w:val="0"/>
            <w:sz w:val="24"/>
            <w:szCs w:val="24"/>
          </w:rPr>
          <w:t>221</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74" w:name="sub_128"/>
      <w:r w:rsidRPr="00785904">
        <w:rPr>
          <w:rFonts w:ascii="Times New Roman" w:hAnsi="Times New Roman" w:cs="Times New Roman"/>
        </w:rPr>
        <w:t>14.6. </w:t>
      </w:r>
      <w:proofErr w:type="gramStart"/>
      <w:r w:rsidRPr="00785904">
        <w:rPr>
          <w:rFonts w:ascii="Times New Roman" w:hAnsi="Times New Roman" w:cs="Times New Roman"/>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34 000 в момент возникновения требований к</w:t>
      </w:r>
      <w:proofErr w:type="gramEnd"/>
      <w:r w:rsidRPr="00785904">
        <w:rPr>
          <w:rFonts w:ascii="Times New Roman" w:hAnsi="Times New Roman" w:cs="Times New Roman"/>
        </w:rPr>
        <w:t xml:space="preserve"> их плательщикам (начала претензионной работы).</w:t>
      </w:r>
    </w:p>
    <w:bookmarkEnd w:id="74"/>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w:t>
      </w:r>
      <w:r w:rsidR="00823F84">
        <w:rPr>
          <w:rFonts w:ascii="Times New Roman" w:hAnsi="Times New Roman" w:cs="Times New Roman"/>
        </w:rPr>
        <w:t>7</w:t>
      </w:r>
      <w:r w:rsidRPr="00785904">
        <w:rPr>
          <w:rFonts w:ascii="Times New Roman" w:hAnsi="Times New Roman" w:cs="Times New Roman"/>
        </w:rPr>
        <w:t>.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B31CF0" w:rsidRPr="00785904" w:rsidRDefault="00B31CF0">
      <w:pPr>
        <w:rPr>
          <w:rFonts w:ascii="Times New Roman" w:hAnsi="Times New Roman" w:cs="Times New Roman"/>
        </w:rPr>
      </w:pPr>
      <w:r w:rsidRPr="00785904">
        <w:rPr>
          <w:rFonts w:ascii="Times New Roman" w:hAnsi="Times New Roman" w:cs="Times New Roman"/>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B31CF0" w:rsidRPr="00785904" w:rsidRDefault="00B31CF0">
      <w:pPr>
        <w:rPr>
          <w:rFonts w:ascii="Times New Roman" w:hAnsi="Times New Roman" w:cs="Times New Roman"/>
        </w:rPr>
      </w:pPr>
      <w:r w:rsidRPr="00785904">
        <w:rPr>
          <w:rFonts w:ascii="Times New Roman" w:hAnsi="Times New Roman" w:cs="Times New Roman"/>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w:t>
      </w:r>
      <w:r w:rsidR="00823F84">
        <w:rPr>
          <w:rFonts w:ascii="Times New Roman" w:hAnsi="Times New Roman" w:cs="Times New Roman"/>
        </w:rPr>
        <w:t>8</w:t>
      </w:r>
      <w:r w:rsidRPr="00785904">
        <w:rPr>
          <w:rFonts w:ascii="Times New Roman" w:hAnsi="Times New Roman" w:cs="Times New Roman"/>
        </w:rPr>
        <w:t>.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w:t>
      </w:r>
      <w:r w:rsidR="00823F84">
        <w:rPr>
          <w:rFonts w:ascii="Times New Roman" w:hAnsi="Times New Roman" w:cs="Times New Roman"/>
        </w:rPr>
        <w:t>9</w:t>
      </w:r>
      <w:r w:rsidRPr="00785904">
        <w:rPr>
          <w:rFonts w:ascii="Times New Roman" w:hAnsi="Times New Roman" w:cs="Times New Roman"/>
        </w:rPr>
        <w:t>. Счет 0 304 06 000 "Расчеты с прочими кредиторами" применяется также для учета следующих операций:</w:t>
      </w:r>
    </w:p>
    <w:p w:rsidR="004E1FD3" w:rsidRPr="00785904" w:rsidRDefault="004E1FD3" w:rsidP="004E1FD3">
      <w:pPr>
        <w:pStyle w:val="s1"/>
      </w:pPr>
      <w:proofErr w:type="gramStart"/>
      <w:r w:rsidRPr="00785904">
        <w:t>ля учета расчетов с кредиторами по операциям, о принятии к учету нефинансовых и финансовых активов, расчетов по обязательствам, финансового результата по передаточному акту (разделительному балансу) при реорганизации путем слияния, присоединения, разделения, выделения, при изменении типа казенного учреждения на бюджетное или автономное либо при изменении типа бюджетного или автономного учреждения на казенное, а также расчетов с кредиторами, отражение которых не предусмотрено</w:t>
      </w:r>
      <w:proofErr w:type="gramEnd"/>
      <w:r w:rsidRPr="00785904">
        <w:t xml:space="preserve"> на иных счетах учета Единого плана счетов.</w:t>
      </w:r>
    </w:p>
    <w:p w:rsidR="004E1FD3" w:rsidRPr="00785904" w:rsidRDefault="004E1FD3" w:rsidP="004E1FD3">
      <w:pPr>
        <w:pStyle w:val="s1"/>
      </w:pPr>
      <w:r w:rsidRPr="00785904">
        <w:t>Отражение учреждением исправительных бухгалтерских записей по ошибкам прошлых лет осуществляется по соответствующим аналитическим счетам:</w:t>
      </w:r>
    </w:p>
    <w:p w:rsidR="004E1FD3" w:rsidRPr="00785904" w:rsidRDefault="00A11AF1" w:rsidP="004E1FD3">
      <w:pPr>
        <w:pStyle w:val="s1"/>
      </w:pPr>
      <w:hyperlink r:id="rId392" w:anchor="/document/12180849/entry/130405" w:history="1">
        <w:proofErr w:type="gramStart"/>
        <w:r w:rsidR="004E1FD3" w:rsidRPr="00785904">
          <w:rPr>
            <w:rStyle w:val="af2"/>
          </w:rPr>
          <w:t>30466</w:t>
        </w:r>
      </w:hyperlink>
      <w:r w:rsidR="004E1FD3" w:rsidRPr="00785904">
        <w:t xml:space="preserve"> "Иные расчеты года, предшествующего отчетному, выявленные по контрольным мероприятиям" - в части бухгалтерских записей по исправлению согласно предписаниям и (или) представлениям органов государственного (муниципального) финансового контроля ошибок года, предшествующего году их исправления, выявленных в ходе проведения контрольных мероприятий органом, уполномоченным составлять протоколы об административных правонарушениях за нарушение требований к бюджетному (бухгалтерскому) учету, в том числе к составлению, представлению бюджетной, бухгалтерской</w:t>
      </w:r>
      <w:proofErr w:type="gramEnd"/>
      <w:r w:rsidR="004E1FD3" w:rsidRPr="00785904">
        <w:t xml:space="preserve"> (финансовой) отчетности (далее </w:t>
      </w:r>
      <w:proofErr w:type="gramStart"/>
      <w:r w:rsidR="004E1FD3" w:rsidRPr="00785904">
        <w:t>-к</w:t>
      </w:r>
      <w:proofErr w:type="gramEnd"/>
      <w:r w:rsidR="004E1FD3" w:rsidRPr="00785904">
        <w:t>онтрольные мероприятия), не корректирующих показатели на счетах финансового результата;</w:t>
      </w:r>
    </w:p>
    <w:p w:rsidR="004E1FD3" w:rsidRPr="00785904" w:rsidRDefault="00A11AF1" w:rsidP="004E1FD3">
      <w:pPr>
        <w:pStyle w:val="s1"/>
      </w:pPr>
      <w:hyperlink r:id="rId393" w:anchor="/document/12180849/entry/130406" w:history="1">
        <w:r w:rsidR="004E1FD3" w:rsidRPr="00785904">
          <w:rPr>
            <w:rStyle w:val="af2"/>
          </w:rPr>
          <w:t>30476</w:t>
        </w:r>
      </w:hyperlink>
      <w:r w:rsidR="004E1FD3" w:rsidRPr="00785904">
        <w:t xml:space="preserve"> "Иные расчеты прошлых лет, выявленные по контрольным мероприятиям" - в части бухгалтерских записей по исправлению согласно предписаниям и (или) представлениям органов государственного (муниципального) финансового контроля ошибок, возникших до начала года, предшествующего году их исправления, выявленных в ходе проведения контрольных мероприятий, не корректирующих показатели на счетах финансового результата;</w:t>
      </w:r>
    </w:p>
    <w:p w:rsidR="004E1FD3" w:rsidRPr="00785904" w:rsidRDefault="00A11AF1" w:rsidP="004E1FD3">
      <w:pPr>
        <w:pStyle w:val="s1"/>
      </w:pPr>
      <w:hyperlink r:id="rId394" w:anchor="/document/12180849/entry/130486" w:history="1">
        <w:proofErr w:type="gramStart"/>
        <w:r w:rsidR="004E1FD3" w:rsidRPr="00785904">
          <w:rPr>
            <w:rStyle w:val="af2"/>
          </w:rPr>
          <w:t>30486</w:t>
        </w:r>
      </w:hyperlink>
      <w:r w:rsidR="004E1FD3" w:rsidRPr="00785904">
        <w:t xml:space="preserve"> "Иные расчеты года, предшествующего отчетному, выявленные в отчетном году" - в части бухгалтерских записей по исправлению ошибок года, предшествующего году их исправления, не корректирующих показатели на счетах финансового результата и не подлежащих отражению на </w:t>
      </w:r>
      <w:hyperlink r:id="rId395" w:anchor="/document/12180849/entry/130405" w:history="1">
        <w:r w:rsidR="004E1FD3" w:rsidRPr="00785904">
          <w:rPr>
            <w:rStyle w:val="af2"/>
          </w:rPr>
          <w:t>счете 30466</w:t>
        </w:r>
      </w:hyperlink>
      <w:r w:rsidR="004E1FD3" w:rsidRPr="00785904">
        <w:t xml:space="preserve"> "Иные расчеты года, предшествующего отчетному, выявленные по контрольным мероприятиям";</w:t>
      </w:r>
      <w:proofErr w:type="gramEnd"/>
    </w:p>
    <w:p w:rsidR="004E1FD3" w:rsidRPr="00785904" w:rsidRDefault="00A11AF1" w:rsidP="004E1FD3">
      <w:pPr>
        <w:pStyle w:val="s1"/>
      </w:pPr>
      <w:hyperlink r:id="rId396" w:anchor="/document/12180849/entry/130496" w:history="1">
        <w:r w:rsidR="004E1FD3" w:rsidRPr="00785904">
          <w:rPr>
            <w:rStyle w:val="af2"/>
          </w:rPr>
          <w:t>30496</w:t>
        </w:r>
      </w:hyperlink>
      <w:r w:rsidR="004E1FD3" w:rsidRPr="00785904">
        <w:t xml:space="preserve"> "Иные расчеты прошлых лет, выявленные в отчетном году" - в части бухгалтерских записей по исправлению ошибок, возникших до начала года, предшествующего году их исправления, не корректирующих показатели на счетах финансового результата и не подлежащих отражению на </w:t>
      </w:r>
      <w:hyperlink r:id="rId397" w:anchor="/document/12180849/entry/130406" w:history="1">
        <w:r w:rsidR="004E1FD3" w:rsidRPr="00785904">
          <w:rPr>
            <w:rStyle w:val="af2"/>
          </w:rPr>
          <w:t>счете 30476</w:t>
        </w:r>
      </w:hyperlink>
      <w:r w:rsidR="004E1FD3" w:rsidRPr="00785904">
        <w:t xml:space="preserve"> "Иные расчеты прошлых лет, выявленные по контрольным мероприятиям".</w:t>
      </w:r>
    </w:p>
    <w:p w:rsidR="00B31CF0" w:rsidRPr="00785904" w:rsidRDefault="004E1FD3" w:rsidP="004E1FD3">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398" w:history="1">
        <w:proofErr w:type="spellStart"/>
        <w:r w:rsidR="00B31CF0" w:rsidRPr="00785904">
          <w:rPr>
            <w:rStyle w:val="a4"/>
            <w:rFonts w:ascii="Times New Roman" w:hAnsi="Times New Roman" w:cs="Times New Roman"/>
            <w:b w:val="0"/>
            <w:sz w:val="24"/>
            <w:szCs w:val="24"/>
          </w:rPr>
          <w:t>п.п</w:t>
        </w:r>
        <w:proofErr w:type="spellEnd"/>
        <w:r w:rsidR="00B31CF0" w:rsidRPr="00785904">
          <w:rPr>
            <w:rStyle w:val="a4"/>
            <w:rFonts w:ascii="Times New Roman" w:hAnsi="Times New Roman" w:cs="Times New Roman"/>
            <w:b w:val="0"/>
            <w:sz w:val="24"/>
            <w:szCs w:val="24"/>
          </w:rPr>
          <w:t>. 281</w:t>
        </w:r>
      </w:hyperlink>
      <w:r w:rsidR="00B31CF0" w:rsidRPr="00785904">
        <w:rPr>
          <w:rFonts w:ascii="Times New Roman" w:hAnsi="Times New Roman" w:cs="Times New Roman"/>
          <w:sz w:val="24"/>
          <w:szCs w:val="24"/>
        </w:rPr>
        <w:t xml:space="preserve">, </w:t>
      </w:r>
      <w:hyperlink r:id="rId399" w:history="1">
        <w:r w:rsidR="00B31CF0" w:rsidRPr="00785904">
          <w:rPr>
            <w:rStyle w:val="a4"/>
            <w:rFonts w:ascii="Times New Roman" w:hAnsi="Times New Roman" w:cs="Times New Roman"/>
            <w:b w:val="0"/>
            <w:sz w:val="24"/>
            <w:szCs w:val="24"/>
          </w:rPr>
          <w:t>282</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14.1</w:t>
      </w:r>
      <w:r w:rsidR="00823F84">
        <w:rPr>
          <w:rFonts w:ascii="Times New Roman" w:hAnsi="Times New Roman" w:cs="Times New Roman"/>
        </w:rPr>
        <w:t>0</w:t>
      </w:r>
      <w:r w:rsidRPr="00785904">
        <w:rPr>
          <w:rFonts w:ascii="Times New Roman" w:hAnsi="Times New Roman" w:cs="Times New Roman"/>
        </w:rPr>
        <w:t xml:space="preserve">.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785904">
        <w:rPr>
          <w:rFonts w:ascii="Times New Roman" w:hAnsi="Times New Roman" w:cs="Times New Roman"/>
        </w:rPr>
        <w:t>применения кодов классификации расходов бюджетов</w:t>
      </w:r>
      <w:proofErr w:type="gramEnd"/>
      <w:r w:rsidRPr="00785904">
        <w:rPr>
          <w:rFonts w:ascii="Times New Roman" w:hAnsi="Times New Roman" w:cs="Times New Roman"/>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75" w:name="sub_588675222"/>
      <w:r w:rsidRPr="00785904">
        <w:rPr>
          <w:rFonts w:ascii="Times New Roman" w:hAnsi="Times New Roman" w:cs="Times New Roman"/>
        </w:rPr>
        <w:t>14.1</w:t>
      </w:r>
      <w:r w:rsidR="00823F84">
        <w:rPr>
          <w:rFonts w:ascii="Times New Roman" w:hAnsi="Times New Roman" w:cs="Times New Roman"/>
        </w:rPr>
        <w:t>1</w:t>
      </w:r>
      <w:r w:rsidRPr="00785904">
        <w:rPr>
          <w:rFonts w:ascii="Times New Roman" w:hAnsi="Times New Roman" w:cs="Times New Roman"/>
        </w:rPr>
        <w:t>. Отражение в учете приобретенных прав пользования нематериальными активами, если срок их использования менее или равен 12 месяцам и приходятся на 2 разных отчетных года:</w:t>
      </w:r>
    </w:p>
    <w:bookmarkEnd w:id="75"/>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Дебет Х 401 50 226 Кредит Х 302 26 73Х;</w:t>
      </w:r>
    </w:p>
    <w:p w:rsidR="00B31CF0" w:rsidRPr="00785904" w:rsidRDefault="00B31CF0">
      <w:pPr>
        <w:rPr>
          <w:rFonts w:ascii="Times New Roman" w:hAnsi="Times New Roman" w:cs="Times New Roman"/>
        </w:rPr>
      </w:pPr>
      <w:r w:rsidRPr="00785904">
        <w:rPr>
          <w:rFonts w:ascii="Times New Roman" w:hAnsi="Times New Roman" w:cs="Times New Roman"/>
        </w:rPr>
        <w:t xml:space="preserve">Учтенные на счете 401 50 расходы относятся на </w:t>
      </w:r>
      <w:r w:rsidRPr="00785904">
        <w:rPr>
          <w:rStyle w:val="a3"/>
          <w:rFonts w:ascii="Times New Roman" w:hAnsi="Times New Roman" w:cs="Times New Roman"/>
          <w:b w:val="0"/>
        </w:rPr>
        <w:t>финансовый результат или затраты</w:t>
      </w:r>
      <w:r w:rsidRPr="00785904">
        <w:rPr>
          <w:rFonts w:ascii="Times New Roman" w:hAnsi="Times New Roman" w:cs="Times New Roman"/>
        </w:rPr>
        <w:t xml:space="preserve"> текущего года </w:t>
      </w:r>
      <w:r w:rsidRPr="00785904">
        <w:rPr>
          <w:rStyle w:val="a3"/>
          <w:rFonts w:ascii="Times New Roman" w:hAnsi="Times New Roman" w:cs="Times New Roman"/>
          <w:b w:val="0"/>
        </w:rPr>
        <w:t>в конце отчет</w:t>
      </w:r>
      <w:r w:rsidR="004E1FD3" w:rsidRPr="00785904">
        <w:rPr>
          <w:rStyle w:val="a3"/>
          <w:rFonts w:ascii="Times New Roman" w:hAnsi="Times New Roman" w:cs="Times New Roman"/>
          <w:b w:val="0"/>
        </w:rPr>
        <w:t>ного года и срока действия прав</w:t>
      </w:r>
      <w:r w:rsidRPr="00785904">
        <w:rPr>
          <w:rFonts w:ascii="Times New Roman" w:hAnsi="Times New Roman" w:cs="Times New Roman"/>
        </w:rPr>
        <w:t>.</w:t>
      </w:r>
    </w:p>
    <w:p w:rsidR="00B31CF0" w:rsidRPr="00785904" w:rsidRDefault="00B31CF0">
      <w:pPr>
        <w:pStyle w:val="1"/>
        <w:rPr>
          <w:rFonts w:ascii="Times New Roman" w:hAnsi="Times New Roman" w:cs="Times New Roman"/>
          <w:b w:val="0"/>
        </w:rPr>
      </w:pPr>
      <w:bookmarkStart w:id="76" w:name="sub_1017"/>
      <w:r w:rsidRPr="00785904">
        <w:rPr>
          <w:rFonts w:ascii="Times New Roman" w:hAnsi="Times New Roman" w:cs="Times New Roman"/>
          <w:b w:val="0"/>
        </w:rPr>
        <w:t>15. Учет доходов и расходов</w:t>
      </w:r>
    </w:p>
    <w:bookmarkEnd w:id="76"/>
    <w:p w:rsidR="00B31CF0" w:rsidRPr="00785904" w:rsidRDefault="00B31CF0">
      <w:pPr>
        <w:rPr>
          <w:rFonts w:ascii="Times New Roman" w:hAnsi="Times New Roman" w:cs="Times New Roman"/>
        </w:rPr>
      </w:pPr>
      <w:r w:rsidRPr="00785904">
        <w:rPr>
          <w:rFonts w:ascii="Times New Roman" w:hAnsi="Times New Roman" w:cs="Times New Roman"/>
        </w:rPr>
        <w:t>15.1. Организация раздельного учета по видам доходов (расходов) осуществляется следующим образом:</w:t>
      </w:r>
    </w:p>
    <w:p w:rsidR="00B31CF0" w:rsidRPr="00785904" w:rsidRDefault="00B31CF0">
      <w:pPr>
        <w:rPr>
          <w:rFonts w:ascii="Times New Roman" w:hAnsi="Times New Roman" w:cs="Times New Roman"/>
        </w:rPr>
      </w:pPr>
      <w:r w:rsidRPr="00785904">
        <w:rPr>
          <w:rFonts w:ascii="Times New Roman" w:hAnsi="Times New Roman" w:cs="Times New Roman"/>
        </w:rPr>
        <w:t>15.1.1. Путем обособления учета средств по источнику финансового обеспечения на уровне 18 разряда номера счета бухгалтерского учета;</w:t>
      </w:r>
    </w:p>
    <w:p w:rsidR="00B31CF0" w:rsidRPr="00785904" w:rsidRDefault="00B31CF0">
      <w:pPr>
        <w:rPr>
          <w:rFonts w:ascii="Times New Roman" w:hAnsi="Times New Roman" w:cs="Times New Roman"/>
        </w:rPr>
      </w:pPr>
      <w:r w:rsidRPr="00785904">
        <w:rPr>
          <w:rFonts w:ascii="Times New Roman" w:hAnsi="Times New Roman" w:cs="Times New Roman"/>
        </w:rPr>
        <w:t>15.1.2. Путем группировки доходов (расходов) учреждения по экономическому содержанию в разрезе кодов КОСГУ;</w:t>
      </w:r>
    </w:p>
    <w:p w:rsidR="00B31CF0" w:rsidRPr="00785904" w:rsidRDefault="00823F84">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00" w:history="1">
        <w:r w:rsidR="00B31CF0" w:rsidRPr="00785904">
          <w:rPr>
            <w:rStyle w:val="a4"/>
            <w:rFonts w:ascii="Times New Roman" w:hAnsi="Times New Roman" w:cs="Times New Roman"/>
            <w:b w:val="0"/>
            <w:sz w:val="24"/>
            <w:szCs w:val="24"/>
          </w:rPr>
          <w:t>п. 299</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15.2. </w:t>
      </w:r>
      <w:proofErr w:type="gramStart"/>
      <w:r w:rsidRPr="00785904">
        <w:rPr>
          <w:rFonts w:ascii="Times New Roman" w:hAnsi="Times New Roman" w:cs="Times New Roman"/>
        </w:rPr>
        <w:t>По коду вида деятельности 2 "Приносящая доход деятельность" (КФО 2) отражаются следующие виды доходов, полученные в самостоятельное распоряжение учреждения в денежной или натуральной формах (если иное не оговорено договором, соглашением или иным документом, регулирующим получение такого дохода):</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доходы в виде предъявленных неустоек (пеней, штрафов) по условиям гражданско-правовых договоров;</w:t>
      </w:r>
    </w:p>
    <w:p w:rsidR="00B31CF0" w:rsidRPr="00785904" w:rsidRDefault="00B31CF0">
      <w:pPr>
        <w:rPr>
          <w:rFonts w:ascii="Times New Roman" w:hAnsi="Times New Roman" w:cs="Times New Roman"/>
        </w:rPr>
      </w:pPr>
      <w:r w:rsidRPr="00785904">
        <w:rPr>
          <w:rFonts w:ascii="Times New Roman" w:hAnsi="Times New Roman" w:cs="Times New Roman"/>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КФО 3;</w:t>
      </w:r>
    </w:p>
    <w:p w:rsidR="00B31CF0" w:rsidRPr="00785904" w:rsidRDefault="00B31CF0">
      <w:pPr>
        <w:rPr>
          <w:rFonts w:ascii="Times New Roman" w:hAnsi="Times New Roman" w:cs="Times New Roman"/>
        </w:rPr>
      </w:pPr>
      <w:r w:rsidRPr="00785904">
        <w:rPr>
          <w:rFonts w:ascii="Times New Roman" w:hAnsi="Times New Roman" w:cs="Times New Roman"/>
        </w:rPr>
        <w:t>- суммы выявленных недостач (хищений, потерь) нефинансовых активов;</w:t>
      </w:r>
    </w:p>
    <w:p w:rsidR="00B31CF0" w:rsidRPr="00785904" w:rsidRDefault="00B31CF0">
      <w:pPr>
        <w:rPr>
          <w:rFonts w:ascii="Times New Roman" w:hAnsi="Times New Roman" w:cs="Times New Roman"/>
        </w:rPr>
      </w:pPr>
      <w:r w:rsidRPr="00785904">
        <w:rPr>
          <w:rFonts w:ascii="Times New Roman" w:hAnsi="Times New Roman" w:cs="Times New Roman"/>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785904">
        <w:rPr>
          <w:rFonts w:ascii="Times New Roman" w:hAnsi="Times New Roman" w:cs="Times New Roman"/>
        </w:rPr>
        <w:t>разукомплектации</w:t>
      </w:r>
      <w:proofErr w:type="spellEnd"/>
      <w:r w:rsidRPr="00785904">
        <w:rPr>
          <w:rFonts w:ascii="Times New Roman" w:hAnsi="Times New Roman" w:cs="Times New Roman"/>
        </w:rPr>
        <w:t xml:space="preserve"> объектов нефинансовых активов;</w:t>
      </w:r>
    </w:p>
    <w:p w:rsidR="00B31CF0" w:rsidRPr="00785904" w:rsidRDefault="00B31CF0">
      <w:pPr>
        <w:rPr>
          <w:rFonts w:ascii="Times New Roman" w:hAnsi="Times New Roman" w:cs="Times New Roman"/>
        </w:rPr>
      </w:pPr>
      <w:r w:rsidRPr="00785904">
        <w:rPr>
          <w:rFonts w:ascii="Times New Roman" w:hAnsi="Times New Roman" w:cs="Times New Roman"/>
        </w:rPr>
        <w:t>- доходы от реализации нефинансовых активов.</w:t>
      </w:r>
    </w:p>
    <w:p w:rsidR="00B31CF0" w:rsidRPr="00785904" w:rsidRDefault="00823F84">
      <w:pPr>
        <w:rPr>
          <w:rFonts w:ascii="Times New Roman" w:hAnsi="Times New Roman" w:cs="Times New Roman"/>
        </w:rPr>
      </w:pPr>
      <w:r>
        <w:rPr>
          <w:rFonts w:ascii="Times New Roman" w:hAnsi="Times New Roman" w:cs="Times New Roman"/>
        </w:rPr>
        <w:t>-услуги и работы по договорам.</w:t>
      </w:r>
    </w:p>
    <w:p w:rsidR="00B31CF0" w:rsidRPr="00785904" w:rsidRDefault="00B31CF0">
      <w:pPr>
        <w:rPr>
          <w:rFonts w:ascii="Times New Roman" w:hAnsi="Times New Roman" w:cs="Times New Roman"/>
        </w:rPr>
      </w:pPr>
      <w:r w:rsidRPr="00785904">
        <w:rPr>
          <w:rFonts w:ascii="Times New Roman" w:hAnsi="Times New Roman" w:cs="Times New Roman"/>
        </w:rPr>
        <w:t xml:space="preserve">15.3. Операции по получению от </w:t>
      </w:r>
      <w:r w:rsidR="007D79C5" w:rsidRPr="00785904">
        <w:rPr>
          <w:rFonts w:ascii="Times New Roman" w:hAnsi="Times New Roman" w:cs="Times New Roman"/>
        </w:rPr>
        <w:t xml:space="preserve">учредителя или другого учреждения </w:t>
      </w:r>
      <w:proofErr w:type="gramStart"/>
      <w:r w:rsidRPr="00785904">
        <w:rPr>
          <w:rStyle w:val="a3"/>
          <w:rFonts w:ascii="Times New Roman" w:hAnsi="Times New Roman" w:cs="Times New Roman"/>
          <w:b w:val="0"/>
        </w:rPr>
        <w:t>осуществляющим</w:t>
      </w:r>
      <w:proofErr w:type="gramEnd"/>
      <w:r w:rsidRPr="00785904">
        <w:rPr>
          <w:rStyle w:val="a3"/>
          <w:rFonts w:ascii="Times New Roman" w:hAnsi="Times New Roman" w:cs="Times New Roman"/>
          <w:b w:val="0"/>
        </w:rPr>
        <w:t xml:space="preserve"> в отношении учреждения функции и полномочия учредителя</w:t>
      </w:r>
      <w:r w:rsidRPr="00785904">
        <w:rPr>
          <w:rFonts w:ascii="Times New Roman" w:hAnsi="Times New Roman" w:cs="Times New Roman"/>
        </w:rPr>
        <w:t xml:space="preserve"> любых объектов имущества </w:t>
      </w:r>
      <w:r w:rsidRPr="00785904">
        <w:rPr>
          <w:rFonts w:ascii="Times New Roman" w:hAnsi="Times New Roman" w:cs="Times New Roman"/>
        </w:rPr>
        <w:lastRenderedPageBreak/>
        <w:t>отражаются по коду вида деятельности "Субсидии на выполнение государственного (муниципального) задания" (КФО 4).</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15.4. Особенности признания в бухгалтерском учете некоторых доходов на счете 0 401 10 000 "Доходы текущего финансового года" устанавливаются следующие:</w:t>
      </w:r>
    </w:p>
    <w:p w:rsidR="00CE5684" w:rsidRPr="00785904" w:rsidRDefault="00CE5684" w:rsidP="00CE5684">
      <w:pPr>
        <w:pStyle w:val="s1"/>
      </w:pPr>
      <w:r w:rsidRPr="00785904">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CE5684" w:rsidRPr="00785904" w:rsidRDefault="00CE5684" w:rsidP="00CE5684">
      <w:pPr>
        <w:pStyle w:val="s1"/>
      </w:pPr>
      <w:r w:rsidRPr="00785904">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p>
    <w:p w:rsidR="00CE5684" w:rsidRPr="00785904" w:rsidRDefault="00CE5684" w:rsidP="00CE5684">
      <w:pPr>
        <w:pStyle w:val="s1"/>
      </w:pPr>
      <w:r w:rsidRPr="00785904">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w:t>
      </w:r>
      <w:r w:rsidR="00823F84">
        <w:t xml:space="preserve">и их списание в соответствии с </w:t>
      </w:r>
      <w:r w:rsidRPr="00785904">
        <w:t>планом финансово-хозяйственной деятельности.</w:t>
      </w:r>
    </w:p>
    <w:p w:rsidR="00CE5684" w:rsidRPr="00785904" w:rsidRDefault="00CE5684" w:rsidP="00CE5684">
      <w:pPr>
        <w:pStyle w:val="s1"/>
      </w:pPr>
      <w:r w:rsidRPr="00785904">
        <w:t>Сформированная по результатам деятельности учреждения себестоимость выполненных учреждением работ, оказанных услуг отражается на соответствующих счетах финансового результата текущего финансового года в уменьшение дохода от оказания платных услуг (работ), реализации готовой продукции, товаров, соответственно.</w:t>
      </w:r>
    </w:p>
    <w:p w:rsidR="00CE5684" w:rsidRPr="00785904" w:rsidRDefault="00CE5684" w:rsidP="00CE5684">
      <w:pPr>
        <w:pStyle w:val="s1"/>
      </w:pPr>
      <w:r w:rsidRPr="00785904">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CE5684" w:rsidRPr="00785904" w:rsidRDefault="00CE5684" w:rsidP="00CE5684">
      <w:pPr>
        <w:pStyle w:val="s1"/>
      </w:pPr>
      <w:r w:rsidRPr="00785904">
        <w:t xml:space="preserve"> Для учета операций по формированию финансового результата деятельности учреждения в разрезе групп объектов учета, составляющих финансовый результат, предназначены счета:</w:t>
      </w:r>
    </w:p>
    <w:p w:rsidR="00CE5684" w:rsidRPr="00785904" w:rsidRDefault="00CE5684" w:rsidP="00CE5684">
      <w:pPr>
        <w:pStyle w:val="s1"/>
      </w:pPr>
      <w:r w:rsidRPr="00785904">
        <w:t>40110 "Доходы текущего финансового года";</w:t>
      </w:r>
    </w:p>
    <w:p w:rsidR="00CE5684" w:rsidRPr="00785904" w:rsidRDefault="00CE5684" w:rsidP="00CE5684">
      <w:pPr>
        <w:pStyle w:val="s1"/>
      </w:pPr>
      <w:r w:rsidRPr="00785904">
        <w:t>40120 "Расходы текущего финансового года".</w:t>
      </w:r>
    </w:p>
    <w:p w:rsidR="00B31CF0" w:rsidRPr="00785904" w:rsidRDefault="00B31CF0">
      <w:pPr>
        <w:rPr>
          <w:rFonts w:ascii="Times New Roman" w:hAnsi="Times New Roman" w:cs="Times New Roman"/>
        </w:rPr>
      </w:pPr>
      <w:r w:rsidRPr="00785904">
        <w:rPr>
          <w:rFonts w:ascii="Times New Roman" w:hAnsi="Times New Roman" w:cs="Times New Roman"/>
        </w:rPr>
        <w:t>15.4.1. Доходы от операционной аренды признаются в учете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в соответствии с установленным договором графиком получения арендных платежей</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Доходы по условным арендным платежам отражаются в учете </w:t>
      </w:r>
      <w:r w:rsidRPr="00785904">
        <w:rPr>
          <w:rStyle w:val="a3"/>
          <w:rFonts w:ascii="Times New Roman" w:hAnsi="Times New Roman" w:cs="Times New Roman"/>
          <w:b w:val="0"/>
        </w:rPr>
        <w:t>по предъявлению документа, содержащего сумму возмещения: счета или акта, или иного документа-основания</w:t>
      </w:r>
      <w:r w:rsidRPr="00785904">
        <w:rPr>
          <w:rFonts w:ascii="Times New Roman" w:hAnsi="Times New Roman" w:cs="Times New Roman"/>
          <w:color w:val="000000"/>
        </w:rPr>
        <w:t>.</w:t>
      </w:r>
    </w:p>
    <w:p w:rsidR="00B31CF0" w:rsidRPr="00785904" w:rsidRDefault="00B31CF0">
      <w:pPr>
        <w:rPr>
          <w:rFonts w:ascii="Times New Roman" w:hAnsi="Times New Roman" w:cs="Times New Roman"/>
        </w:rPr>
      </w:pPr>
      <w:r w:rsidRPr="00785904">
        <w:rPr>
          <w:rFonts w:ascii="Times New Roman" w:hAnsi="Times New Roman" w:cs="Times New Roman"/>
        </w:rPr>
        <w:t>Расчет условных арендных платежей осуществляется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ежемесячно;</w:t>
      </w:r>
    </w:p>
    <w:p w:rsidR="00B31CF0" w:rsidRPr="00785904" w:rsidRDefault="00B31CF0">
      <w:pPr>
        <w:rPr>
          <w:rFonts w:ascii="Times New Roman" w:hAnsi="Times New Roman" w:cs="Times New Roman"/>
        </w:rPr>
      </w:pPr>
      <w:r w:rsidRPr="00785904">
        <w:rPr>
          <w:rFonts w:ascii="Times New Roman" w:hAnsi="Times New Roman" w:cs="Times New Roman"/>
        </w:rPr>
        <w:t xml:space="preserve">Величина условных арендных платежей соответствует расходам учреждения на содержание имущества, находящегося в аренде. Величина определяется как доля </w:t>
      </w:r>
      <w:r w:rsidRPr="00785904">
        <w:rPr>
          <w:rStyle w:val="a3"/>
          <w:rFonts w:ascii="Times New Roman" w:hAnsi="Times New Roman" w:cs="Times New Roman"/>
          <w:b w:val="0"/>
        </w:rPr>
        <w:t>пропорционально площади, сданной в аренду; или пропорционально времени пользования арендованным имуществом; или иное</w:t>
      </w:r>
      <w:r w:rsidRPr="00785904">
        <w:rPr>
          <w:rFonts w:ascii="Times New Roman" w:hAnsi="Times New Roman" w:cs="Times New Roman"/>
        </w:rPr>
        <w:t xml:space="preserve"> от произведенных учреждением </w:t>
      </w:r>
      <w:r w:rsidRPr="00785904">
        <w:rPr>
          <w:rStyle w:val="a3"/>
          <w:rFonts w:ascii="Times New Roman" w:hAnsi="Times New Roman" w:cs="Times New Roman"/>
          <w:b w:val="0"/>
        </w:rPr>
        <w:t>фактических или кассовых</w:t>
      </w:r>
      <w:r w:rsidRPr="00785904">
        <w:rPr>
          <w:rFonts w:ascii="Times New Roman" w:hAnsi="Times New Roman" w:cs="Times New Roman"/>
        </w:rPr>
        <w:t xml:space="preserve"> затрат на </w:t>
      </w:r>
      <w:r w:rsidRPr="00785904">
        <w:rPr>
          <w:rStyle w:val="a3"/>
          <w:rFonts w:ascii="Times New Roman" w:hAnsi="Times New Roman" w:cs="Times New Roman"/>
          <w:b w:val="0"/>
        </w:rPr>
        <w:t>затраты, подлежащие компенсации, например, теплоснабжение, электроэнергию, вывоз ТБО, проведение дезинфекционных работ, охранные услуги и т.п</w:t>
      </w:r>
      <w:proofErr w:type="gramStart"/>
      <w:r w:rsidR="00CE5684" w:rsidRPr="00785904">
        <w:rPr>
          <w:rFonts w:ascii="Times New Roman" w:hAnsi="Times New Roman" w:cs="Times New Roman"/>
        </w:rPr>
        <w:t>.</w:t>
      </w:r>
      <w:r w:rsidRPr="00785904">
        <w:rPr>
          <w:rFonts w:ascii="Times New Roman" w:hAnsi="Times New Roman" w:cs="Times New Roman"/>
        </w:rPr>
        <w:t>.</w:t>
      </w:r>
      <w:proofErr w:type="gramEnd"/>
    </w:p>
    <w:p w:rsidR="00B31CF0" w:rsidRPr="00785904" w:rsidRDefault="00B31CF0">
      <w:pPr>
        <w:rPr>
          <w:rFonts w:ascii="Times New Roman" w:hAnsi="Times New Roman" w:cs="Times New Roman"/>
        </w:rPr>
      </w:pPr>
      <w:r w:rsidRPr="00785904">
        <w:rPr>
          <w:rFonts w:ascii="Times New Roman" w:hAnsi="Times New Roman" w:cs="Times New Roman"/>
        </w:rPr>
        <w:t xml:space="preserve">(Основание: </w:t>
      </w:r>
      <w:hyperlink r:id="rId401" w:history="1">
        <w:r w:rsidRPr="00785904">
          <w:rPr>
            <w:rStyle w:val="a4"/>
            <w:rFonts w:ascii="Times New Roman" w:hAnsi="Times New Roman" w:cs="Times New Roman"/>
            <w:b w:val="0"/>
          </w:rPr>
          <w:t>п. 301</w:t>
        </w:r>
      </w:hyperlink>
      <w:r w:rsidRPr="00785904">
        <w:rPr>
          <w:rFonts w:ascii="Times New Roman" w:hAnsi="Times New Roman" w:cs="Times New Roman"/>
        </w:rPr>
        <w:t xml:space="preserve"> Инструкции N 157н, </w:t>
      </w:r>
      <w:hyperlink r:id="rId402" w:history="1">
        <w:r w:rsidRPr="00785904">
          <w:rPr>
            <w:rStyle w:val="a4"/>
            <w:rFonts w:ascii="Times New Roman" w:hAnsi="Times New Roman" w:cs="Times New Roman"/>
            <w:b w:val="0"/>
          </w:rPr>
          <w:t>п. 7</w:t>
        </w:r>
      </w:hyperlink>
      <w:r w:rsidRPr="00785904">
        <w:rPr>
          <w:rFonts w:ascii="Times New Roman" w:hAnsi="Times New Roman" w:cs="Times New Roman"/>
        </w:rPr>
        <w:t xml:space="preserve">, </w:t>
      </w:r>
      <w:hyperlink r:id="rId403" w:history="1">
        <w:r w:rsidRPr="00785904">
          <w:rPr>
            <w:rStyle w:val="a4"/>
            <w:rFonts w:ascii="Times New Roman" w:hAnsi="Times New Roman" w:cs="Times New Roman"/>
            <w:b w:val="0"/>
          </w:rPr>
          <w:t>п. 25</w:t>
        </w:r>
      </w:hyperlink>
      <w:r w:rsidRPr="00785904">
        <w:rPr>
          <w:rFonts w:ascii="Times New Roman" w:hAnsi="Times New Roman" w:cs="Times New Roman"/>
        </w:rPr>
        <w:t xml:space="preserve"> стандарта "Аренда")</w:t>
      </w:r>
    </w:p>
    <w:p w:rsidR="00B31CF0" w:rsidRPr="00785904" w:rsidRDefault="00CE5684">
      <w:pPr>
        <w:rPr>
          <w:rFonts w:ascii="Times New Roman" w:hAnsi="Times New Roman" w:cs="Times New Roman"/>
        </w:rPr>
      </w:pPr>
      <w:r w:rsidRPr="00785904">
        <w:rPr>
          <w:rFonts w:ascii="Times New Roman" w:hAnsi="Times New Roman" w:cs="Times New Roman"/>
        </w:rPr>
        <w:t>15.4.2</w:t>
      </w:r>
      <w:r w:rsidR="00B31CF0" w:rsidRPr="00785904">
        <w:rPr>
          <w:rFonts w:ascii="Times New Roman" w:hAnsi="Times New Roman" w:cs="Times New Roman"/>
        </w:rPr>
        <w:t>. Доходы от возмещения ущерба отражаются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на дату выявления недостач, хищений имущества в соответствии с результатами </w:t>
      </w:r>
      <w:r w:rsidRPr="00785904">
        <w:rPr>
          <w:rStyle w:val="a3"/>
          <w:rFonts w:ascii="Times New Roman" w:hAnsi="Times New Roman" w:cs="Times New Roman"/>
          <w:b w:val="0"/>
        </w:rPr>
        <w:lastRenderedPageBreak/>
        <w:t>проведенной инвентаризации;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170FF6" w:rsidRPr="00785904">
        <w:rPr>
          <w:rStyle w:val="a3"/>
          <w:rFonts w:ascii="Times New Roman" w:hAnsi="Times New Roman" w:cs="Times New Roman"/>
          <w:b w:val="0"/>
        </w:rPr>
        <w:t>прочее</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15.4.</w:t>
      </w:r>
      <w:r w:rsidR="00CE5684" w:rsidRPr="00785904">
        <w:rPr>
          <w:rFonts w:ascii="Times New Roman" w:hAnsi="Times New Roman" w:cs="Times New Roman"/>
        </w:rPr>
        <w:t>3</w:t>
      </w:r>
      <w:r w:rsidRPr="00785904">
        <w:rPr>
          <w:rFonts w:ascii="Times New Roman" w:hAnsi="Times New Roman" w:cs="Times New Roman"/>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B31CF0" w:rsidRPr="00785904" w:rsidRDefault="00CE5684">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04" w:history="1">
        <w:proofErr w:type="spellStart"/>
        <w:r w:rsidR="00B31CF0" w:rsidRPr="00785904">
          <w:rPr>
            <w:rStyle w:val="a4"/>
            <w:rFonts w:ascii="Times New Roman" w:hAnsi="Times New Roman" w:cs="Times New Roman"/>
            <w:b w:val="0"/>
            <w:sz w:val="24"/>
            <w:szCs w:val="24"/>
          </w:rPr>
          <w:t>абз</w:t>
        </w:r>
        <w:proofErr w:type="spellEnd"/>
        <w:r w:rsidR="00B31CF0" w:rsidRPr="00785904">
          <w:rPr>
            <w:rStyle w:val="a4"/>
            <w:rFonts w:ascii="Times New Roman" w:hAnsi="Times New Roman" w:cs="Times New Roman"/>
            <w:b w:val="0"/>
            <w:sz w:val="24"/>
            <w:szCs w:val="24"/>
          </w:rPr>
          <w:t xml:space="preserve">. 3 п. 11 </w:t>
        </w:r>
      </w:hyperlink>
      <w:r w:rsidR="00B31CF0" w:rsidRPr="00785904">
        <w:rPr>
          <w:rFonts w:ascii="Times New Roman" w:hAnsi="Times New Roman" w:cs="Times New Roman"/>
          <w:sz w:val="24"/>
          <w:szCs w:val="24"/>
        </w:rPr>
        <w:t>СГС "Долгосрочные договоры")</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15.5. В составе доходов будущих периодов на счете 0 401 40 000 "Доходы будущих периодов" учитываются: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доходы по месячным, квартальным, годовым абонементам;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доходы по арендным платежам;</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0E53F5" w:rsidRPr="00785904">
        <w:rPr>
          <w:rStyle w:val="a3"/>
          <w:rFonts w:ascii="Times New Roman" w:hAnsi="Times New Roman" w:cs="Times New Roman"/>
          <w:b w:val="0"/>
        </w:rPr>
        <w:t>иное</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77" w:name="sub_588675212"/>
      <w:r w:rsidRPr="00785904">
        <w:rPr>
          <w:rFonts w:ascii="Times New Roman" w:hAnsi="Times New Roman" w:cs="Times New Roman"/>
        </w:rPr>
        <w:t xml:space="preserve">В учреждении устанавливаются следующие требования к аналитическому учету доходов будущих периодов на счетах 401 41 "Доходы будущих периодов к признанию в текущем году", 401 49 "Доходы будущих периодов к признанию </w:t>
      </w:r>
      <w:proofErr w:type="gramStart"/>
      <w:r w:rsidRPr="00785904">
        <w:rPr>
          <w:rFonts w:ascii="Times New Roman" w:hAnsi="Times New Roman" w:cs="Times New Roman"/>
        </w:rPr>
        <w:t>в</w:t>
      </w:r>
      <w:proofErr w:type="gramEnd"/>
      <w:r w:rsidRPr="00785904">
        <w:rPr>
          <w:rFonts w:ascii="Times New Roman" w:hAnsi="Times New Roman" w:cs="Times New Roman"/>
        </w:rPr>
        <w:t xml:space="preserve"> очередные года":</w:t>
      </w:r>
    </w:p>
    <w:bookmarkEnd w:id="77"/>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proofErr w:type="gramStart"/>
      <w:r w:rsidRPr="00785904">
        <w:rPr>
          <w:rFonts w:ascii="Times New Roman" w:eastAsia="Times New Roman" w:hAnsi="Times New Roman" w:cs="Times New Roman"/>
        </w:rPr>
        <w:t xml:space="preserve">Счет предназначен для учета сумм доходов, начисленных (полученных) в отчетном периоде, но относящихся к будущим отчетным периодам, с учетом положений </w:t>
      </w:r>
      <w:hyperlink r:id="rId405" w:anchor="/document/71947652/entry/1000" w:history="1">
        <w:r w:rsidRPr="00785904">
          <w:rPr>
            <w:rFonts w:ascii="Times New Roman" w:eastAsia="Times New Roman" w:hAnsi="Times New Roman" w:cs="Times New Roman"/>
            <w:color w:val="0000FF"/>
            <w:u w:val="single"/>
          </w:rPr>
          <w:t>федерального стандарта</w:t>
        </w:r>
      </w:hyperlink>
      <w:r w:rsidRPr="00785904">
        <w:rPr>
          <w:rFonts w:ascii="Times New Roman" w:eastAsia="Times New Roman" w:hAnsi="Times New Roman" w:cs="Times New Roman"/>
        </w:rPr>
        <w:t xml:space="preserve"> бухгалтерского учета для организаций государственного сектора "Доходы"</w:t>
      </w:r>
      <w:r w:rsidRPr="00785904">
        <w:rPr>
          <w:rFonts w:ascii="Times New Roman" w:eastAsia="Times New Roman" w:hAnsi="Times New Roman" w:cs="Times New Roman"/>
          <w:vertAlign w:val="superscript"/>
        </w:rPr>
        <w:t> </w:t>
      </w:r>
      <w:hyperlink r:id="rId406" w:anchor="/document/12180849/entry/66666" w:history="1">
        <w:r w:rsidRPr="00785904">
          <w:rPr>
            <w:rFonts w:ascii="Times New Roman" w:eastAsia="Times New Roman" w:hAnsi="Times New Roman" w:cs="Times New Roman"/>
            <w:color w:val="0000FF"/>
            <w:u w:val="single"/>
            <w:vertAlign w:val="superscript"/>
          </w:rPr>
          <w:t>6</w:t>
        </w:r>
      </w:hyperlink>
      <w:r w:rsidRPr="00785904">
        <w:rPr>
          <w:rFonts w:ascii="Times New Roman" w:eastAsia="Times New Roman" w:hAnsi="Times New Roman" w:cs="Times New Roman"/>
        </w:rPr>
        <w:t xml:space="preserve"> (далее - Стандарт "Доходы"):</w:t>
      </w:r>
      <w:proofErr w:type="gramEnd"/>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доходов, начисленных за выполненные и сданные заказчикам отдельные этапы работ, услуг, не относящихся к доходам текущего отчетного периода;</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доходов по месячным, квартальным, годовым абонементам;</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proofErr w:type="gramStart"/>
      <w:r w:rsidRPr="00785904">
        <w:rPr>
          <w:rFonts w:ascii="Times New Roman" w:eastAsia="Times New Roman" w:hAnsi="Times New Roman" w:cs="Times New Roman"/>
        </w:rPr>
        <w:t>доходов по соглашениям о предоставлении в очередном финансовом году (годах, следующих за отчетным) безвозмездных перечислениях на условиях предоставление активов: межбюджетных трансфертов, субсидий юридическим лицам, физическим лицам - производителям товаров, работ, услуг, иным физическим лицам;</w:t>
      </w:r>
      <w:proofErr w:type="gramEnd"/>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доходов по договорам (соглашениям) о предоставлении грантов;</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доходов от операций с объектами аренды (предстоящие доходы от предоставления права пользования активом);</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иных аналогичных доходов.</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Отражение бухгалтерских записей по учету доходов будущих периодов осуществляется по соответствующим счетам аналитического учета счета:</w:t>
      </w:r>
    </w:p>
    <w:p w:rsidR="000E53F5" w:rsidRPr="00785904" w:rsidRDefault="00A11AF1"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hyperlink r:id="rId407" w:anchor="/document/12180849/entry/140141" w:history="1">
        <w:r w:rsidR="000E53F5" w:rsidRPr="00785904">
          <w:rPr>
            <w:rFonts w:ascii="Times New Roman" w:eastAsia="Times New Roman" w:hAnsi="Times New Roman" w:cs="Times New Roman"/>
            <w:color w:val="0000FF"/>
            <w:u w:val="single"/>
          </w:rPr>
          <w:t>40141</w:t>
        </w:r>
      </w:hyperlink>
      <w:r w:rsidR="000E53F5" w:rsidRPr="00785904">
        <w:rPr>
          <w:rFonts w:ascii="Times New Roman" w:eastAsia="Times New Roman" w:hAnsi="Times New Roman" w:cs="Times New Roman"/>
        </w:rPr>
        <w:t xml:space="preserve"> "Доходы будущих периодов к признанию в текущем году";</w:t>
      </w:r>
    </w:p>
    <w:p w:rsidR="000E53F5" w:rsidRPr="00785904" w:rsidRDefault="00A11AF1"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hyperlink r:id="rId408" w:anchor="/document/12180849/entry/140149" w:history="1">
        <w:r w:rsidR="000E53F5" w:rsidRPr="00785904">
          <w:rPr>
            <w:rFonts w:ascii="Times New Roman" w:eastAsia="Times New Roman" w:hAnsi="Times New Roman" w:cs="Times New Roman"/>
            <w:color w:val="0000FF"/>
            <w:u w:val="single"/>
          </w:rPr>
          <w:t>40149</w:t>
        </w:r>
      </w:hyperlink>
      <w:r w:rsidR="000E53F5" w:rsidRPr="00785904">
        <w:rPr>
          <w:rFonts w:ascii="Times New Roman" w:eastAsia="Times New Roman" w:hAnsi="Times New Roman" w:cs="Times New Roman"/>
        </w:rPr>
        <w:t xml:space="preserve"> "Доходы будущих периодов к признанию </w:t>
      </w:r>
      <w:proofErr w:type="gramStart"/>
      <w:r w:rsidR="000E53F5" w:rsidRPr="00785904">
        <w:rPr>
          <w:rFonts w:ascii="Times New Roman" w:eastAsia="Times New Roman" w:hAnsi="Times New Roman" w:cs="Times New Roman"/>
        </w:rPr>
        <w:t>в</w:t>
      </w:r>
      <w:proofErr w:type="gramEnd"/>
      <w:r w:rsidR="000E53F5" w:rsidRPr="00785904">
        <w:rPr>
          <w:rFonts w:ascii="Times New Roman" w:eastAsia="Times New Roman" w:hAnsi="Times New Roman" w:cs="Times New Roman"/>
        </w:rPr>
        <w:t xml:space="preserve"> очередные года".</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lastRenderedPageBreak/>
        <w:t>Применение указанных счетов аналитического учета осуществляется в соответствии с положениями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консолидированной бухгалтерской (финансовой) отчетности.</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По кредиту счета отражаются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эти доходы относятся.</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proofErr w:type="gramStart"/>
      <w:r w:rsidRPr="00785904">
        <w:rPr>
          <w:rFonts w:ascii="Times New Roman" w:eastAsia="Times New Roman" w:hAnsi="Times New Roman" w:cs="Times New Roman"/>
        </w:rPr>
        <w:t>Учет доходов будущих периодов осуществляется по видам доходов (поступлений), предусмотренных бюджетной сметой (планом финансово-хозяйственной деятельности) учреждения, в разрезе контрагентов, правовых оснований (в частности: договоров (соглашений), протоколов об административных правонарушениях, постановлений по делам об административных правонарушениях, определений арбитражного суда о принятии искового заявления к производству арбитражного суда), а также в части доходов будущих периодов, ожидаемых в иностранной валюте - по видам валют.</w:t>
      </w:r>
      <w:proofErr w:type="gramEnd"/>
    </w:p>
    <w:p w:rsidR="00170FF6"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r w:rsidRPr="00785904">
        <w:rPr>
          <w:rFonts w:ascii="Times New Roman" w:eastAsia="Times New Roman" w:hAnsi="Times New Roman" w:cs="Times New Roman"/>
        </w:rPr>
        <w:t xml:space="preserve">По согласованию с субъектом консолидации в рамках формирования учетной политики учреждение вправе устанавливать дополнительные требования к аналитическому учету доходов будущих периодов, в том числе с учетом отраслевых особенностей деятельности учреждения, а также требований </w:t>
      </w:r>
      <w:hyperlink r:id="rId409" w:anchor="/document/10900200/entry/1" w:history="1">
        <w:r w:rsidRPr="00785904">
          <w:rPr>
            <w:rFonts w:ascii="Times New Roman" w:eastAsia="Times New Roman" w:hAnsi="Times New Roman" w:cs="Times New Roman"/>
            <w:color w:val="0000FF"/>
            <w:u w:val="single"/>
          </w:rPr>
          <w:t>налогового законодательства</w:t>
        </w:r>
      </w:hyperlink>
      <w:r w:rsidRPr="00785904">
        <w:rPr>
          <w:rFonts w:ascii="Times New Roman" w:eastAsia="Times New Roman" w:hAnsi="Times New Roman" w:cs="Times New Roman"/>
        </w:rPr>
        <w:t xml:space="preserve"> Российской Федерации о раздельном учете до</w:t>
      </w:r>
      <w:r w:rsidR="00170FF6" w:rsidRPr="00785904">
        <w:rPr>
          <w:rFonts w:ascii="Times New Roman" w:eastAsia="Times New Roman" w:hAnsi="Times New Roman" w:cs="Times New Roman"/>
        </w:rPr>
        <w:t>ходов (поступлений) учрежден</w:t>
      </w:r>
    </w:p>
    <w:p w:rsidR="000E53F5" w:rsidRPr="00785904" w:rsidRDefault="000E53F5" w:rsidP="000E53F5">
      <w:pPr>
        <w:widowControl/>
        <w:autoSpaceDE/>
        <w:autoSpaceDN/>
        <w:adjustRightInd/>
        <w:spacing w:before="100" w:beforeAutospacing="1" w:after="100" w:afterAutospacing="1"/>
        <w:ind w:firstLine="0"/>
        <w:jc w:val="left"/>
        <w:rPr>
          <w:rFonts w:ascii="Times New Roman" w:eastAsia="Times New Roman" w:hAnsi="Times New Roman" w:cs="Times New Roman"/>
        </w:rPr>
      </w:pPr>
      <w:proofErr w:type="gramStart"/>
      <w:r w:rsidRPr="00785904">
        <w:rPr>
          <w:rFonts w:ascii="Times New Roman" w:eastAsia="Times New Roman" w:hAnsi="Times New Roman" w:cs="Times New Roman"/>
          <w:vertAlign w:val="superscript"/>
        </w:rPr>
        <w:t>6</w:t>
      </w:r>
      <w:r w:rsidRPr="00785904">
        <w:rPr>
          <w:rFonts w:ascii="Times New Roman" w:eastAsia="Times New Roman" w:hAnsi="Times New Roman" w:cs="Times New Roman"/>
        </w:rPr>
        <w:t xml:space="preserve"> Утвержден </w:t>
      </w:r>
      <w:hyperlink r:id="rId410" w:anchor="/document/71947652/entry/0" w:history="1">
        <w:r w:rsidRPr="00785904">
          <w:rPr>
            <w:rFonts w:ascii="Times New Roman" w:eastAsia="Times New Roman" w:hAnsi="Times New Roman" w:cs="Times New Roman"/>
            <w:color w:val="0000FF"/>
            <w:u w:val="single"/>
          </w:rPr>
          <w:t>приказом</w:t>
        </w:r>
      </w:hyperlink>
      <w:r w:rsidRPr="00785904">
        <w:rPr>
          <w:rFonts w:ascii="Times New Roman" w:eastAsia="Times New Roman" w:hAnsi="Times New Roman" w:cs="Times New Roman"/>
        </w:rPr>
        <w:t xml:space="preserve"> Министерства финансов Российской Федерации от 27 февраля 2018 г. N 32н "Об утверждении федерального стандарта бухгалтерского учета для организаций государственного сектора "Доходы" (зарегистрирован Министерством юстиции Российской Федерации 18 мая 2018 г., регистрационный номер 51122) с изменениями, внесенными </w:t>
      </w:r>
      <w:hyperlink r:id="rId411" w:anchor="/document/73473939/entry/1000" w:history="1">
        <w:r w:rsidRPr="00785904">
          <w:rPr>
            <w:rFonts w:ascii="Times New Roman" w:eastAsia="Times New Roman" w:hAnsi="Times New Roman" w:cs="Times New Roman"/>
            <w:color w:val="0000FF"/>
            <w:u w:val="single"/>
          </w:rPr>
          <w:t>приказом</w:t>
        </w:r>
      </w:hyperlink>
      <w:r w:rsidRPr="00785904">
        <w:rPr>
          <w:rFonts w:ascii="Times New Roman" w:eastAsia="Times New Roman" w:hAnsi="Times New Roman" w:cs="Times New Roman"/>
        </w:rPr>
        <w:t xml:space="preserve"> Министерства финансов Российской Федерации от 16 декабря 2019 г. N 236н (зарегистрирован Министерством юстиции Российской Федерации 29 января 2020</w:t>
      </w:r>
      <w:proofErr w:type="gramEnd"/>
      <w:r w:rsidRPr="00785904">
        <w:rPr>
          <w:rFonts w:ascii="Times New Roman" w:eastAsia="Times New Roman" w:hAnsi="Times New Roman" w:cs="Times New Roman"/>
        </w:rPr>
        <w:t> г., регистрационный номер 57307).</w:t>
      </w:r>
    </w:p>
    <w:p w:rsidR="00B31CF0" w:rsidRPr="00785904" w:rsidRDefault="000E53F5">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12" w:history="1">
        <w:r w:rsidR="00B31CF0" w:rsidRPr="00785904">
          <w:rPr>
            <w:rStyle w:val="a4"/>
            <w:rFonts w:ascii="Times New Roman" w:hAnsi="Times New Roman" w:cs="Times New Roman"/>
            <w:b w:val="0"/>
            <w:sz w:val="24"/>
            <w:szCs w:val="24"/>
          </w:rPr>
          <w:t>п. 301</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78" w:name="sub_134"/>
      <w:r w:rsidRPr="00785904">
        <w:rPr>
          <w:rFonts w:ascii="Times New Roman" w:hAnsi="Times New Roman" w:cs="Times New Roman"/>
        </w:rPr>
        <w:t>15.6. В составе расходов будущих периодов на счете 0 401 50 000 "Расходы будущих периодов" отражаются расходы, связанные:</w:t>
      </w:r>
    </w:p>
    <w:bookmarkEnd w:id="78"/>
    <w:p w:rsidR="00B31CF0" w:rsidRPr="00785904" w:rsidRDefault="00B31CF0">
      <w:pPr>
        <w:rPr>
          <w:rFonts w:ascii="Times New Roman" w:hAnsi="Times New Roman" w:cs="Times New Roman"/>
        </w:rPr>
      </w:pPr>
      <w:r w:rsidRPr="00785904">
        <w:rPr>
          <w:rStyle w:val="a3"/>
          <w:rFonts w:ascii="Times New Roman" w:hAnsi="Times New Roman" w:cs="Times New Roman"/>
          <w:b w:val="0"/>
        </w:rPr>
        <w:t>- со страхованием имущества, гражданской ответственности;</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 выплатой по ежегодному оплачиваемому отпуску, за неотработанные дни отпуска;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 добровольным страхованием сотрудников учреждения;</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 неравномерно производимым ремонтом основных средств;</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w:t>
      </w:r>
      <w:r w:rsidR="00412F8C" w:rsidRPr="00785904">
        <w:rPr>
          <w:rStyle w:val="a3"/>
          <w:rFonts w:ascii="Times New Roman" w:hAnsi="Times New Roman" w:cs="Times New Roman"/>
          <w:b w:val="0"/>
        </w:rPr>
        <w:t xml:space="preserve">прочие </w:t>
      </w:r>
      <w:r w:rsidRPr="00785904">
        <w:rPr>
          <w:rStyle w:val="a3"/>
          <w:rFonts w:ascii="Times New Roman" w:hAnsi="Times New Roman" w:cs="Times New Roman"/>
          <w:b w:val="0"/>
        </w:rPr>
        <w:t>расход</w:t>
      </w:r>
      <w:r w:rsidR="00412F8C" w:rsidRPr="00785904">
        <w:rPr>
          <w:rStyle w:val="a3"/>
          <w:rFonts w:ascii="Times New Roman" w:hAnsi="Times New Roman" w:cs="Times New Roman"/>
          <w:b w:val="0"/>
        </w:rPr>
        <w:t>ы</w:t>
      </w:r>
      <w:r w:rsidRPr="00785904">
        <w:rPr>
          <w:rFonts w:ascii="Times New Roman" w:hAnsi="Times New Roman" w:cs="Times New Roman"/>
        </w:rPr>
        <w:t>.</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Расходы будущих периодов подлежат отнесению на финансовый результат текущего финансового года</w:t>
      </w:r>
      <w:r w:rsidRPr="00785904">
        <w:rPr>
          <w:rStyle w:val="a3"/>
          <w:rFonts w:ascii="Times New Roman" w:hAnsi="Times New Roman" w:cs="Times New Roman"/>
          <w:b w:val="0"/>
        </w:rPr>
        <w:t>: ежемесячно</w:t>
      </w:r>
      <w:proofErr w:type="gramStart"/>
      <w:r w:rsidR="00412F8C" w:rsidRPr="00785904">
        <w:rPr>
          <w:rStyle w:val="a3"/>
          <w:rFonts w:ascii="Times New Roman" w:hAnsi="Times New Roman" w:cs="Times New Roman"/>
          <w:b w:val="0"/>
        </w:rPr>
        <w:t xml:space="preserve"> </w:t>
      </w:r>
      <w:r w:rsidR="000E53F5" w:rsidRPr="00785904">
        <w:rPr>
          <w:rStyle w:val="a3"/>
          <w:rFonts w:ascii="Times New Roman" w:hAnsi="Times New Roman" w:cs="Times New Roman"/>
          <w:b w:val="0"/>
        </w:rPr>
        <w:t>.</w:t>
      </w:r>
      <w:proofErr w:type="gramEnd"/>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равномерно;</w:t>
      </w:r>
    </w:p>
    <w:p w:rsidR="00B31CF0" w:rsidRPr="00785904" w:rsidRDefault="000E53F5" w:rsidP="000E53F5">
      <w:pPr>
        <w:rPr>
          <w:rFonts w:ascii="Times New Roman" w:hAnsi="Times New Roman" w:cs="Times New Roman"/>
        </w:rPr>
      </w:pPr>
      <w:r w:rsidRPr="00785904">
        <w:rPr>
          <w:rStyle w:val="a3"/>
          <w:rFonts w:ascii="Times New Roman" w:hAnsi="Times New Roman" w:cs="Times New Roman"/>
          <w:b w:val="0"/>
        </w:rPr>
        <w:t>или</w:t>
      </w:r>
      <w:r w:rsidR="00B31CF0" w:rsidRPr="00785904">
        <w:rPr>
          <w:rStyle w:val="a3"/>
          <w:rFonts w:ascii="Times New Roman" w:hAnsi="Times New Roman" w:cs="Times New Roman"/>
          <w:b w:val="0"/>
        </w:rPr>
        <w:t> пропорционально объему продукции (работ, услуг)</w:t>
      </w:r>
      <w:r w:rsidR="00B31CF0" w:rsidRPr="00785904">
        <w:rPr>
          <w:rFonts w:ascii="Times New Roman" w:hAnsi="Times New Roman" w:cs="Times New Roman"/>
        </w:rPr>
        <w:t>.</w:t>
      </w:r>
    </w:p>
    <w:p w:rsidR="00B31CF0" w:rsidRPr="00785904" w:rsidRDefault="00B31CF0">
      <w:pPr>
        <w:rPr>
          <w:rFonts w:ascii="Times New Roman" w:hAnsi="Times New Roman" w:cs="Times New Roman"/>
        </w:rPr>
      </w:pPr>
    </w:p>
    <w:p w:rsidR="000E53F5" w:rsidRPr="00785904" w:rsidRDefault="000E53F5" w:rsidP="000E53F5">
      <w:pPr>
        <w:pStyle w:val="s1"/>
      </w:pPr>
      <w:r w:rsidRPr="00785904">
        <w:t>Счет предназначен для учета сумм расходов, начисленных учреждением в отчетном периоде, но относящихся к будущим отчетным периодам.</w:t>
      </w:r>
    </w:p>
    <w:p w:rsidR="000E53F5" w:rsidRPr="00785904" w:rsidRDefault="000E53F5" w:rsidP="000E53F5">
      <w:pPr>
        <w:pStyle w:val="s1"/>
      </w:pPr>
      <w:r w:rsidRPr="00785904">
        <w:t>В частности, на этом счете отражаются расходы, связанные:</w:t>
      </w:r>
    </w:p>
    <w:p w:rsidR="000E53F5" w:rsidRPr="00785904" w:rsidRDefault="000E53F5" w:rsidP="000E53F5">
      <w:pPr>
        <w:pStyle w:val="s1"/>
      </w:pPr>
      <w:r w:rsidRPr="00785904">
        <w:lastRenderedPageBreak/>
        <w:t>освоением новых установок и агрегатов;</w:t>
      </w:r>
    </w:p>
    <w:p w:rsidR="000E53F5" w:rsidRPr="00785904" w:rsidRDefault="000E53F5" w:rsidP="000E53F5">
      <w:pPr>
        <w:pStyle w:val="s1"/>
      </w:pPr>
      <w:r w:rsidRPr="00785904">
        <w:t>со страхованием имущества, гражданской ответственности;</w:t>
      </w:r>
    </w:p>
    <w:p w:rsidR="000E53F5" w:rsidRPr="00785904" w:rsidRDefault="000E53F5" w:rsidP="000E53F5">
      <w:pPr>
        <w:pStyle w:val="s1"/>
      </w:pPr>
      <w:r w:rsidRPr="00785904">
        <w:t>выплатой по ежегодному оплачиваемому отпуску, за неотработанные дни отпуска;</w:t>
      </w:r>
    </w:p>
    <w:p w:rsidR="000E53F5" w:rsidRPr="00785904" w:rsidRDefault="000E53F5" w:rsidP="000E53F5">
      <w:pPr>
        <w:pStyle w:val="s1"/>
      </w:pPr>
      <w:r w:rsidRPr="00785904">
        <w:t>добровольным страхованием (пенсионным обеспечением) сотрудников учреждения;</w:t>
      </w:r>
    </w:p>
    <w:p w:rsidR="000E53F5" w:rsidRPr="00785904" w:rsidRDefault="000E53F5" w:rsidP="000E53F5">
      <w:pPr>
        <w:pStyle w:val="s1"/>
      </w:pPr>
      <w:r w:rsidRPr="00785904">
        <w:t>неравномерно производимым ремонтом основных средств;</w:t>
      </w:r>
    </w:p>
    <w:p w:rsidR="000E53F5" w:rsidRPr="00785904" w:rsidRDefault="000E53F5" w:rsidP="000E53F5">
      <w:pPr>
        <w:pStyle w:val="s1"/>
      </w:pPr>
      <w:r w:rsidRPr="00785904">
        <w:t>иными аналогичными расходами.</w:t>
      </w:r>
    </w:p>
    <w:p w:rsidR="000E53F5" w:rsidRPr="00785904" w:rsidRDefault="000E53F5" w:rsidP="000E53F5">
      <w:pPr>
        <w:pStyle w:val="s1"/>
      </w:pPr>
      <w:proofErr w:type="gramStart"/>
      <w:r w:rsidRPr="00785904">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порядке, устанавливаемом учреждением (равномерно, пропорционально объему продукции (работ, услуг) и др.), в течение периода, к которому они относятся.</w:t>
      </w:r>
      <w:proofErr w:type="gramEnd"/>
    </w:p>
    <w:p w:rsidR="000E53F5" w:rsidRPr="00785904" w:rsidRDefault="000E53F5" w:rsidP="000E53F5">
      <w:pPr>
        <w:pStyle w:val="s1"/>
      </w:pPr>
      <w:proofErr w:type="gramStart"/>
      <w:r w:rsidRPr="00785904">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0E53F5" w:rsidRPr="00785904" w:rsidRDefault="000E53F5" w:rsidP="000E53F5">
      <w:pPr>
        <w:pStyle w:val="s1"/>
      </w:pPr>
      <w:r w:rsidRPr="00785904">
        <w:t xml:space="preserve">По согласованию с субъектом консолидации в рамках формирования учетной политики учреждение вправе устанавливать дополнительные требования к аналитическому учету расходов будущих периодов, в том числе с учетом отраслевых особенностей деятельности учреждения, а также требований </w:t>
      </w:r>
      <w:hyperlink r:id="rId413" w:anchor="/document/10900200/entry/1" w:history="1">
        <w:r w:rsidRPr="00785904">
          <w:rPr>
            <w:rStyle w:val="af2"/>
          </w:rPr>
          <w:t>налогового законодательства</w:t>
        </w:r>
      </w:hyperlink>
      <w:r w:rsidRPr="00785904">
        <w:t xml:space="preserve"> Российской Федерации о раздельном учете расходов (выплат) учреждения.</w:t>
      </w:r>
    </w:p>
    <w:p w:rsidR="00B31CF0" w:rsidRPr="00785904" w:rsidRDefault="000E53F5" w:rsidP="000E53F5">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14" w:history="1">
        <w:r w:rsidR="00B31CF0" w:rsidRPr="00785904">
          <w:rPr>
            <w:rStyle w:val="a4"/>
            <w:rFonts w:ascii="Times New Roman" w:hAnsi="Times New Roman" w:cs="Times New Roman"/>
            <w:b w:val="0"/>
            <w:sz w:val="24"/>
            <w:szCs w:val="24"/>
          </w:rPr>
          <w:t>п. 302</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r w:rsidRPr="00785904">
        <w:rPr>
          <w:rFonts w:ascii="Times New Roman" w:hAnsi="Times New Roman" w:cs="Times New Roman"/>
        </w:rPr>
        <w:t>15.7</w:t>
      </w:r>
      <w:r w:rsidR="000E53F5" w:rsidRPr="00785904">
        <w:rPr>
          <w:rFonts w:ascii="Times New Roman" w:hAnsi="Times New Roman" w:cs="Times New Roman"/>
        </w:rPr>
        <w:t>.1</w:t>
      </w:r>
      <w:r w:rsidRPr="00785904">
        <w:rPr>
          <w:rFonts w:ascii="Times New Roman" w:hAnsi="Times New Roman" w:cs="Times New Roman"/>
        </w:rPr>
        <w:t>.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на расходы текущего финансового года</w:t>
      </w:r>
    </w:p>
    <w:p w:rsidR="00B31CF0" w:rsidRPr="00785904" w:rsidRDefault="000E53F5">
      <w:pPr>
        <w:rPr>
          <w:rFonts w:ascii="Times New Roman" w:hAnsi="Times New Roman" w:cs="Times New Roman"/>
        </w:rPr>
      </w:pPr>
      <w:r w:rsidRPr="00785904">
        <w:rPr>
          <w:rStyle w:val="a3"/>
          <w:rFonts w:ascii="Times New Roman" w:hAnsi="Times New Roman" w:cs="Times New Roman"/>
          <w:b w:val="0"/>
        </w:rPr>
        <w:t xml:space="preserve">и </w:t>
      </w:r>
      <w:r w:rsidR="00B31CF0" w:rsidRPr="00785904">
        <w:rPr>
          <w:rStyle w:val="a3"/>
          <w:rFonts w:ascii="Times New Roman" w:hAnsi="Times New Roman" w:cs="Times New Roman"/>
          <w:b w:val="0"/>
        </w:rPr>
        <w:t>в состав затрат на выполнение работ, оказание услуг</w:t>
      </w:r>
      <w:r w:rsidR="00B31CF0"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Поступившие издания не учитываются в составе прочих материальных запасов.</w:t>
      </w:r>
    </w:p>
    <w:p w:rsidR="00B31CF0" w:rsidRPr="00785904" w:rsidRDefault="00B31CF0">
      <w:pPr>
        <w:rPr>
          <w:rFonts w:ascii="Times New Roman" w:hAnsi="Times New Roman" w:cs="Times New Roman"/>
        </w:rPr>
      </w:pPr>
      <w:r w:rsidRPr="00785904">
        <w:rPr>
          <w:rFonts w:ascii="Times New Roman" w:hAnsi="Times New Roman" w:cs="Times New Roman"/>
        </w:rPr>
        <w:t>15.7.2.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p>
    <w:p w:rsidR="00B31CF0" w:rsidRPr="00785904" w:rsidRDefault="00B31CF0" w:rsidP="000E53F5">
      <w:pPr>
        <w:rPr>
          <w:rFonts w:ascii="Times New Roman" w:hAnsi="Times New Roman" w:cs="Times New Roman"/>
        </w:rPr>
      </w:pPr>
      <w:r w:rsidRPr="00785904">
        <w:rPr>
          <w:rStyle w:val="a3"/>
          <w:rFonts w:ascii="Times New Roman" w:hAnsi="Times New Roman" w:cs="Times New Roman"/>
          <w:b w:val="0"/>
        </w:rPr>
        <w:t>- пропорционально календарным дням де</w:t>
      </w:r>
      <w:r w:rsidR="000E53F5" w:rsidRPr="00785904">
        <w:rPr>
          <w:rStyle w:val="a3"/>
          <w:rFonts w:ascii="Times New Roman" w:hAnsi="Times New Roman" w:cs="Times New Roman"/>
          <w:b w:val="0"/>
        </w:rPr>
        <w:t>йствия договора в каждом месяце</w:t>
      </w:r>
      <w:r w:rsidRPr="00785904">
        <w:rPr>
          <w:rFonts w:ascii="Times New Roman" w:hAnsi="Times New Roman" w:cs="Times New Roman"/>
        </w:rPr>
        <w:t>.</w:t>
      </w:r>
    </w:p>
    <w:p w:rsidR="00B31CF0" w:rsidRDefault="00B31CF0">
      <w:pPr>
        <w:pStyle w:val="1"/>
        <w:rPr>
          <w:rFonts w:ascii="Times New Roman" w:hAnsi="Times New Roman" w:cs="Times New Roman"/>
          <w:b w:val="0"/>
        </w:rPr>
      </w:pPr>
      <w:bookmarkStart w:id="79" w:name="sub_588675035"/>
      <w:r w:rsidRPr="00785904">
        <w:rPr>
          <w:rFonts w:ascii="Times New Roman" w:hAnsi="Times New Roman" w:cs="Times New Roman"/>
          <w:b w:val="0"/>
        </w:rPr>
        <w:t>16. Резервы предстоящих расходов</w:t>
      </w:r>
    </w:p>
    <w:p w:rsidR="00AE6858" w:rsidRDefault="00685251" w:rsidP="00AE6858">
      <w:pPr>
        <w:pStyle w:val="af4"/>
      </w:pPr>
      <w:r>
        <w:rPr>
          <w:rStyle w:val="enumerated"/>
        </w:rPr>
        <w:t>16</w:t>
      </w:r>
      <w:r w:rsidR="00AE6858">
        <w:rPr>
          <w:rStyle w:val="enumerated"/>
        </w:rPr>
        <w:t>.1.</w:t>
      </w:r>
      <w:r w:rsidR="00AE6858">
        <w:t xml:space="preserve"> Настоящий порядок формирования резервов предстоящих расходов (далее также — Порядок формирования резервов) разработан в соответствии </w:t>
      </w:r>
      <w:proofErr w:type="gramStart"/>
      <w:r w:rsidR="00AE6858">
        <w:t>с</w:t>
      </w:r>
      <w:proofErr w:type="gramEnd"/>
      <w:r w:rsidR="00AE6858">
        <w:t>:</w:t>
      </w:r>
    </w:p>
    <w:p w:rsidR="00AE6858" w:rsidRDefault="00AE6858" w:rsidP="00AE6858">
      <w:pPr>
        <w:pStyle w:val="af4"/>
      </w:pPr>
      <w:r>
        <w:t xml:space="preserve">- </w:t>
      </w:r>
      <w:hyperlink r:id="rId415" w:anchor="/document/71978912/entry/0" w:tgtFrame="_blank" w:tooltip="Открыть документ в системе Гарант" w:history="1">
        <w:r>
          <w:rPr>
            <w:rStyle w:val="af2"/>
            <w:rFonts w:eastAsiaTheme="majorEastAsia"/>
          </w:rPr>
          <w:t>приказом</w:t>
        </w:r>
      </w:hyperlink>
      <w:r>
        <w:t xml:space="preserve">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а также </w:t>
      </w:r>
      <w:hyperlink r:id="rId416" w:anchor="/document/72369488/entry/1000" w:tgtFrame="_blank" w:tooltip="Открыть документ в системе Гарант" w:history="1">
        <w:r>
          <w:rPr>
            <w:rStyle w:val="af2"/>
            <w:rFonts w:eastAsiaTheme="majorEastAsia"/>
          </w:rPr>
          <w:t>Методическими рекомендациями</w:t>
        </w:r>
      </w:hyperlink>
      <w:r>
        <w:t xml:space="preserve">, доведенными </w:t>
      </w:r>
      <w:hyperlink r:id="rId417" w:anchor="/document/72369488/entry/0" w:tgtFrame="_blank" w:tooltip="Открыть документ в системе Гарант" w:history="1">
        <w:r>
          <w:rPr>
            <w:rStyle w:val="af2"/>
            <w:rFonts w:eastAsiaTheme="majorEastAsia"/>
          </w:rPr>
          <w:t>письмом</w:t>
        </w:r>
      </w:hyperlink>
      <w:r>
        <w:t xml:space="preserve"> Минфина России от 05.08.2019 N 02-07-07/58716;</w:t>
      </w:r>
    </w:p>
    <w:p w:rsidR="00AE6858" w:rsidRDefault="00AE6858" w:rsidP="00AE6858">
      <w:pPr>
        <w:pStyle w:val="af4"/>
      </w:pPr>
      <w:r>
        <w:t xml:space="preserve">- </w:t>
      </w:r>
      <w:hyperlink r:id="rId418" w:anchor="/document/12180849/entry/0" w:tgtFrame="_blank" w:tooltip="Открыть документ в системе Гарант" w:history="1">
        <w:r>
          <w:rPr>
            <w:rStyle w:val="af2"/>
            <w:rFonts w:eastAsiaTheme="majorEastAsia"/>
          </w:rPr>
          <w:t>приказом</w:t>
        </w:r>
      </w:hyperlink>
      <w: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t>о</w:t>
      </w:r>
      <w:proofErr w:type="gramEnd"/>
      <w:r>
        <w:t xml:space="preserve"> </w:t>
      </w:r>
      <w:proofErr w:type="gramStart"/>
      <w:r>
        <w:t>его</w:t>
      </w:r>
      <w:proofErr w:type="gramEnd"/>
      <w:r>
        <w:t xml:space="preserve"> применению";</w:t>
      </w:r>
    </w:p>
    <w:p w:rsidR="00AE6858" w:rsidRDefault="00AE6858" w:rsidP="00AE6858">
      <w:pPr>
        <w:pStyle w:val="af4"/>
      </w:pPr>
      <w:r>
        <w:lastRenderedPageBreak/>
        <w:t xml:space="preserve">- </w:t>
      </w:r>
      <w:hyperlink r:id="rId419" w:anchor="/document/12181735/entry/0" w:tgtFrame="_blank" w:tooltip="Открыть документ в системе Гарант" w:history="1">
        <w:r>
          <w:rPr>
            <w:rStyle w:val="af2"/>
            <w:rFonts w:eastAsiaTheme="majorEastAsia"/>
          </w:rPr>
          <w:t>приказом</w:t>
        </w:r>
      </w:hyperlink>
      <w:r>
        <w:t xml:space="preserve"> Минфина России от 16.12.2010 N 174н "Об утверждении Плана счетов бухгалтерского учета бюджетных учреждений и Инструкции по его применению";</w:t>
      </w:r>
    </w:p>
    <w:p w:rsidR="00AE6858" w:rsidRDefault="00AE6858" w:rsidP="00AE6858">
      <w:pPr>
        <w:pStyle w:val="af4"/>
      </w:pPr>
      <w:r>
        <w:t xml:space="preserve">- </w:t>
      </w:r>
      <w:hyperlink r:id="rId420" w:anchor="/document/70830000/entry/1000" w:tgtFrame="_blank" w:tooltip="Открыть документ в системе Гарант" w:history="1">
        <w:r>
          <w:rPr>
            <w:rStyle w:val="af2"/>
            <w:rFonts w:eastAsiaTheme="majorEastAsia"/>
          </w:rPr>
          <w:t>Методическими рекомендациями</w:t>
        </w:r>
      </w:hyperlink>
      <w:r>
        <w:t xml:space="preserve">, утвержденными </w:t>
      </w:r>
      <w:hyperlink r:id="rId421" w:anchor="/document/70830000/entry/0" w:tgtFrame="_blank" w:tooltip="Открыть документ в системе Гарант" w:history="1">
        <w:r>
          <w:rPr>
            <w:rStyle w:val="af2"/>
            <w:rFonts w:eastAsiaTheme="majorEastAsia"/>
          </w:rPr>
          <w:t>письмом</w:t>
        </w:r>
      </w:hyperlink>
      <w:r>
        <w:t xml:space="preserve"> Минфина России от 19.12.2014 N 02-07-07/66918.</w:t>
      </w:r>
    </w:p>
    <w:p w:rsidR="00AE6858" w:rsidRDefault="00685251" w:rsidP="00AE6858">
      <w:pPr>
        <w:pStyle w:val="af4"/>
      </w:pPr>
      <w:r>
        <w:rPr>
          <w:rStyle w:val="enumerated"/>
        </w:rPr>
        <w:t>16</w:t>
      </w:r>
      <w:r w:rsidR="00AE6858">
        <w:rPr>
          <w:rStyle w:val="enumerated"/>
        </w:rPr>
        <w:t>.2.</w:t>
      </w:r>
      <w:r w:rsidR="00AE6858">
        <w:t xml:space="preserve"> Порядок формирования резервов устанавливает правила отражения в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AE6858" w:rsidRDefault="00AE6858" w:rsidP="00AE6858">
      <w:pPr>
        <w:pStyle w:val="af4"/>
      </w:pPr>
      <w:r>
        <w:rPr>
          <w:rStyle w:val="enumerated"/>
        </w:rPr>
        <w:t>1</w:t>
      </w:r>
      <w:r w:rsidR="00685251">
        <w:rPr>
          <w:rStyle w:val="enumerated"/>
        </w:rPr>
        <w:t>6</w:t>
      </w:r>
      <w:r>
        <w:rPr>
          <w:rStyle w:val="enumerated"/>
        </w:rPr>
        <w:t>.3.</w:t>
      </w:r>
      <w:r>
        <w:t xml:space="preserve"> Настоящий Порядок разработан в целях корректного формирования фактической себестоимости оказанных услуг (выполненных работ), в том числе по видам финансового обеспечения, и отражения в отчетности информации об отложенных обязательствах учреждения.</w:t>
      </w:r>
    </w:p>
    <w:p w:rsidR="00AE6858" w:rsidRDefault="00AE6858" w:rsidP="00AE6858">
      <w:pPr>
        <w:pStyle w:val="af4"/>
      </w:pPr>
      <w:r>
        <w:rPr>
          <w:rStyle w:val="enumerated"/>
        </w:rPr>
        <w:t>1</w:t>
      </w:r>
      <w:r w:rsidR="00685251">
        <w:rPr>
          <w:rStyle w:val="enumerated"/>
        </w:rPr>
        <w:t>6</w:t>
      </w:r>
      <w:r>
        <w:rPr>
          <w:rStyle w:val="enumerated"/>
        </w:rPr>
        <w:t>.4.</w:t>
      </w:r>
      <w:r>
        <w:t xml:space="preserve"> 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w:t>
      </w:r>
      <w:hyperlink r:id="rId422" w:anchor="/document/12180849/entry/502004" w:tgtFrame="_blank" w:tooltip="Открыть документ в системе Гарант" w:history="1">
        <w:r>
          <w:rPr>
            <w:rStyle w:val="af2"/>
            <w:rFonts w:eastAsiaTheme="majorEastAsia"/>
          </w:rPr>
          <w:t>счета 502 09</w:t>
        </w:r>
      </w:hyperlink>
      <w:r>
        <w:t xml:space="preserve"> "Отложенные обязательства".</w:t>
      </w:r>
    </w:p>
    <w:p w:rsidR="00AE6858" w:rsidRDefault="00AE6858" w:rsidP="00AE6858">
      <w:pPr>
        <w:pStyle w:val="af4"/>
      </w:pPr>
      <w:r>
        <w:rPr>
          <w:rStyle w:val="enumerated"/>
        </w:rPr>
        <w:t>1</w:t>
      </w:r>
      <w:r w:rsidR="00685251">
        <w:rPr>
          <w:rStyle w:val="enumerated"/>
        </w:rPr>
        <w:t>6</w:t>
      </w:r>
      <w:r>
        <w:rPr>
          <w:rStyle w:val="enumerated"/>
        </w:rPr>
        <w:t>.5.</w:t>
      </w:r>
      <w:r>
        <w:t xml:space="preserve">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AE6858" w:rsidRDefault="00AE6858" w:rsidP="00AE6858">
      <w:pPr>
        <w:pStyle w:val="af4"/>
      </w:pPr>
      <w:r>
        <w:rPr>
          <w:rStyle w:val="enumerated"/>
        </w:rPr>
        <w:t>1</w:t>
      </w:r>
      <w:r w:rsidR="00685251">
        <w:rPr>
          <w:rStyle w:val="enumerated"/>
        </w:rPr>
        <w:t>6</w:t>
      </w:r>
      <w:r>
        <w:rPr>
          <w:rStyle w:val="enumerated"/>
        </w:rPr>
        <w:t>.6.</w:t>
      </w:r>
      <w:r>
        <w:t xml:space="preserve"> Под сформированные резервы и отложенные обязательства остатки денежных средств на лицевом счете (счете в кредитной организации) и в кассе учреждения не резервируются.</w:t>
      </w:r>
    </w:p>
    <w:p w:rsidR="00AE6858" w:rsidRDefault="00685251" w:rsidP="00AE6858">
      <w:pPr>
        <w:pStyle w:val="af4"/>
      </w:pPr>
      <w:r>
        <w:rPr>
          <w:rStyle w:val="enumerated"/>
        </w:rPr>
        <w:t>16</w:t>
      </w:r>
      <w:r w:rsidR="00AE6858">
        <w:rPr>
          <w:rStyle w:val="enumerated"/>
        </w:rPr>
        <w:t>.</w:t>
      </w:r>
      <w:r>
        <w:rPr>
          <w:rStyle w:val="enumerated"/>
        </w:rPr>
        <w:t>7</w:t>
      </w:r>
      <w:r w:rsidR="00AE6858">
        <w:rPr>
          <w:rStyle w:val="enumerated"/>
        </w:rPr>
        <w:t>.</w:t>
      </w:r>
      <w:r w:rsidR="00AE6858">
        <w:t xml:space="preserve"> В учреждении формируются следующие виды резервов:</w:t>
      </w:r>
    </w:p>
    <w:p w:rsidR="00AE6858" w:rsidRDefault="00AE6858" w:rsidP="00AE6858">
      <w:pPr>
        <w:pStyle w:val="af4"/>
      </w:pPr>
      <w:r>
        <w:t>- 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AE6858" w:rsidRDefault="00AE6858" w:rsidP="00AE6858">
      <w:pPr>
        <w:pStyle w:val="af4"/>
      </w:pPr>
      <w:r>
        <w:t xml:space="preserve">- </w:t>
      </w:r>
      <w:r w:rsidR="002413A9">
        <w:t>по претензиям, искам, штрафных санкций,</w:t>
      </w:r>
      <w:r w:rsidR="002413A9" w:rsidRPr="002413A9">
        <w:t xml:space="preserve"> </w:t>
      </w:r>
      <w:r w:rsidR="002413A9">
        <w:t>уплата иных платежей,</w:t>
      </w:r>
      <w:r w:rsidR="002413A9" w:rsidRPr="002413A9">
        <w:t xml:space="preserve"> </w:t>
      </w:r>
      <w:r w:rsidR="002413A9">
        <w:t>исполнение судебных актов Российской Федерации и мировых соглашений по возмещению причиненного вреда</w:t>
      </w:r>
      <w:r>
        <w:t>;</w:t>
      </w:r>
    </w:p>
    <w:p w:rsidR="00AE6858" w:rsidRDefault="00685251" w:rsidP="00AE6858">
      <w:pPr>
        <w:pStyle w:val="af4"/>
      </w:pPr>
      <w:r>
        <w:rPr>
          <w:rStyle w:val="enumerated"/>
        </w:rPr>
        <w:t>16</w:t>
      </w:r>
      <w:r w:rsidR="00AE6858">
        <w:rPr>
          <w:rStyle w:val="enumerated"/>
        </w:rPr>
        <w:t>.</w:t>
      </w:r>
      <w:r>
        <w:rPr>
          <w:rStyle w:val="enumerated"/>
        </w:rPr>
        <w:t>8</w:t>
      </w:r>
      <w:r w:rsidR="00AE6858">
        <w:rPr>
          <w:rStyle w:val="enumerated"/>
        </w:rPr>
        <w:t>.</w:t>
      </w:r>
      <w:r w:rsidR="00AE6858">
        <w:t xml:space="preserve"> Резерв на оплату отпусков за фактически отработанное время (компенсаций за неиспользованный отпуск)</w:t>
      </w:r>
    </w:p>
    <w:p w:rsidR="00685251" w:rsidRDefault="00685251" w:rsidP="00685251">
      <w:pPr>
        <w:pStyle w:val="af3"/>
      </w:pPr>
      <w:r>
        <w:rPr>
          <w:rStyle w:val="af1"/>
        </w:rPr>
        <w:t>Резерв</w:t>
      </w:r>
      <w:r>
        <w:t xml:space="preserve"> признается в сумме предстоящей оплаты:</w:t>
      </w:r>
    </w:p>
    <w:p w:rsidR="00685251" w:rsidRDefault="00685251" w:rsidP="00685251">
      <w:pPr>
        <w:pStyle w:val="af3"/>
      </w:pPr>
      <w:r>
        <w:t xml:space="preserve">- отпусков за фактически </w:t>
      </w:r>
      <w:r>
        <w:rPr>
          <w:rStyle w:val="af1"/>
        </w:rPr>
        <w:t>отработанное</w:t>
      </w:r>
      <w:r>
        <w:t xml:space="preserve"> </w:t>
      </w:r>
      <w:r>
        <w:rPr>
          <w:rStyle w:val="af1"/>
        </w:rPr>
        <w:t>время</w:t>
      </w:r>
      <w:r>
        <w:t>;</w:t>
      </w:r>
    </w:p>
    <w:p w:rsidR="00685251" w:rsidRDefault="00685251" w:rsidP="00685251">
      <w:pPr>
        <w:pStyle w:val="af3"/>
      </w:pPr>
      <w:r>
        <w:t>- компенсаций за неиспользованные отпуска, в том числе при увольнении;</w:t>
      </w:r>
    </w:p>
    <w:p w:rsidR="00685251" w:rsidRDefault="00685251" w:rsidP="00685251">
      <w:pPr>
        <w:pStyle w:val="af3"/>
      </w:pPr>
      <w:r>
        <w:t>- платежей на обязательное социальное страхование.</w:t>
      </w:r>
    </w:p>
    <w:p w:rsidR="00685251" w:rsidRDefault="00685251" w:rsidP="00685251">
      <w:pPr>
        <w:pStyle w:val="af3"/>
      </w:pPr>
      <w:r>
        <w:t> </w:t>
      </w:r>
    </w:p>
    <w:p w:rsidR="00685251" w:rsidRDefault="00685251" w:rsidP="00685251">
      <w:pPr>
        <w:pStyle w:val="af3"/>
      </w:pPr>
      <w:r>
        <w:t>Дебет 0 401 20 211 (0 109 ХХ 211) Кредит 0 401 60 211</w:t>
      </w:r>
    </w:p>
    <w:p w:rsidR="00685251" w:rsidRDefault="00685251" w:rsidP="00685251">
      <w:pPr>
        <w:pStyle w:val="af3"/>
      </w:pPr>
      <w:r>
        <w:t>Дебет 0 401 20 213 (0 109 ХХ 213) Кредит 0 401 60 213</w:t>
      </w:r>
    </w:p>
    <w:p w:rsidR="00AE6858" w:rsidRDefault="00685251" w:rsidP="00685251">
      <w:pPr>
        <w:pStyle w:val="af3"/>
        <w:ind w:firstLine="0"/>
      </w:pPr>
      <w:r>
        <w:rPr>
          <w:rStyle w:val="enumerated"/>
        </w:rPr>
        <w:t>16</w:t>
      </w:r>
      <w:r w:rsidR="00AE6858">
        <w:rPr>
          <w:rStyle w:val="enumerated"/>
        </w:rPr>
        <w:t>.</w:t>
      </w:r>
      <w:r>
        <w:rPr>
          <w:rStyle w:val="enumerated"/>
        </w:rPr>
        <w:t>8</w:t>
      </w:r>
      <w:r w:rsidR="00AE6858">
        <w:rPr>
          <w:rStyle w:val="enumerated"/>
        </w:rPr>
        <w:t>.1.</w:t>
      </w:r>
      <w:r w:rsidR="00AE6858">
        <w:t xml:space="preserve"> Резерв на оплату отпусков за фактически отработанное время или компенсаций за неиспользованный отпуск, в том числе при увольнении работника учреждения, включая платежи на обязательное социальное страхование, начисляется (корректируется) на основании сведений кадровой службы о количестве дней отпуска, </w:t>
      </w:r>
      <w:proofErr w:type="gramStart"/>
      <w:r w:rsidR="00AE6858">
        <w:t>право</w:t>
      </w:r>
      <w:proofErr w:type="gramEnd"/>
      <w:r w:rsidR="00AE6858">
        <w:t xml:space="preserve"> на представление которого имеют работники за фактически отработанное время.</w:t>
      </w:r>
    </w:p>
    <w:p w:rsidR="00AE6858" w:rsidRDefault="00AE6858" w:rsidP="00AE6858">
      <w:pPr>
        <w:pStyle w:val="af4"/>
      </w:pPr>
      <w:r>
        <w:t>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w:t>
      </w:r>
    </w:p>
    <w:p w:rsidR="00AE6858" w:rsidRDefault="00AE6858" w:rsidP="00AE6858">
      <w:pPr>
        <w:pStyle w:val="af4"/>
      </w:pPr>
      <w:proofErr w:type="spellStart"/>
      <w:r>
        <w:lastRenderedPageBreak/>
        <w:t>Ротп</w:t>
      </w:r>
      <w:proofErr w:type="spellEnd"/>
      <w:r>
        <w:t xml:space="preserve"> = СрЗ</w:t>
      </w:r>
      <w:proofErr w:type="gramStart"/>
      <w:r>
        <w:t>1</w:t>
      </w:r>
      <w:proofErr w:type="gramEnd"/>
      <w:r>
        <w:t xml:space="preserve"> х Кдо1 + </w:t>
      </w:r>
      <w:proofErr w:type="spellStart"/>
      <w:r>
        <w:t>СрЗi</w:t>
      </w:r>
      <w:proofErr w:type="spellEnd"/>
      <w:r>
        <w:t xml:space="preserve"> х </w:t>
      </w:r>
      <w:proofErr w:type="spellStart"/>
      <w:r>
        <w:t>Кдоi</w:t>
      </w:r>
      <w:proofErr w:type="spellEnd"/>
      <w:r>
        <w:t xml:space="preserve"> + </w:t>
      </w:r>
      <w:proofErr w:type="spellStart"/>
      <w:r>
        <w:t>СрЗn</w:t>
      </w:r>
      <w:proofErr w:type="spellEnd"/>
      <w:r>
        <w:t xml:space="preserve"> х </w:t>
      </w:r>
      <w:proofErr w:type="spellStart"/>
      <w:r>
        <w:t>Кдоn</w:t>
      </w:r>
      <w:proofErr w:type="spellEnd"/>
      <w:r>
        <w:t xml:space="preserve"> ,</w:t>
      </w:r>
    </w:p>
    <w:p w:rsidR="00AE6858" w:rsidRDefault="00AE6858" w:rsidP="00AE6858">
      <w:pPr>
        <w:pStyle w:val="af4"/>
      </w:pPr>
      <w:r>
        <w:t>где</w:t>
      </w:r>
    </w:p>
    <w:p w:rsidR="00AE6858" w:rsidRDefault="00AE6858" w:rsidP="00AE6858">
      <w:pPr>
        <w:pStyle w:val="af4"/>
      </w:pPr>
      <w:proofErr w:type="spellStart"/>
      <w:r>
        <w:t>Ротп</w:t>
      </w:r>
      <w:proofErr w:type="spellEnd"/>
      <w:r>
        <w:t xml:space="preserve"> - резерв в части средств на предстоящую оплату отпусков;</w:t>
      </w:r>
    </w:p>
    <w:p w:rsidR="00AE6858" w:rsidRDefault="00AE6858" w:rsidP="00AE6858">
      <w:pPr>
        <w:pStyle w:val="af4"/>
      </w:pPr>
      <w:proofErr w:type="spellStart"/>
      <w:r>
        <w:t>СрЗ</w:t>
      </w:r>
      <w:proofErr w:type="gramStart"/>
      <w:r>
        <w:t>i</w:t>
      </w:r>
      <w:proofErr w:type="spellEnd"/>
      <w:proofErr w:type="gramEnd"/>
      <w:r>
        <w:t xml:space="preserve"> - средний дневной заработок i-</w:t>
      </w:r>
      <w:proofErr w:type="spellStart"/>
      <w:r>
        <w:t>го</w:t>
      </w:r>
      <w:proofErr w:type="spellEnd"/>
      <w:r>
        <w:t xml:space="preserve"> работника, исчисленный по состоянию на отчетную дату;</w:t>
      </w:r>
    </w:p>
    <w:p w:rsidR="00AE6858" w:rsidRDefault="00AE6858" w:rsidP="00AE6858">
      <w:pPr>
        <w:pStyle w:val="af4"/>
      </w:pPr>
      <w:proofErr w:type="spellStart"/>
      <w:r>
        <w:t>Кдо</w:t>
      </w:r>
      <w:proofErr w:type="gramStart"/>
      <w:r>
        <w:t>i</w:t>
      </w:r>
      <w:proofErr w:type="spellEnd"/>
      <w:proofErr w:type="gramEnd"/>
      <w:r>
        <w:t xml:space="preserve"> - количество календарных дней отпуска, на которые i-й работник имеет право по состоянию на отчетную дату.</w:t>
      </w:r>
    </w:p>
    <w:p w:rsidR="00AE6858" w:rsidRDefault="00685251" w:rsidP="00AE6858">
      <w:pPr>
        <w:pStyle w:val="af4"/>
      </w:pPr>
      <w:r>
        <w:rPr>
          <w:rStyle w:val="enumerated"/>
        </w:rPr>
        <w:t>16</w:t>
      </w:r>
      <w:r w:rsidR="00AE6858">
        <w:rPr>
          <w:rStyle w:val="enumerated"/>
        </w:rPr>
        <w:t>.</w:t>
      </w:r>
      <w:r>
        <w:rPr>
          <w:rStyle w:val="enumerated"/>
        </w:rPr>
        <w:t>8</w:t>
      </w:r>
      <w:r w:rsidR="00AE6858">
        <w:rPr>
          <w:rStyle w:val="enumerated"/>
        </w:rPr>
        <w:t>.2.</w:t>
      </w:r>
      <w:r w:rsidR="00AE6858">
        <w:t xml:space="preserve"> Резерв в части платежей на обязательное социальное страхование рассчитывается исходя из суммы, резервируемой на непосредственную оплату отпусков, а также действующих тарифов страховых взносов.</w:t>
      </w:r>
    </w:p>
    <w:p w:rsidR="00AE6858" w:rsidRDefault="00685251" w:rsidP="00AE6858">
      <w:pPr>
        <w:pStyle w:val="af4"/>
      </w:pPr>
      <w:r>
        <w:rPr>
          <w:rStyle w:val="enumerated"/>
        </w:rPr>
        <w:t>16</w:t>
      </w:r>
      <w:r w:rsidR="00AE6858">
        <w:rPr>
          <w:rStyle w:val="enumerated"/>
        </w:rPr>
        <w:t>.</w:t>
      </w:r>
      <w:r>
        <w:rPr>
          <w:rStyle w:val="enumerated"/>
        </w:rPr>
        <w:t>9</w:t>
      </w:r>
      <w:r w:rsidR="00AE6858">
        <w:rPr>
          <w:rStyle w:val="enumerated"/>
        </w:rPr>
        <w:t>.</w:t>
      </w:r>
      <w:r w:rsidR="00AE6858">
        <w:t xml:space="preserve"> Начисление (корректировка) резерва на пенсионные и иные аналогичные выплаты производится ежемесячно на отчетную дату.</w:t>
      </w:r>
    </w:p>
    <w:p w:rsidR="00AE6858" w:rsidRDefault="00685251" w:rsidP="00AE6858">
      <w:pPr>
        <w:pStyle w:val="af4"/>
      </w:pPr>
      <w:r>
        <w:rPr>
          <w:rStyle w:val="enumerated"/>
        </w:rPr>
        <w:t>16</w:t>
      </w:r>
      <w:r w:rsidR="00AE6858">
        <w:rPr>
          <w:rStyle w:val="enumerated"/>
        </w:rPr>
        <w:t>.</w:t>
      </w:r>
      <w:r>
        <w:rPr>
          <w:rStyle w:val="enumerated"/>
        </w:rPr>
        <w:t>9.</w:t>
      </w:r>
      <w:r w:rsidR="00AE6858">
        <w:rPr>
          <w:rStyle w:val="enumerated"/>
        </w:rPr>
        <w:t>1.</w:t>
      </w:r>
      <w:r w:rsidR="00AE6858">
        <w:t xml:space="preserve"> Начисление (корректировка) резерва в ситуациях, не установленных выше, осуществляется в случае:</w:t>
      </w:r>
    </w:p>
    <w:p w:rsidR="00AE6858" w:rsidRDefault="00AE6858" w:rsidP="00AE6858">
      <w:pPr>
        <w:pStyle w:val="af4"/>
      </w:pPr>
      <w:r>
        <w:t>- полного использования начисленного резерва;</w:t>
      </w:r>
    </w:p>
    <w:p w:rsidR="00AE6858" w:rsidRDefault="00AE6858" w:rsidP="00AE6858">
      <w:pPr>
        <w:pStyle w:val="af4"/>
      </w:pPr>
      <w:r>
        <w:t>- принятия решения о реорганизации, ликвидации учреждения;</w:t>
      </w:r>
    </w:p>
    <w:p w:rsidR="00AE6858" w:rsidRDefault="00AE6858" w:rsidP="00AE6858">
      <w:pPr>
        <w:pStyle w:val="af4"/>
      </w:pPr>
      <w:r>
        <w:t>- по результатам инвентаризации.</w:t>
      </w:r>
    </w:p>
    <w:p w:rsidR="00AE6858" w:rsidRDefault="00AE6858" w:rsidP="00AE6858">
      <w:pPr>
        <w:pStyle w:val="af4"/>
      </w:pPr>
      <w:r>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rsidR="00AE6858" w:rsidRDefault="00685251" w:rsidP="00AE6858">
      <w:pPr>
        <w:pStyle w:val="af4"/>
      </w:pPr>
      <w:r>
        <w:rPr>
          <w:rStyle w:val="enumerated"/>
        </w:rPr>
        <w:t>16</w:t>
      </w:r>
      <w:r w:rsidR="00AE6858">
        <w:rPr>
          <w:rStyle w:val="enumerated"/>
        </w:rPr>
        <w:t>.</w:t>
      </w:r>
      <w:r>
        <w:rPr>
          <w:rStyle w:val="enumerated"/>
        </w:rPr>
        <w:t>9</w:t>
      </w:r>
      <w:r w:rsidR="00AE6858">
        <w:rPr>
          <w:rStyle w:val="enumerated"/>
        </w:rPr>
        <w:t>.</w:t>
      </w:r>
      <w:r>
        <w:rPr>
          <w:rStyle w:val="enumerated"/>
        </w:rPr>
        <w:t>2</w:t>
      </w:r>
      <w:r w:rsidR="00AE6858">
        <w:t xml:space="preserve"> Резервы используются только на покрытие тех расходов, в отношении которых они были созданы.</w:t>
      </w:r>
    </w:p>
    <w:p w:rsidR="00AE6858" w:rsidRDefault="00685251" w:rsidP="00AE6858">
      <w:pPr>
        <w:pStyle w:val="af4"/>
      </w:pPr>
      <w:r>
        <w:rPr>
          <w:rStyle w:val="enumerated"/>
        </w:rPr>
        <w:t>16</w:t>
      </w:r>
      <w:r w:rsidR="00AE6858">
        <w:rPr>
          <w:rStyle w:val="enumerated"/>
        </w:rPr>
        <w:t>.</w:t>
      </w:r>
      <w:r>
        <w:rPr>
          <w:rStyle w:val="enumerated"/>
        </w:rPr>
        <w:t>9.3</w:t>
      </w:r>
      <w:r w:rsidR="00AE6858">
        <w:t xml:space="preserve"> Признание в учете расходов, в отношении которых сформирован резерв, осуществляется за счет суммы созданного резерва.</w:t>
      </w:r>
    </w:p>
    <w:p w:rsidR="00B31CF0" w:rsidRPr="00785904" w:rsidRDefault="00B31CF0">
      <w:pPr>
        <w:pStyle w:val="1"/>
        <w:rPr>
          <w:rFonts w:ascii="Times New Roman" w:hAnsi="Times New Roman" w:cs="Times New Roman"/>
          <w:b w:val="0"/>
        </w:rPr>
      </w:pPr>
      <w:bookmarkStart w:id="80" w:name="sub_1018"/>
      <w:bookmarkEnd w:id="79"/>
      <w:r w:rsidRPr="00785904">
        <w:rPr>
          <w:rFonts w:ascii="Times New Roman" w:hAnsi="Times New Roman" w:cs="Times New Roman"/>
          <w:b w:val="0"/>
        </w:rPr>
        <w:t>17. Санкционирование расходов</w:t>
      </w:r>
    </w:p>
    <w:bookmarkEnd w:id="80"/>
    <w:p w:rsidR="00B31CF0" w:rsidRPr="00785904" w:rsidRDefault="00B31CF0">
      <w:pPr>
        <w:rPr>
          <w:rFonts w:ascii="Times New Roman" w:hAnsi="Times New Roman" w:cs="Times New Roman"/>
        </w:rPr>
      </w:pPr>
      <w:r w:rsidRPr="00785904">
        <w:rPr>
          <w:rFonts w:ascii="Times New Roman" w:hAnsi="Times New Roman" w:cs="Times New Roman"/>
        </w:rPr>
        <w:t xml:space="preserve">17.1. Учет принятых обязательств и денежных обязательств осуществляется на основании следующих документов, подтверждающих их принятие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B31CF0" w:rsidRPr="00785904">
        <w:tc>
          <w:tcPr>
            <w:tcW w:w="560" w:type="dxa"/>
            <w:tcBorders>
              <w:top w:val="single" w:sz="4" w:space="0" w:color="auto"/>
              <w:bottom w:val="nil"/>
              <w:right w:val="nil"/>
            </w:tcBorders>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 xml:space="preserve">N </w:t>
            </w:r>
            <w:proofErr w:type="gramStart"/>
            <w:r w:rsidRPr="00785904">
              <w:rPr>
                <w:rFonts w:ascii="Times New Roman" w:hAnsi="Times New Roman" w:cs="Times New Roman"/>
              </w:rPr>
              <w:t>п</w:t>
            </w:r>
            <w:proofErr w:type="gramEnd"/>
            <w:r w:rsidRPr="00785904">
              <w:rPr>
                <w:rFonts w:ascii="Times New Roman" w:hAnsi="Times New Roman" w:cs="Times New Roman"/>
              </w:rPr>
              <w:t>/п</w:t>
            </w:r>
          </w:p>
        </w:tc>
        <w:tc>
          <w:tcPr>
            <w:tcW w:w="4480" w:type="dxa"/>
            <w:tcBorders>
              <w:top w:val="single" w:sz="4" w:space="0" w:color="auto"/>
              <w:left w:val="single" w:sz="4" w:space="0" w:color="auto"/>
              <w:bottom w:val="nil"/>
              <w:right w:val="nil"/>
            </w:tcBorders>
            <w:vAlign w:val="center"/>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Документ, на основании которого возникает обязательство</w:t>
            </w:r>
          </w:p>
        </w:tc>
        <w:tc>
          <w:tcPr>
            <w:tcW w:w="4760" w:type="dxa"/>
            <w:tcBorders>
              <w:top w:val="single" w:sz="4" w:space="0" w:color="auto"/>
              <w:left w:val="single" w:sz="4" w:space="0" w:color="auto"/>
              <w:bottom w:val="nil"/>
            </w:tcBorders>
            <w:vAlign w:val="center"/>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Документ, подтверждающий возникновение денежного обязательства</w:t>
            </w:r>
          </w:p>
        </w:tc>
      </w:tr>
      <w:tr w:rsidR="00B31CF0" w:rsidRPr="00785904">
        <w:tc>
          <w:tcPr>
            <w:tcW w:w="560" w:type="dxa"/>
            <w:vMerge w:val="restart"/>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1.</w:t>
            </w:r>
          </w:p>
        </w:tc>
        <w:tc>
          <w:tcPr>
            <w:tcW w:w="4480" w:type="dxa"/>
            <w:vMerge w:val="restart"/>
            <w:tcBorders>
              <w:top w:val="single" w:sz="4" w:space="0" w:color="auto"/>
              <w:left w:val="single" w:sz="4" w:space="0" w:color="auto"/>
              <w:bottom w:val="nil"/>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Контракт (договор) на поставку товаров, выполнение работ, оказание услуг</w:t>
            </w: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выполненных работ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об оказании услуг</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приема-передачи</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Контракт (в случае осуществления авансовых платежей в соответствии с условиями контракта, внесение арендной платы)</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 xml:space="preserve">Справка-расчет или иной документ, являющийся основанием для оплаты </w:t>
            </w:r>
            <w:r w:rsidRPr="00785904">
              <w:rPr>
                <w:rFonts w:ascii="Times New Roman" w:hAnsi="Times New Roman" w:cs="Times New Roman"/>
              </w:rPr>
              <w:lastRenderedPageBreak/>
              <w:t>неустойки</w:t>
            </w:r>
          </w:p>
        </w:tc>
      </w:tr>
      <w:tr w:rsidR="00B31CF0" w:rsidRPr="00785904">
        <w:tc>
          <w:tcPr>
            <w:tcW w:w="560" w:type="dxa"/>
            <w:vMerge/>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Счет</w:t>
            </w:r>
          </w:p>
        </w:tc>
      </w:tr>
      <w:tr w:rsidR="00B31CF0" w:rsidRPr="00785904">
        <w:tc>
          <w:tcPr>
            <w:tcW w:w="560" w:type="dxa"/>
            <w:vMerge/>
            <w:tcBorders>
              <w:top w:val="single" w:sz="4" w:space="0" w:color="auto"/>
              <w:bottom w:val="nil"/>
              <w:right w:val="nil"/>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nil"/>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Счет-фактура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 xml:space="preserve">Товарная накладная (унифицированная </w:t>
            </w:r>
            <w:hyperlink r:id="rId423" w:history="1">
              <w:r w:rsidRPr="00785904">
                <w:rPr>
                  <w:rStyle w:val="a4"/>
                  <w:rFonts w:ascii="Times New Roman" w:hAnsi="Times New Roman" w:cs="Times New Roman"/>
                  <w:b w:val="0"/>
                </w:rPr>
                <w:t>форма N ТОРГ-12</w:t>
              </w:r>
            </w:hyperlink>
            <w:r w:rsidRPr="00785904">
              <w:rPr>
                <w:rFonts w:ascii="Times New Roman" w:hAnsi="Times New Roman" w:cs="Times New Roman"/>
              </w:rPr>
              <w:t>) (ф. 0330212)</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Универсальный передаточный документ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7A799D">
            <w:pPr>
              <w:pStyle w:val="a8"/>
              <w:rPr>
                <w:rFonts w:ascii="Times New Roman" w:hAnsi="Times New Roman" w:cs="Times New Roman"/>
              </w:rPr>
            </w:pPr>
            <w:r w:rsidRPr="00785904">
              <w:rPr>
                <w:rFonts w:ascii="Times New Roman" w:hAnsi="Times New Roman" w:cs="Times New Roman"/>
              </w:rPr>
              <w:t>Прочие документы</w:t>
            </w:r>
          </w:p>
        </w:tc>
      </w:tr>
      <w:tr w:rsidR="00B31CF0" w:rsidRPr="00785904">
        <w:tc>
          <w:tcPr>
            <w:tcW w:w="560" w:type="dxa"/>
            <w:vMerge w:val="restart"/>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2.</w:t>
            </w:r>
          </w:p>
        </w:tc>
        <w:tc>
          <w:tcPr>
            <w:tcW w:w="4480" w:type="dxa"/>
            <w:vMerge w:val="restart"/>
            <w:tcBorders>
              <w:top w:val="single" w:sz="4" w:space="0" w:color="auto"/>
              <w:left w:val="single" w:sz="4" w:space="0" w:color="auto"/>
              <w:bottom w:val="nil"/>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Приказ об утверждении Штатного расписания с расчетом годового фонда оплаты труда</w:t>
            </w:r>
          </w:p>
          <w:p w:rsidR="00B31CF0" w:rsidRPr="00785904" w:rsidRDefault="00B31CF0">
            <w:pPr>
              <w:pStyle w:val="a7"/>
              <w:rPr>
                <w:rFonts w:ascii="Times New Roman" w:hAnsi="Times New Roman" w:cs="Times New Roman"/>
              </w:rPr>
            </w:pPr>
          </w:p>
          <w:p w:rsidR="00B31CF0" w:rsidRPr="00785904" w:rsidRDefault="00B31CF0">
            <w:pPr>
              <w:pStyle w:val="a8"/>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424" w:history="1">
              <w:r w:rsidRPr="00785904">
                <w:rPr>
                  <w:rStyle w:val="a4"/>
                  <w:rFonts w:ascii="Times New Roman" w:hAnsi="Times New Roman" w:cs="Times New Roman"/>
                  <w:b w:val="0"/>
                </w:rPr>
                <w:t>ф. 0504425</w:t>
              </w:r>
            </w:hyperlink>
            <w:r w:rsidRPr="00785904">
              <w:rPr>
                <w:rFonts w:ascii="Times New Roman" w:hAnsi="Times New Roman" w:cs="Times New Roman"/>
              </w:rPr>
              <w:t>)</w:t>
            </w:r>
          </w:p>
        </w:tc>
      </w:tr>
      <w:tr w:rsidR="00B31CF0" w:rsidRPr="00785904">
        <w:tc>
          <w:tcPr>
            <w:tcW w:w="560" w:type="dxa"/>
            <w:vMerge/>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Расчетно-платежная ведомость (</w:t>
            </w:r>
            <w:hyperlink r:id="rId425" w:history="1">
              <w:r w:rsidRPr="00785904">
                <w:rPr>
                  <w:rStyle w:val="a4"/>
                  <w:rFonts w:ascii="Times New Roman" w:hAnsi="Times New Roman" w:cs="Times New Roman"/>
                  <w:b w:val="0"/>
                </w:rPr>
                <w:t>ф. 0504401</w:t>
              </w:r>
            </w:hyperlink>
            <w:r w:rsidRPr="00785904">
              <w:rPr>
                <w:rFonts w:ascii="Times New Roman" w:hAnsi="Times New Roman" w:cs="Times New Roman"/>
              </w:rPr>
              <w:t>)</w:t>
            </w:r>
          </w:p>
        </w:tc>
      </w:tr>
      <w:tr w:rsidR="00B31CF0" w:rsidRPr="00785904">
        <w:tc>
          <w:tcPr>
            <w:tcW w:w="560" w:type="dxa"/>
            <w:vMerge/>
            <w:tcBorders>
              <w:top w:val="single" w:sz="4" w:space="0" w:color="auto"/>
              <w:bottom w:val="nil"/>
              <w:right w:val="nil"/>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nil"/>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Расчетная ведомость (</w:t>
            </w:r>
            <w:hyperlink r:id="rId426" w:history="1">
              <w:r w:rsidRPr="00785904">
                <w:rPr>
                  <w:rStyle w:val="a4"/>
                  <w:rFonts w:ascii="Times New Roman" w:hAnsi="Times New Roman" w:cs="Times New Roman"/>
                  <w:b w:val="0"/>
                </w:rPr>
                <w:t>ф. 0504402</w:t>
              </w:r>
            </w:hyperlink>
            <w:r w:rsidRPr="00785904">
              <w:rPr>
                <w:rFonts w:ascii="Times New Roman" w:hAnsi="Times New Roman" w:cs="Times New Roman"/>
              </w:rPr>
              <w:t>)</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rsidP="00293F49">
            <w:pPr>
              <w:pStyle w:val="a8"/>
              <w:rPr>
                <w:rFonts w:ascii="Times New Roman" w:hAnsi="Times New Roman" w:cs="Times New Roman"/>
              </w:rPr>
            </w:pPr>
            <w:r w:rsidRPr="00785904">
              <w:rPr>
                <w:rStyle w:val="a3"/>
                <w:rFonts w:ascii="Times New Roman" w:hAnsi="Times New Roman" w:cs="Times New Roman"/>
                <w:b w:val="0"/>
              </w:rPr>
              <w:t>документы, подтверждающие возникновение денежных обязательств</w:t>
            </w:r>
            <w:r w:rsidRPr="00785904">
              <w:rPr>
                <w:rFonts w:ascii="Times New Roman" w:hAnsi="Times New Roman" w:cs="Times New Roman"/>
              </w:rPr>
              <w:t xml:space="preserve"> </w:t>
            </w:r>
            <w:r w:rsidRPr="00785904">
              <w:rPr>
                <w:rStyle w:val="a3"/>
                <w:rFonts w:ascii="Times New Roman" w:hAnsi="Times New Roman" w:cs="Times New Roman"/>
                <w:b w:val="0"/>
              </w:rPr>
              <w:t>по обязательствам, возникшим на основании трудовых договоров с работниками (сотрудниками) учреждения</w:t>
            </w:r>
          </w:p>
        </w:tc>
      </w:tr>
      <w:tr w:rsidR="00B31CF0" w:rsidRPr="00785904">
        <w:tc>
          <w:tcPr>
            <w:tcW w:w="560" w:type="dxa"/>
            <w:vMerge w:val="restart"/>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3.</w:t>
            </w:r>
          </w:p>
        </w:tc>
        <w:tc>
          <w:tcPr>
            <w:tcW w:w="4480" w:type="dxa"/>
            <w:vMerge w:val="restart"/>
            <w:tcBorders>
              <w:top w:val="single" w:sz="4" w:space="0" w:color="auto"/>
              <w:left w:val="single" w:sz="4" w:space="0" w:color="auto"/>
              <w:bottom w:val="nil"/>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Бухгалтерская справка (</w:t>
            </w:r>
            <w:hyperlink r:id="rId427" w:history="1">
              <w:r w:rsidRPr="00785904">
                <w:rPr>
                  <w:rStyle w:val="a4"/>
                  <w:rFonts w:ascii="Times New Roman" w:hAnsi="Times New Roman" w:cs="Times New Roman"/>
                  <w:b w:val="0"/>
                </w:rPr>
                <w:t>ф. 0504833</w:t>
              </w:r>
            </w:hyperlink>
            <w:r w:rsidRPr="00785904">
              <w:rPr>
                <w:rFonts w:ascii="Times New Roman" w:hAnsi="Times New Roman" w:cs="Times New Roman"/>
              </w:rPr>
              <w:t>)</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Исполнительный документ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Справка-расчет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rsidP="00293F49">
            <w:pPr>
              <w:pStyle w:val="a8"/>
              <w:rPr>
                <w:rFonts w:ascii="Times New Roman" w:hAnsi="Times New Roman" w:cs="Times New Roman"/>
              </w:rPr>
            </w:pPr>
            <w:r w:rsidRPr="00785904">
              <w:rPr>
                <w:rStyle w:val="a3"/>
                <w:rFonts w:ascii="Times New Roman" w:hAnsi="Times New Roman" w:cs="Times New Roman"/>
                <w:b w:val="0"/>
              </w:rPr>
              <w:t>иные документы, подтверждающие возникновение денежного обязательства</w:t>
            </w:r>
          </w:p>
        </w:tc>
      </w:tr>
      <w:tr w:rsidR="00B31CF0" w:rsidRPr="00785904">
        <w:tc>
          <w:tcPr>
            <w:tcW w:w="560" w:type="dxa"/>
            <w:vMerge w:val="restart"/>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4.</w:t>
            </w:r>
          </w:p>
        </w:tc>
        <w:tc>
          <w:tcPr>
            <w:tcW w:w="4480" w:type="dxa"/>
            <w:vMerge w:val="restart"/>
            <w:tcBorders>
              <w:top w:val="single" w:sz="4" w:space="0" w:color="auto"/>
              <w:left w:val="single" w:sz="4" w:space="0" w:color="auto"/>
              <w:bottom w:val="nil"/>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Бухгалтерская справка (</w:t>
            </w:r>
            <w:hyperlink r:id="rId428" w:history="1">
              <w:r w:rsidRPr="00785904">
                <w:rPr>
                  <w:rStyle w:val="a4"/>
                  <w:rFonts w:ascii="Times New Roman" w:hAnsi="Times New Roman" w:cs="Times New Roman"/>
                  <w:b w:val="0"/>
                </w:rPr>
                <w:t>ф. 0504833</w:t>
              </w:r>
            </w:hyperlink>
            <w:r w:rsidRPr="00785904">
              <w:rPr>
                <w:rFonts w:ascii="Times New Roman" w:hAnsi="Times New Roman" w:cs="Times New Roman"/>
              </w:rPr>
              <w:t>)</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Решение налогового органа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Справка-расчет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rsidP="00293F49">
            <w:pPr>
              <w:pStyle w:val="a8"/>
              <w:rPr>
                <w:rFonts w:ascii="Times New Roman" w:hAnsi="Times New Roman" w:cs="Times New Roman"/>
              </w:rPr>
            </w:pPr>
            <w:r w:rsidRPr="00785904">
              <w:rPr>
                <w:rStyle w:val="a3"/>
                <w:rFonts w:ascii="Times New Roman" w:hAnsi="Times New Roman" w:cs="Times New Roman"/>
                <w:b w:val="0"/>
              </w:rPr>
              <w:t>иные документы, подтверждающие возникновение денежного обязательства</w:t>
            </w:r>
          </w:p>
        </w:tc>
      </w:tr>
      <w:tr w:rsidR="00B31CF0" w:rsidRPr="00785904">
        <w:tc>
          <w:tcPr>
            <w:tcW w:w="560" w:type="dxa"/>
            <w:vMerge w:val="restart"/>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r w:rsidRPr="00785904">
              <w:rPr>
                <w:rFonts w:ascii="Times New Roman" w:hAnsi="Times New Roman" w:cs="Times New Roman"/>
              </w:rPr>
              <w:t>5.</w:t>
            </w:r>
          </w:p>
        </w:tc>
        <w:tc>
          <w:tcPr>
            <w:tcW w:w="4480" w:type="dxa"/>
            <w:vMerge w:val="restart"/>
            <w:tcBorders>
              <w:top w:val="single" w:sz="4" w:space="0" w:color="auto"/>
              <w:left w:val="single" w:sz="4" w:space="0" w:color="auto"/>
              <w:bottom w:val="nil"/>
              <w:right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Документ, не определенный выше, в соответствии с которым возникает обязательство:</w:t>
            </w:r>
          </w:p>
          <w:p w:rsidR="00B31CF0" w:rsidRPr="00785904" w:rsidRDefault="00B31CF0">
            <w:pPr>
              <w:pStyle w:val="a8"/>
              <w:rPr>
                <w:rFonts w:ascii="Times New Roman" w:hAnsi="Times New Roman" w:cs="Times New Roman"/>
              </w:rPr>
            </w:pPr>
            <w:r w:rsidRPr="00785904">
              <w:rPr>
                <w:rFonts w:ascii="Times New Roman" w:hAnsi="Times New Roman" w:cs="Times New Roman"/>
              </w:rPr>
              <w:t xml:space="preserve">- закон, иной нормативный правовой акт, в соответствии с </w:t>
            </w:r>
            <w:proofErr w:type="gramStart"/>
            <w:r w:rsidRPr="00785904">
              <w:rPr>
                <w:rFonts w:ascii="Times New Roman" w:hAnsi="Times New Roman" w:cs="Times New Roman"/>
              </w:rPr>
              <w:t>которыми</w:t>
            </w:r>
            <w:proofErr w:type="gramEnd"/>
            <w:r w:rsidRPr="00785904">
              <w:rPr>
                <w:rFonts w:ascii="Times New Roman" w:hAnsi="Times New Roman" w:cs="Times New Roman"/>
              </w:rPr>
              <w:t xml:space="preserve">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B31CF0" w:rsidRPr="00785904" w:rsidRDefault="00B31CF0">
            <w:pPr>
              <w:pStyle w:val="a8"/>
              <w:rPr>
                <w:rFonts w:ascii="Times New Roman" w:hAnsi="Times New Roman" w:cs="Times New Roman"/>
              </w:rPr>
            </w:pPr>
            <w:r w:rsidRPr="00785904">
              <w:rPr>
                <w:rFonts w:ascii="Times New Roman" w:hAnsi="Times New Roman" w:cs="Times New Roman"/>
              </w:rPr>
              <w:t>- договор, расчет по которому осуществляется наличными деньгами;</w:t>
            </w:r>
          </w:p>
          <w:p w:rsidR="00B31CF0" w:rsidRPr="00785904" w:rsidRDefault="00B31CF0">
            <w:pPr>
              <w:pStyle w:val="a8"/>
              <w:rPr>
                <w:rFonts w:ascii="Times New Roman" w:hAnsi="Times New Roman" w:cs="Times New Roman"/>
              </w:rPr>
            </w:pPr>
            <w:r w:rsidRPr="00785904">
              <w:rPr>
                <w:rFonts w:ascii="Times New Roman" w:hAnsi="Times New Roman" w:cs="Times New Roman"/>
              </w:rPr>
              <w:t>- договор на оказание услуг, выполнение работ, заключенный с физическим лицом, не являющимся индивидуальным предпринимателем.</w:t>
            </w: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Авансовый отчет (</w:t>
            </w:r>
            <w:hyperlink r:id="rId429" w:history="1">
              <w:r w:rsidRPr="00785904">
                <w:rPr>
                  <w:rStyle w:val="a4"/>
                  <w:rFonts w:ascii="Times New Roman" w:hAnsi="Times New Roman" w:cs="Times New Roman"/>
                  <w:b w:val="0"/>
                </w:rPr>
                <w:t>ф. 0504505</w:t>
              </w:r>
            </w:hyperlink>
            <w:r w:rsidRPr="00785904">
              <w:rPr>
                <w:rFonts w:ascii="Times New Roman" w:hAnsi="Times New Roman" w:cs="Times New Roman"/>
              </w:rPr>
              <w:t>) (при использовании бумажного документа)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выполненных работ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приема-передачи</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Акт об оказании услуг</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Договор на оказание услуг, выполнение работ, заключенный с физическим лицом, не являющимся индивидуальным предпринимателем</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Заявление на выдачу денежных средств под отчет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Заявление физического лица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Квитанция</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Приказ о направлении в командировку, с прилагаемым расчетом командировочных сумм</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Служебная записка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Справка-расчет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Счет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Счет-фактура</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 xml:space="preserve">Товарная накладная (унифицированная </w:t>
            </w:r>
            <w:r w:rsidRPr="00785904">
              <w:rPr>
                <w:rFonts w:ascii="Times New Roman" w:hAnsi="Times New Roman" w:cs="Times New Roman"/>
              </w:rPr>
              <w:lastRenderedPageBreak/>
              <w:t>форма N ТОРГ-12) (</w:t>
            </w:r>
            <w:hyperlink r:id="rId430" w:history="1">
              <w:r w:rsidRPr="00785904">
                <w:rPr>
                  <w:rStyle w:val="a4"/>
                  <w:rFonts w:ascii="Times New Roman" w:hAnsi="Times New Roman" w:cs="Times New Roman"/>
                  <w:b w:val="0"/>
                </w:rPr>
                <w:t>ф.0330212</w:t>
              </w:r>
            </w:hyperlink>
            <w:r w:rsidRPr="00785904">
              <w:rPr>
                <w:rFonts w:ascii="Times New Roman" w:hAnsi="Times New Roman" w:cs="Times New Roman"/>
              </w:rPr>
              <w:t>)</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Универсальный передаточный документ</w:t>
            </w:r>
          </w:p>
        </w:tc>
      </w:tr>
      <w:tr w:rsidR="00B31CF0" w:rsidRPr="00785904">
        <w:tc>
          <w:tcPr>
            <w:tcW w:w="560" w:type="dxa"/>
            <w:vMerge/>
            <w:tcBorders>
              <w:top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nil"/>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Чек</w:t>
            </w:r>
          </w:p>
        </w:tc>
      </w:tr>
      <w:tr w:rsidR="00B31CF0" w:rsidRPr="00785904">
        <w:tc>
          <w:tcPr>
            <w:tcW w:w="560" w:type="dxa"/>
            <w:vMerge/>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B31CF0" w:rsidRPr="00785904" w:rsidRDefault="00B31CF0" w:rsidP="008C6C94">
            <w:pPr>
              <w:pStyle w:val="a8"/>
              <w:rPr>
                <w:rFonts w:ascii="Times New Roman" w:hAnsi="Times New Roman" w:cs="Times New Roman"/>
              </w:rPr>
            </w:pPr>
            <w:r w:rsidRPr="00785904">
              <w:rPr>
                <w:rStyle w:val="a3"/>
                <w:rFonts w:ascii="Times New Roman" w:hAnsi="Times New Roman" w:cs="Times New Roman"/>
                <w:b w:val="0"/>
              </w:rPr>
              <w:t>иные документы, подтверждающие возникновение денежного обязательства</w:t>
            </w:r>
          </w:p>
        </w:tc>
      </w:tr>
      <w:tr w:rsidR="00B31CF0" w:rsidRPr="00785904">
        <w:tc>
          <w:tcPr>
            <w:tcW w:w="560" w:type="dxa"/>
            <w:vMerge w:val="restart"/>
            <w:tcBorders>
              <w:top w:val="single" w:sz="4" w:space="0" w:color="auto"/>
              <w:bottom w:val="single" w:sz="4" w:space="0" w:color="auto"/>
              <w:right w:val="single" w:sz="4" w:space="0" w:color="auto"/>
            </w:tcBorders>
          </w:tcPr>
          <w:p w:rsidR="00B31CF0" w:rsidRPr="00785904" w:rsidRDefault="00B31CF0">
            <w:pPr>
              <w:pStyle w:val="a7"/>
              <w:rPr>
                <w:rFonts w:ascii="Times New Roman" w:hAnsi="Times New Roman" w:cs="Times New Roman"/>
              </w:rPr>
            </w:pPr>
          </w:p>
        </w:tc>
        <w:tc>
          <w:tcPr>
            <w:tcW w:w="4480" w:type="dxa"/>
            <w:vMerge w:val="restart"/>
            <w:tcBorders>
              <w:top w:val="single" w:sz="4" w:space="0" w:color="auto"/>
              <w:left w:val="single" w:sz="4" w:space="0" w:color="auto"/>
              <w:bottom w:val="single" w:sz="4" w:space="0" w:color="auto"/>
              <w:right w:val="single" w:sz="4" w:space="0" w:color="auto"/>
            </w:tcBorders>
          </w:tcPr>
          <w:p w:rsidR="00B31CF0" w:rsidRPr="00785904" w:rsidRDefault="00B31CF0" w:rsidP="008C6C94">
            <w:pPr>
              <w:pStyle w:val="a8"/>
              <w:rPr>
                <w:rFonts w:ascii="Times New Roman" w:hAnsi="Times New Roman" w:cs="Times New Roman"/>
              </w:rPr>
            </w:pPr>
            <w:r w:rsidRPr="00785904">
              <w:rPr>
                <w:rStyle w:val="a3"/>
                <w:rFonts w:ascii="Times New Roman" w:hAnsi="Times New Roman" w:cs="Times New Roman"/>
                <w:b w:val="0"/>
              </w:rPr>
              <w:t>ин</w:t>
            </w:r>
            <w:r w:rsidR="008C6C94" w:rsidRPr="00785904">
              <w:rPr>
                <w:rStyle w:val="a3"/>
                <w:rFonts w:ascii="Times New Roman" w:hAnsi="Times New Roman" w:cs="Times New Roman"/>
                <w:b w:val="0"/>
              </w:rPr>
              <w:t>ые</w:t>
            </w:r>
            <w:r w:rsidRPr="00785904">
              <w:rPr>
                <w:rStyle w:val="a3"/>
                <w:rFonts w:ascii="Times New Roman" w:hAnsi="Times New Roman" w:cs="Times New Roman"/>
                <w:b w:val="0"/>
              </w:rPr>
              <w:t xml:space="preserve"> документ, в соответствии с которым возникает обязательство</w:t>
            </w:r>
          </w:p>
        </w:tc>
        <w:tc>
          <w:tcPr>
            <w:tcW w:w="4760" w:type="dxa"/>
            <w:tcBorders>
              <w:top w:val="single" w:sz="4" w:space="0" w:color="auto"/>
              <w:left w:val="single" w:sz="4" w:space="0" w:color="auto"/>
              <w:bottom w:val="single" w:sz="4" w:space="0" w:color="auto"/>
            </w:tcBorders>
          </w:tcPr>
          <w:p w:rsidR="00B31CF0" w:rsidRPr="00785904" w:rsidRDefault="00B31CF0" w:rsidP="008C6C94">
            <w:pPr>
              <w:pStyle w:val="a8"/>
              <w:rPr>
                <w:rFonts w:ascii="Times New Roman" w:hAnsi="Times New Roman" w:cs="Times New Roman"/>
              </w:rPr>
            </w:pPr>
            <w:r w:rsidRPr="00785904">
              <w:rPr>
                <w:rStyle w:val="a3"/>
                <w:rFonts w:ascii="Times New Roman" w:hAnsi="Times New Roman" w:cs="Times New Roman"/>
                <w:b w:val="0"/>
              </w:rPr>
              <w:t>документы, подтверждающие возникновение денежного обязательства</w:t>
            </w:r>
          </w:p>
        </w:tc>
      </w:tr>
    </w:tbl>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431" w:history="1">
        <w:r w:rsidRPr="00785904">
          <w:rPr>
            <w:rStyle w:val="a4"/>
            <w:rFonts w:ascii="Times New Roman" w:hAnsi="Times New Roman" w:cs="Times New Roman"/>
            <w:b w:val="0"/>
            <w:sz w:val="24"/>
            <w:szCs w:val="24"/>
          </w:rPr>
          <w:t>п. 318</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rsidP="008C6C94">
      <w:pPr>
        <w:rPr>
          <w:rFonts w:ascii="Times New Roman" w:hAnsi="Times New Roman" w:cs="Times New Roman"/>
        </w:rPr>
      </w:pPr>
      <w:r w:rsidRPr="00785904">
        <w:rPr>
          <w:rFonts w:ascii="Times New Roman" w:hAnsi="Times New Roman" w:cs="Times New Roman"/>
        </w:rPr>
        <w:t>17.2. Аналитический учет</w:t>
      </w:r>
      <w:r w:rsidR="008C6C94" w:rsidRPr="00785904">
        <w:rPr>
          <w:rFonts w:ascii="Times New Roman" w:hAnsi="Times New Roman" w:cs="Times New Roman"/>
        </w:rPr>
        <w:t xml:space="preserve"> обязательств ведется в разрезе</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proofErr w:type="gramStart"/>
      <w:r w:rsidRPr="00785904">
        <w:rPr>
          <w:rStyle w:val="a3"/>
          <w:rFonts w:ascii="Times New Roman" w:hAnsi="Times New Roman" w:cs="Times New Roman"/>
          <w:b w:val="0"/>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roofErr w:type="gramEnd"/>
    </w:p>
    <w:p w:rsidR="00B31CF0" w:rsidRPr="00785904" w:rsidRDefault="008C6C94">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32" w:history="1">
        <w:r w:rsidR="00B31CF0" w:rsidRPr="00785904">
          <w:rPr>
            <w:rStyle w:val="a4"/>
            <w:rFonts w:ascii="Times New Roman" w:hAnsi="Times New Roman" w:cs="Times New Roman"/>
            <w:b w:val="0"/>
            <w:sz w:val="24"/>
            <w:szCs w:val="24"/>
          </w:rPr>
          <w:t>п. 313</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17.3.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4896"/>
      </w:tblGrid>
      <w:tr w:rsidR="00B31CF0" w:rsidRPr="00785904">
        <w:tc>
          <w:tcPr>
            <w:tcW w:w="4850" w:type="dxa"/>
            <w:tcBorders>
              <w:top w:val="single" w:sz="4" w:space="0" w:color="auto"/>
              <w:bottom w:val="single" w:sz="4" w:space="0" w:color="auto"/>
              <w:right w:val="nil"/>
            </w:tcBorders>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Обязательства, отражаемые на счете 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rsidR="00B31CF0" w:rsidRPr="00785904" w:rsidRDefault="00B31CF0">
            <w:pPr>
              <w:pStyle w:val="a7"/>
              <w:jc w:val="center"/>
              <w:rPr>
                <w:rFonts w:ascii="Times New Roman" w:hAnsi="Times New Roman" w:cs="Times New Roman"/>
              </w:rPr>
            </w:pPr>
            <w:r w:rsidRPr="00785904">
              <w:rPr>
                <w:rFonts w:ascii="Times New Roman" w:hAnsi="Times New Roman" w:cs="Times New Roman"/>
              </w:rPr>
              <w:t>Документы-основания для отражения операций</w:t>
            </w:r>
          </w:p>
        </w:tc>
      </w:tr>
      <w:tr w:rsidR="00B31CF0" w:rsidRPr="00785904">
        <w:tc>
          <w:tcPr>
            <w:tcW w:w="9746" w:type="dxa"/>
            <w:gridSpan w:val="2"/>
            <w:tcBorders>
              <w:top w:val="nil"/>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Осуществление закупок с использованием конкурентных процедур определения поставщика (подрядчика, исполнителя) (при условии размещении извещения, приглашения принять участие)</w:t>
            </w:r>
          </w:p>
        </w:tc>
      </w:tr>
      <w:tr w:rsidR="00B31CF0" w:rsidRPr="00785904">
        <w:tc>
          <w:tcPr>
            <w:tcW w:w="4850" w:type="dxa"/>
            <w:vMerge w:val="restart"/>
            <w:tcBorders>
              <w:top w:val="single" w:sz="4" w:space="0" w:color="auto"/>
              <w:bottom w:val="single" w:sz="4" w:space="0" w:color="auto"/>
              <w:right w:val="nil"/>
            </w:tcBorders>
          </w:tcPr>
          <w:p w:rsidR="00B31CF0" w:rsidRPr="00785904" w:rsidRDefault="00B31CF0">
            <w:pPr>
              <w:pStyle w:val="a7"/>
              <w:rPr>
                <w:rFonts w:ascii="Times New Roman" w:hAnsi="Times New Roman" w:cs="Times New Roman"/>
              </w:rPr>
            </w:pPr>
          </w:p>
          <w:p w:rsidR="00B31CF0" w:rsidRPr="00785904" w:rsidRDefault="00B31CF0">
            <w:pPr>
              <w:pStyle w:val="a8"/>
              <w:rPr>
                <w:rFonts w:ascii="Times New Roman" w:hAnsi="Times New Roman" w:cs="Times New Roman"/>
              </w:rPr>
            </w:pPr>
            <w:r w:rsidRPr="00785904">
              <w:rPr>
                <w:rFonts w:ascii="Times New Roman" w:hAnsi="Times New Roman" w:cs="Times New Roman"/>
              </w:rPr>
              <w:t>Обязательства, возникающие при объявлении о начале конкурентной процедуры определения поставщика (подрядчика, исполнителя)</w:t>
            </w:r>
          </w:p>
          <w:p w:rsidR="00B31CF0" w:rsidRPr="00785904" w:rsidRDefault="00B31CF0">
            <w:pPr>
              <w:pStyle w:val="a8"/>
              <w:rPr>
                <w:rFonts w:ascii="Times New Roman" w:hAnsi="Times New Roman" w:cs="Times New Roman"/>
              </w:rPr>
            </w:pPr>
            <w:r w:rsidRPr="00785904">
              <w:rPr>
                <w:rFonts w:ascii="Times New Roman" w:hAnsi="Times New Roman" w:cs="Times New Roman"/>
              </w:rPr>
              <w:t>(кредит счета 0 502 07 000)</w:t>
            </w:r>
          </w:p>
        </w:tc>
        <w:tc>
          <w:tcPr>
            <w:tcW w:w="4896" w:type="dxa"/>
            <w:tcBorders>
              <w:top w:val="single" w:sz="4" w:space="0" w:color="auto"/>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Извещение о проведении конкурса, торгов, запроса котировок, запроса предложений</w:t>
            </w:r>
          </w:p>
        </w:tc>
      </w:tr>
      <w:tr w:rsidR="00B31CF0" w:rsidRPr="00785904">
        <w:tc>
          <w:tcPr>
            <w:tcW w:w="4850" w:type="dxa"/>
            <w:vMerge/>
            <w:tcBorders>
              <w:top w:val="single" w:sz="4" w:space="0" w:color="auto"/>
              <w:bottom w:val="single" w:sz="4" w:space="0" w:color="auto"/>
              <w:right w:val="nil"/>
            </w:tcBorders>
          </w:tcPr>
          <w:p w:rsidR="00B31CF0" w:rsidRPr="00785904" w:rsidRDefault="00B31CF0">
            <w:pPr>
              <w:pStyle w:val="a7"/>
              <w:rPr>
                <w:rFonts w:ascii="Times New Roman" w:hAnsi="Times New Roman" w:cs="Times New Roman"/>
              </w:rPr>
            </w:pPr>
          </w:p>
        </w:tc>
        <w:tc>
          <w:tcPr>
            <w:tcW w:w="4896" w:type="dxa"/>
            <w:tcBorders>
              <w:top w:val="single" w:sz="4" w:space="0" w:color="auto"/>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Приглашения принять участие в определении поставщика (подрядчика, исполнителя)</w:t>
            </w:r>
          </w:p>
        </w:tc>
      </w:tr>
      <w:tr w:rsidR="00B31CF0" w:rsidRPr="00785904">
        <w:tc>
          <w:tcPr>
            <w:tcW w:w="4850" w:type="dxa"/>
            <w:vMerge/>
            <w:tcBorders>
              <w:top w:val="single" w:sz="4" w:space="0" w:color="auto"/>
              <w:bottom w:val="single" w:sz="4" w:space="0" w:color="auto"/>
              <w:right w:val="nil"/>
            </w:tcBorders>
          </w:tcPr>
          <w:p w:rsidR="00B31CF0" w:rsidRPr="00785904" w:rsidRDefault="00B31CF0">
            <w:pPr>
              <w:pStyle w:val="a7"/>
              <w:rPr>
                <w:rFonts w:ascii="Times New Roman" w:hAnsi="Times New Roman" w:cs="Times New Roman"/>
              </w:rPr>
            </w:pPr>
          </w:p>
        </w:tc>
        <w:tc>
          <w:tcPr>
            <w:tcW w:w="4896" w:type="dxa"/>
            <w:tcBorders>
              <w:top w:val="single" w:sz="4" w:space="0" w:color="auto"/>
              <w:left w:val="single" w:sz="4" w:space="0" w:color="auto"/>
              <w:bottom w:val="single" w:sz="4" w:space="0" w:color="auto"/>
            </w:tcBorders>
          </w:tcPr>
          <w:p w:rsidR="00B31CF0" w:rsidRPr="00785904" w:rsidRDefault="00B31CF0">
            <w:pPr>
              <w:pStyle w:val="a8"/>
              <w:rPr>
                <w:rFonts w:ascii="Times New Roman" w:hAnsi="Times New Roman" w:cs="Times New Roman"/>
              </w:rPr>
            </w:pPr>
          </w:p>
        </w:tc>
      </w:tr>
      <w:tr w:rsidR="00B31CF0" w:rsidRPr="00785904">
        <w:tc>
          <w:tcPr>
            <w:tcW w:w="4850" w:type="dxa"/>
            <w:tcBorders>
              <w:top w:val="nil"/>
              <w:bottom w:val="single" w:sz="4" w:space="0" w:color="auto"/>
              <w:right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B31CF0" w:rsidRPr="00785904" w:rsidRDefault="00B31CF0">
            <w:pPr>
              <w:pStyle w:val="a8"/>
              <w:rPr>
                <w:rFonts w:ascii="Times New Roman" w:hAnsi="Times New Roman" w:cs="Times New Roman"/>
              </w:rPr>
            </w:pPr>
            <w:r w:rsidRPr="00785904">
              <w:rPr>
                <w:rFonts w:ascii="Times New Roman" w:hAnsi="Times New Roman" w:cs="Times New Roman"/>
              </w:rPr>
              <w:t>(дебет счета 0 502 07 000)</w:t>
            </w:r>
          </w:p>
        </w:tc>
        <w:tc>
          <w:tcPr>
            <w:tcW w:w="4896" w:type="dxa"/>
            <w:tcBorders>
              <w:top w:val="nil"/>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 xml:space="preserve"> контракт, договор</w:t>
            </w:r>
          </w:p>
          <w:p w:rsidR="00B31CF0" w:rsidRPr="00785904" w:rsidRDefault="00B31CF0" w:rsidP="008C6C94">
            <w:pPr>
              <w:pStyle w:val="a8"/>
              <w:rPr>
                <w:rFonts w:ascii="Times New Roman" w:hAnsi="Times New Roman" w:cs="Times New Roman"/>
              </w:rPr>
            </w:pPr>
          </w:p>
        </w:tc>
      </w:tr>
      <w:tr w:rsidR="00B31CF0" w:rsidRPr="00785904">
        <w:tc>
          <w:tcPr>
            <w:tcW w:w="4850" w:type="dxa"/>
            <w:tcBorders>
              <w:top w:val="nil"/>
              <w:bottom w:val="single" w:sz="4" w:space="0" w:color="auto"/>
              <w:right w:val="nil"/>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w:t>
            </w:r>
            <w:proofErr w:type="gramStart"/>
            <w:r w:rsidRPr="00785904">
              <w:rPr>
                <w:rFonts w:ascii="Times New Roman" w:hAnsi="Times New Roman" w:cs="Times New Roman"/>
              </w:rPr>
              <w:t>Красное</w:t>
            </w:r>
            <w:proofErr w:type="gramEnd"/>
            <w:r w:rsidRPr="00785904">
              <w:rPr>
                <w:rFonts w:ascii="Times New Roman" w:hAnsi="Times New Roman" w:cs="Times New Roman"/>
              </w:rPr>
              <w:t xml:space="preserve"> </w:t>
            </w:r>
            <w:proofErr w:type="spellStart"/>
            <w:r w:rsidRPr="00785904">
              <w:rPr>
                <w:rFonts w:ascii="Times New Roman" w:hAnsi="Times New Roman" w:cs="Times New Roman"/>
              </w:rPr>
              <w:t>сторно</w:t>
            </w:r>
            <w:proofErr w:type="spellEnd"/>
            <w:r w:rsidRPr="00785904">
              <w:rPr>
                <w:rFonts w:ascii="Times New Roman" w:hAnsi="Times New Roman" w:cs="Times New Roman"/>
              </w:rPr>
              <w:t>")</w:t>
            </w:r>
          </w:p>
        </w:tc>
        <w:tc>
          <w:tcPr>
            <w:tcW w:w="4896" w:type="dxa"/>
            <w:tcBorders>
              <w:top w:val="nil"/>
              <w:left w:val="single" w:sz="4" w:space="0" w:color="auto"/>
              <w:bottom w:val="single" w:sz="4" w:space="0" w:color="auto"/>
            </w:tcBorders>
          </w:tcPr>
          <w:p w:rsidR="00B31CF0" w:rsidRPr="00785904" w:rsidRDefault="00B31CF0">
            <w:pPr>
              <w:pStyle w:val="a8"/>
              <w:rPr>
                <w:rFonts w:ascii="Times New Roman" w:hAnsi="Times New Roman" w:cs="Times New Roman"/>
              </w:rPr>
            </w:pPr>
            <w:r w:rsidRPr="00785904">
              <w:rPr>
                <w:rFonts w:ascii="Times New Roman" w:hAnsi="Times New Roman" w:cs="Times New Roman"/>
              </w:rPr>
              <w:t>Протокол комиссии по осуществлению закупок</w:t>
            </w:r>
          </w:p>
          <w:p w:rsidR="00B31CF0" w:rsidRPr="00785904" w:rsidRDefault="00B31CF0" w:rsidP="008C6C94">
            <w:pPr>
              <w:pStyle w:val="a8"/>
              <w:rPr>
                <w:rFonts w:ascii="Times New Roman" w:hAnsi="Times New Roman" w:cs="Times New Roman"/>
              </w:rPr>
            </w:pPr>
          </w:p>
        </w:tc>
      </w:tr>
    </w:tbl>
    <w:p w:rsidR="00B31CF0" w:rsidRPr="00785904" w:rsidRDefault="00B31CF0">
      <w:pPr>
        <w:rPr>
          <w:rFonts w:ascii="Times New Roman" w:hAnsi="Times New Roman" w:cs="Times New Roman"/>
        </w:rPr>
      </w:pPr>
    </w:p>
    <w:p w:rsidR="00B31CF0" w:rsidRPr="00785904" w:rsidRDefault="00B31CF0" w:rsidP="008C6C94">
      <w:pPr>
        <w:rPr>
          <w:rFonts w:ascii="Times New Roman" w:hAnsi="Times New Roman" w:cs="Times New Roman"/>
        </w:rPr>
      </w:pPr>
      <w:r w:rsidRPr="00785904">
        <w:rPr>
          <w:rFonts w:ascii="Times New Roman" w:hAnsi="Times New Roman" w:cs="Times New Roman"/>
        </w:rPr>
        <w:t>17.4. Аналитический учет принимаемых</w:t>
      </w:r>
      <w:r w:rsidR="008C6C94" w:rsidRPr="00785904">
        <w:rPr>
          <w:rFonts w:ascii="Times New Roman" w:hAnsi="Times New Roman" w:cs="Times New Roman"/>
        </w:rPr>
        <w:t xml:space="preserve"> обязательств ведется в разрезе</w:t>
      </w:r>
      <w:r w:rsidRPr="00785904">
        <w:rPr>
          <w:rStyle w:val="a3"/>
          <w:rFonts w:ascii="Times New Roman" w:hAnsi="Times New Roman" w:cs="Times New Roman"/>
          <w:b w:val="0"/>
        </w:rPr>
        <w:t>:</w:t>
      </w:r>
    </w:p>
    <w:p w:rsidR="00B31CF0" w:rsidRPr="00785904" w:rsidRDefault="00B31CF0">
      <w:pPr>
        <w:rPr>
          <w:rFonts w:ascii="Times New Roman" w:hAnsi="Times New Roman" w:cs="Times New Roman"/>
        </w:rPr>
      </w:pPr>
      <w:proofErr w:type="gramStart"/>
      <w:r w:rsidRPr="00785904">
        <w:rPr>
          <w:rStyle w:val="a3"/>
          <w:rFonts w:ascii="Times New Roman" w:hAnsi="Times New Roman" w:cs="Times New Roman"/>
          <w:b w:val="0"/>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roofErr w:type="gramEnd"/>
    </w:p>
    <w:p w:rsidR="00B31CF0" w:rsidRPr="00785904" w:rsidRDefault="008C6C94">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33" w:history="1">
        <w:r w:rsidR="00B31CF0" w:rsidRPr="00785904">
          <w:rPr>
            <w:rStyle w:val="a4"/>
            <w:rFonts w:ascii="Times New Roman" w:hAnsi="Times New Roman" w:cs="Times New Roman"/>
            <w:b w:val="0"/>
            <w:sz w:val="24"/>
            <w:szCs w:val="24"/>
          </w:rPr>
          <w:t>п. 313</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17.5. </w:t>
      </w:r>
      <w:proofErr w:type="gramStart"/>
      <w:r w:rsidRPr="00785904">
        <w:rPr>
          <w:rFonts w:ascii="Times New Roman" w:hAnsi="Times New Roman" w:cs="Times New Roman"/>
        </w:rPr>
        <w:t>Учет плановых назначений по доходам, расходам и источникам финансирования дефицита (средств учреждения) осуществляется на счетах санкционирования в разрезе составных частей кодов бюджетной классификации (в том числе в разрезе кодов КОСГУ) согласно той детализации доходов, расходов и источников финансирования дефицита (средств учреждения) по кодам бюджетной классификации (в том числе по кодам КОСГУ), которая предусмотрена при доведении (утверждении) плановых назначений.</w:t>
      </w:r>
      <w:proofErr w:type="gramEnd"/>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17.6. </w:t>
      </w:r>
      <w:proofErr w:type="gramStart"/>
      <w:r w:rsidRPr="00785904">
        <w:rPr>
          <w:rFonts w:ascii="Times New Roman" w:hAnsi="Times New Roman" w:cs="Times New Roman"/>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B31CF0" w:rsidRPr="00785904" w:rsidRDefault="00B31CF0">
      <w:pPr>
        <w:pStyle w:val="1"/>
        <w:rPr>
          <w:rFonts w:ascii="Times New Roman" w:hAnsi="Times New Roman" w:cs="Times New Roman"/>
          <w:b w:val="0"/>
        </w:rPr>
      </w:pPr>
      <w:bookmarkStart w:id="81" w:name="sub_1019"/>
      <w:r w:rsidRPr="00785904">
        <w:rPr>
          <w:rFonts w:ascii="Times New Roman" w:hAnsi="Times New Roman" w:cs="Times New Roman"/>
          <w:b w:val="0"/>
        </w:rPr>
        <w:t xml:space="preserve">18. Учет на </w:t>
      </w:r>
      <w:proofErr w:type="spellStart"/>
      <w:r w:rsidRPr="00785904">
        <w:rPr>
          <w:rFonts w:ascii="Times New Roman" w:hAnsi="Times New Roman" w:cs="Times New Roman"/>
          <w:b w:val="0"/>
        </w:rPr>
        <w:t>забалансовых</w:t>
      </w:r>
      <w:proofErr w:type="spellEnd"/>
      <w:r w:rsidRPr="00785904">
        <w:rPr>
          <w:rFonts w:ascii="Times New Roman" w:hAnsi="Times New Roman" w:cs="Times New Roman"/>
          <w:b w:val="0"/>
        </w:rPr>
        <w:t xml:space="preserve"> счетах</w:t>
      </w:r>
    </w:p>
    <w:p w:rsidR="00B31CF0" w:rsidRPr="00785904" w:rsidRDefault="00B31CF0">
      <w:pPr>
        <w:rPr>
          <w:rFonts w:ascii="Times New Roman" w:hAnsi="Times New Roman" w:cs="Times New Roman"/>
        </w:rPr>
      </w:pPr>
      <w:bookmarkStart w:id="82" w:name="sub_1520"/>
      <w:bookmarkEnd w:id="81"/>
      <w:r w:rsidRPr="00785904">
        <w:rPr>
          <w:rFonts w:ascii="Times New Roman" w:hAnsi="Times New Roman" w:cs="Times New Roman"/>
        </w:rPr>
        <w:t>18.1. </w:t>
      </w:r>
      <w:r w:rsidR="00956CCE">
        <w:rPr>
          <w:rFonts w:ascii="Times New Roman" w:hAnsi="Times New Roman" w:cs="Times New Roman"/>
        </w:rPr>
        <w:t>Согласно</w:t>
      </w:r>
      <w:r w:rsidRPr="00785904">
        <w:rPr>
          <w:rFonts w:ascii="Times New Roman" w:hAnsi="Times New Roman" w:cs="Times New Roman"/>
        </w:rPr>
        <w:t xml:space="preserve"> положениями </w:t>
      </w:r>
      <w:hyperlink r:id="rId434" w:history="1">
        <w:proofErr w:type="spellStart"/>
        <w:r w:rsidRPr="00785904">
          <w:rPr>
            <w:rStyle w:val="a4"/>
            <w:rFonts w:ascii="Times New Roman" w:hAnsi="Times New Roman" w:cs="Times New Roman"/>
            <w:b w:val="0"/>
          </w:rPr>
          <w:t>п.п</w:t>
        </w:r>
        <w:proofErr w:type="spellEnd"/>
        <w:r w:rsidRPr="00785904">
          <w:rPr>
            <w:rStyle w:val="a4"/>
            <w:rFonts w:ascii="Times New Roman" w:hAnsi="Times New Roman" w:cs="Times New Roman"/>
            <w:b w:val="0"/>
          </w:rPr>
          <w:t>. 332</w:t>
        </w:r>
      </w:hyperlink>
      <w:r w:rsidRPr="00785904">
        <w:rPr>
          <w:rFonts w:ascii="Times New Roman" w:hAnsi="Times New Roman" w:cs="Times New Roman"/>
        </w:rPr>
        <w:t xml:space="preserve"> - </w:t>
      </w:r>
      <w:hyperlink r:id="rId435" w:history="1">
        <w:r w:rsidRPr="00785904">
          <w:rPr>
            <w:rStyle w:val="a4"/>
            <w:rFonts w:ascii="Times New Roman" w:hAnsi="Times New Roman" w:cs="Times New Roman"/>
            <w:b w:val="0"/>
          </w:rPr>
          <w:t>394</w:t>
        </w:r>
      </w:hyperlink>
      <w:r w:rsidRPr="00785904">
        <w:rPr>
          <w:rFonts w:ascii="Times New Roman" w:hAnsi="Times New Roman" w:cs="Times New Roman"/>
        </w:rPr>
        <w:t xml:space="preserve"> Инструкции N 157н и настоящей Учетной политикой, имущество, учитываемое на </w:t>
      </w:r>
      <w:proofErr w:type="spellStart"/>
      <w:r w:rsidRPr="00785904">
        <w:rPr>
          <w:rFonts w:ascii="Times New Roman" w:hAnsi="Times New Roman" w:cs="Times New Roman"/>
        </w:rPr>
        <w:t>забалансовых</w:t>
      </w:r>
      <w:proofErr w:type="spellEnd"/>
      <w:r w:rsidRPr="00785904">
        <w:rPr>
          <w:rFonts w:ascii="Times New Roman" w:hAnsi="Times New Roman" w:cs="Times New Roman"/>
        </w:rPr>
        <w:t xml:space="preserve"> счетах, отражается</w:t>
      </w:r>
      <w:r w:rsidRPr="00785904">
        <w:rPr>
          <w:rStyle w:val="a3"/>
          <w:rFonts w:ascii="Times New Roman" w:hAnsi="Times New Roman" w:cs="Times New Roman"/>
          <w:b w:val="0"/>
        </w:rPr>
        <w:t>:</w:t>
      </w:r>
    </w:p>
    <w:bookmarkEnd w:id="82"/>
    <w:p w:rsidR="00B31CF0" w:rsidRPr="00785904" w:rsidRDefault="00B31CF0">
      <w:pPr>
        <w:rPr>
          <w:rFonts w:ascii="Times New Roman" w:hAnsi="Times New Roman" w:cs="Times New Roman"/>
        </w:rPr>
      </w:pPr>
      <w:r w:rsidRPr="00785904">
        <w:rPr>
          <w:rFonts w:ascii="Times New Roman" w:hAnsi="Times New Roman" w:cs="Times New Roman"/>
        </w:rPr>
        <w:t xml:space="preserve">- по </w:t>
      </w:r>
      <w:r w:rsidR="00956CCE">
        <w:rPr>
          <w:rFonts w:ascii="Times New Roman" w:hAnsi="Times New Roman" w:cs="Times New Roman"/>
        </w:rPr>
        <w:t>балансовой</w:t>
      </w:r>
      <w:r w:rsidRPr="00785904">
        <w:rPr>
          <w:rFonts w:ascii="Times New Roman" w:hAnsi="Times New Roman" w:cs="Times New Roman"/>
        </w:rPr>
        <w:t xml:space="preserve"> стоимости объекта учета;</w:t>
      </w:r>
    </w:p>
    <w:p w:rsidR="00B31CF0" w:rsidRPr="00785904" w:rsidRDefault="00B31CF0">
      <w:pPr>
        <w:rPr>
          <w:rFonts w:ascii="Times New Roman" w:hAnsi="Times New Roman" w:cs="Times New Roman"/>
        </w:rPr>
      </w:pPr>
      <w:r w:rsidRPr="00785904">
        <w:rPr>
          <w:rFonts w:ascii="Times New Roman" w:hAnsi="Times New Roman" w:cs="Times New Roman"/>
        </w:rPr>
        <w:t xml:space="preserve">- в условной оценке 1 объект, 1 рубль </w:t>
      </w:r>
    </w:p>
    <w:p w:rsidR="00B31CF0" w:rsidRPr="00785904" w:rsidRDefault="00B31CF0">
      <w:pPr>
        <w:rPr>
          <w:rFonts w:ascii="Times New Roman" w:hAnsi="Times New Roman" w:cs="Times New Roman"/>
        </w:rPr>
      </w:pPr>
      <w:r w:rsidRPr="00785904">
        <w:rPr>
          <w:rFonts w:ascii="Times New Roman" w:hAnsi="Times New Roman" w:cs="Times New Roman"/>
        </w:rPr>
        <w:t>18.2. В учреждении используются следующие виды бланков строгой отчетности</w:t>
      </w:r>
      <w:r w:rsidR="008C6C94" w:rsidRPr="00785904">
        <w:rPr>
          <w:rFonts w:ascii="Times New Roman" w:hAnsi="Times New Roman" w:cs="Times New Roman"/>
        </w:rPr>
        <w:t xml:space="preserve"> марки конверты  прочие</w:t>
      </w:r>
      <w:r w:rsidRPr="00785904">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 xml:space="preserve">Положение о приемке, хранении, выдаче (списании) бланков строгой отчетности установлено в </w:t>
      </w:r>
      <w:hyperlink w:anchor="sub_1000" w:history="1">
        <w:r w:rsidRPr="00785904">
          <w:rPr>
            <w:rStyle w:val="a4"/>
            <w:rFonts w:ascii="Times New Roman" w:hAnsi="Times New Roman" w:cs="Times New Roman"/>
            <w:b w:val="0"/>
            <w:color w:val="FF0000"/>
          </w:rPr>
          <w:t>Приложении</w:t>
        </w:r>
      </w:hyperlink>
      <w:r w:rsidRPr="00785904">
        <w:rPr>
          <w:rFonts w:ascii="Times New Roman" w:hAnsi="Times New Roman" w:cs="Times New Roman"/>
          <w:color w:val="FF0000"/>
        </w:rPr>
        <w:t>.</w:t>
      </w:r>
      <w:r w:rsidRPr="00785904">
        <w:rPr>
          <w:rFonts w:ascii="Times New Roman" w:hAnsi="Times New Roman" w:cs="Times New Roman"/>
        </w:rPr>
        <w:t xml:space="preserve"> 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436" w:history="1">
        <w:r w:rsidRPr="00785904">
          <w:rPr>
            <w:rStyle w:val="a4"/>
            <w:rFonts w:ascii="Times New Roman" w:hAnsi="Times New Roman" w:cs="Times New Roman"/>
            <w:b w:val="0"/>
            <w:sz w:val="24"/>
            <w:szCs w:val="24"/>
          </w:rPr>
          <w:t>п. 337</w:t>
        </w:r>
      </w:hyperlink>
      <w:r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 xml:space="preserve">18.3. Все материальные ценности, а также иные активы и обязательства, учитываемые на </w:t>
      </w:r>
      <w:proofErr w:type="spellStart"/>
      <w:r w:rsidRPr="00785904">
        <w:rPr>
          <w:rFonts w:ascii="Times New Roman" w:hAnsi="Times New Roman" w:cs="Times New Roman"/>
        </w:rPr>
        <w:t>забалансовых</w:t>
      </w:r>
      <w:proofErr w:type="spellEnd"/>
      <w:r w:rsidRPr="00785904">
        <w:rPr>
          <w:rFonts w:ascii="Times New Roman" w:hAnsi="Times New Roman" w:cs="Times New Roman"/>
        </w:rPr>
        <w:t xml:space="preserve"> счетах, инвентаризируются в порядке и в сроки, установленные для объектов, учитываемых на балансе.</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r w:rsidRPr="00785904">
        <w:rPr>
          <w:rFonts w:ascii="Times New Roman" w:hAnsi="Times New Roman" w:cs="Times New Roman"/>
        </w:rPr>
        <w:t>18.</w:t>
      </w:r>
      <w:r w:rsidR="00956CCE">
        <w:rPr>
          <w:rFonts w:ascii="Times New Roman" w:hAnsi="Times New Roman" w:cs="Times New Roman"/>
        </w:rPr>
        <w:t>4</w:t>
      </w:r>
      <w:r w:rsidRPr="00785904">
        <w:rPr>
          <w:rFonts w:ascii="Times New Roman" w:hAnsi="Times New Roman" w:cs="Times New Roman"/>
        </w:rPr>
        <w:t xml:space="preserve">. Учет полученного (приобретенного) недвижимого имущества, в </w:t>
      </w:r>
      <w:proofErr w:type="spellStart"/>
      <w:r w:rsidRPr="00785904">
        <w:rPr>
          <w:rFonts w:ascii="Times New Roman" w:hAnsi="Times New Roman" w:cs="Times New Roman"/>
        </w:rPr>
        <w:t>т.ч</w:t>
      </w:r>
      <w:proofErr w:type="spellEnd"/>
      <w:r w:rsidRPr="00785904">
        <w:rPr>
          <w:rFonts w:ascii="Times New Roman" w:hAnsi="Times New Roman" w:cs="Times New Roman"/>
        </w:rPr>
        <w:t xml:space="preserve">. земельных участков, в течение времени оформления государственной регистрации прав на него осуществляется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 </w:t>
      </w:r>
      <w:hyperlink r:id="rId437" w:history="1">
        <w:r w:rsidRPr="00785904">
          <w:rPr>
            <w:rStyle w:val="a4"/>
            <w:rFonts w:ascii="Times New Roman" w:hAnsi="Times New Roman" w:cs="Times New Roman"/>
            <w:b w:val="0"/>
          </w:rPr>
          <w:t>01</w:t>
        </w:r>
      </w:hyperlink>
      <w:r w:rsidRPr="00785904">
        <w:rPr>
          <w:rFonts w:ascii="Times New Roman" w:hAnsi="Times New Roman" w:cs="Times New Roman"/>
        </w:rPr>
        <w:t xml:space="preserve"> "Имущество, полученное в пользование".</w:t>
      </w:r>
    </w:p>
    <w:p w:rsidR="00B31CF0" w:rsidRPr="00785904" w:rsidRDefault="00B31CF0">
      <w:pPr>
        <w:rPr>
          <w:rFonts w:ascii="Times New Roman" w:hAnsi="Times New Roman" w:cs="Times New Roman"/>
        </w:rPr>
      </w:pPr>
    </w:p>
    <w:p w:rsidR="00B31CF0" w:rsidRPr="00785904" w:rsidRDefault="00B31CF0">
      <w:pPr>
        <w:rPr>
          <w:rFonts w:ascii="Times New Roman" w:hAnsi="Times New Roman" w:cs="Times New Roman"/>
        </w:rPr>
      </w:pPr>
      <w:bookmarkStart w:id="83" w:name="sub_588675026"/>
      <w:r w:rsidRPr="00785904">
        <w:rPr>
          <w:rFonts w:ascii="Times New Roman" w:hAnsi="Times New Roman" w:cs="Times New Roman"/>
        </w:rPr>
        <w:t>18.</w:t>
      </w:r>
      <w:r w:rsidR="00956CCE">
        <w:rPr>
          <w:rFonts w:ascii="Times New Roman" w:hAnsi="Times New Roman" w:cs="Times New Roman"/>
        </w:rPr>
        <w:t>5</w:t>
      </w:r>
      <w:r w:rsidRPr="00785904">
        <w:rPr>
          <w:rFonts w:ascii="Times New Roman" w:hAnsi="Times New Roman" w:cs="Times New Roman"/>
        </w:rPr>
        <w:t xml:space="preserve">. Материальные ценности, приобретаемые в целях вручения (награждения), дарения, в том числе ценные подарки, сувениры учитываются на счете </w:t>
      </w:r>
      <w:hyperlink r:id="rId438" w:history="1">
        <w:r w:rsidRPr="00785904">
          <w:rPr>
            <w:rStyle w:val="a4"/>
            <w:rFonts w:ascii="Times New Roman" w:hAnsi="Times New Roman" w:cs="Times New Roman"/>
            <w:b w:val="0"/>
          </w:rPr>
          <w:t>07</w:t>
        </w:r>
      </w:hyperlink>
      <w:r w:rsidRPr="00785904">
        <w:rPr>
          <w:rFonts w:ascii="Times New Roman" w:hAnsi="Times New Roman" w:cs="Times New Roman"/>
        </w:rPr>
        <w:t xml:space="preserve"> "Награды, призы, кубки и ценные подарки, сувениры" до момента вручения</w:t>
      </w:r>
    </w:p>
    <w:bookmarkEnd w:id="83"/>
    <w:p w:rsidR="00B31CF0" w:rsidRPr="00785904" w:rsidRDefault="00B31CF0">
      <w:pPr>
        <w:rPr>
          <w:rFonts w:ascii="Times New Roman" w:hAnsi="Times New Roman" w:cs="Times New Roman"/>
        </w:rPr>
      </w:pPr>
      <w:r w:rsidRPr="00785904">
        <w:rPr>
          <w:rStyle w:val="a3"/>
          <w:rFonts w:ascii="Times New Roman" w:hAnsi="Times New Roman" w:cs="Times New Roman"/>
          <w:b w:val="0"/>
        </w:rPr>
        <w:t>- по стоимости приобретения,</w:t>
      </w:r>
    </w:p>
    <w:p w:rsidR="00B31CF0" w:rsidRPr="00785904" w:rsidRDefault="008C6C94">
      <w:pPr>
        <w:pStyle w:val="a9"/>
        <w:rPr>
          <w:rFonts w:ascii="Times New Roman" w:hAnsi="Times New Roman" w:cs="Times New Roman"/>
          <w:sz w:val="24"/>
          <w:szCs w:val="24"/>
        </w:rPr>
      </w:pPr>
      <w:r w:rsidRPr="00785904">
        <w:rPr>
          <w:rFonts w:ascii="Times New Roman" w:hAnsi="Times New Roman" w:cs="Times New Roman"/>
          <w:sz w:val="24"/>
          <w:szCs w:val="24"/>
        </w:rPr>
        <w:t xml:space="preserve"> </w:t>
      </w:r>
      <w:r w:rsidR="00B31CF0" w:rsidRPr="00785904">
        <w:rPr>
          <w:rFonts w:ascii="Times New Roman" w:hAnsi="Times New Roman" w:cs="Times New Roman"/>
          <w:sz w:val="24"/>
          <w:szCs w:val="24"/>
        </w:rPr>
        <w:t xml:space="preserve">(Основание: </w:t>
      </w:r>
      <w:hyperlink r:id="rId439" w:history="1">
        <w:r w:rsidR="00B31CF0" w:rsidRPr="00785904">
          <w:rPr>
            <w:rStyle w:val="a4"/>
            <w:rFonts w:ascii="Times New Roman" w:hAnsi="Times New Roman" w:cs="Times New Roman"/>
            <w:b w:val="0"/>
            <w:sz w:val="24"/>
            <w:szCs w:val="24"/>
          </w:rPr>
          <w:t>п. 345</w:t>
        </w:r>
      </w:hyperlink>
      <w:r w:rsidR="00B31CF0" w:rsidRPr="00785904">
        <w:rPr>
          <w:rFonts w:ascii="Times New Roman" w:hAnsi="Times New Roman" w:cs="Times New Roman"/>
          <w:sz w:val="24"/>
          <w:szCs w:val="24"/>
        </w:rPr>
        <w:t xml:space="preserve"> Инструкции N 157н)</w:t>
      </w:r>
    </w:p>
    <w:p w:rsidR="00B31CF0" w:rsidRPr="00785904" w:rsidRDefault="00B31CF0">
      <w:pPr>
        <w:rPr>
          <w:rFonts w:ascii="Times New Roman" w:hAnsi="Times New Roman" w:cs="Times New Roman"/>
        </w:rPr>
      </w:pPr>
      <w:r w:rsidRPr="00785904">
        <w:rPr>
          <w:rFonts w:ascii="Times New Roman" w:hAnsi="Times New Roman" w:cs="Times New Roman"/>
        </w:rPr>
        <w:t>18.</w:t>
      </w:r>
      <w:r w:rsidR="00956CCE">
        <w:rPr>
          <w:rFonts w:ascii="Times New Roman" w:hAnsi="Times New Roman" w:cs="Times New Roman"/>
        </w:rPr>
        <w:t>6</w:t>
      </w:r>
      <w:r w:rsidRPr="00785904">
        <w:rPr>
          <w:rFonts w:ascii="Times New Roman" w:hAnsi="Times New Roman" w:cs="Times New Roman"/>
        </w:rPr>
        <w:t>. При централизованном получении имущества от органа, осуществляющего функции и полномочия учредителя, до момента получения Извещения (</w:t>
      </w:r>
      <w:hyperlink r:id="rId440" w:history="1">
        <w:r w:rsidRPr="00785904">
          <w:rPr>
            <w:rStyle w:val="a4"/>
            <w:rFonts w:ascii="Times New Roman" w:hAnsi="Times New Roman" w:cs="Times New Roman"/>
            <w:b w:val="0"/>
          </w:rPr>
          <w:t>ф. 0504805</w:t>
        </w:r>
      </w:hyperlink>
      <w:r w:rsidRPr="00785904">
        <w:rPr>
          <w:rFonts w:ascii="Times New Roman" w:hAnsi="Times New Roman" w:cs="Times New Roman"/>
        </w:rPr>
        <w:t>) и копий документов поставщика для учета материальных ценностей</w:t>
      </w:r>
    </w:p>
    <w:p w:rsidR="00B31CF0" w:rsidRPr="00785904" w:rsidRDefault="00B31CF0">
      <w:pPr>
        <w:rPr>
          <w:rFonts w:ascii="Times New Roman" w:hAnsi="Times New Roman" w:cs="Times New Roman"/>
        </w:rPr>
      </w:pPr>
      <w:r w:rsidRPr="00785904">
        <w:rPr>
          <w:rStyle w:val="a3"/>
          <w:rFonts w:ascii="Times New Roman" w:hAnsi="Times New Roman" w:cs="Times New Roman"/>
          <w:b w:val="0"/>
        </w:rPr>
        <w:t xml:space="preserve">- применяется </w:t>
      </w:r>
      <w:proofErr w:type="spellStart"/>
      <w:r w:rsidRPr="00785904">
        <w:rPr>
          <w:rStyle w:val="a3"/>
          <w:rFonts w:ascii="Times New Roman" w:hAnsi="Times New Roman" w:cs="Times New Roman"/>
          <w:b w:val="0"/>
        </w:rPr>
        <w:t>забалансовый</w:t>
      </w:r>
      <w:proofErr w:type="spellEnd"/>
      <w:r w:rsidRPr="00785904">
        <w:rPr>
          <w:rStyle w:val="a3"/>
          <w:rFonts w:ascii="Times New Roman" w:hAnsi="Times New Roman" w:cs="Times New Roman"/>
          <w:b w:val="0"/>
        </w:rPr>
        <w:t xml:space="preserve"> счет 22</w:t>
      </w:r>
    </w:p>
    <w:p w:rsidR="00B31CF0" w:rsidRPr="00785904" w:rsidRDefault="00B31CF0">
      <w:pPr>
        <w:rPr>
          <w:rFonts w:ascii="Times New Roman" w:hAnsi="Times New Roman" w:cs="Times New Roman"/>
        </w:rPr>
      </w:pPr>
      <w:r w:rsidRPr="00785904">
        <w:rPr>
          <w:rFonts w:ascii="Times New Roman" w:hAnsi="Times New Roman" w:cs="Times New Roman"/>
        </w:rPr>
        <w:t>18.</w:t>
      </w:r>
      <w:r w:rsidR="00956CCE">
        <w:rPr>
          <w:rFonts w:ascii="Times New Roman" w:hAnsi="Times New Roman" w:cs="Times New Roman"/>
        </w:rPr>
        <w:t>7</w:t>
      </w:r>
      <w:r w:rsidRPr="00785904">
        <w:rPr>
          <w:rFonts w:ascii="Times New Roman" w:hAnsi="Times New Roman" w:cs="Times New Roman"/>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785904">
        <w:rPr>
          <w:rFonts w:ascii="Times New Roman" w:hAnsi="Times New Roman" w:cs="Times New Roman"/>
        </w:rPr>
        <w:t>забалансовых</w:t>
      </w:r>
      <w:proofErr w:type="spellEnd"/>
      <w:r w:rsidRPr="00785904">
        <w:rPr>
          <w:rFonts w:ascii="Times New Roman" w:hAnsi="Times New Roman" w:cs="Times New Roman"/>
        </w:rPr>
        <w:t xml:space="preserve"> </w:t>
      </w:r>
      <w:hyperlink r:id="rId441" w:history="1">
        <w:r w:rsidRPr="00785904">
          <w:rPr>
            <w:rStyle w:val="a4"/>
            <w:rFonts w:ascii="Times New Roman" w:hAnsi="Times New Roman" w:cs="Times New Roman"/>
            <w:b w:val="0"/>
          </w:rPr>
          <w:t>счетах 25</w:t>
        </w:r>
      </w:hyperlink>
      <w:r w:rsidRPr="00785904">
        <w:rPr>
          <w:rFonts w:ascii="Times New Roman" w:hAnsi="Times New Roman" w:cs="Times New Roman"/>
        </w:rPr>
        <w:t xml:space="preserve"> "Имущество, переданное в возмездное пользование (аренду)" или </w:t>
      </w:r>
      <w:hyperlink r:id="rId442" w:history="1">
        <w:r w:rsidRPr="00785904">
          <w:rPr>
            <w:rStyle w:val="a4"/>
            <w:rFonts w:ascii="Times New Roman" w:hAnsi="Times New Roman" w:cs="Times New Roman"/>
            <w:b w:val="0"/>
          </w:rPr>
          <w:t>26</w:t>
        </w:r>
      </w:hyperlink>
      <w:r w:rsidRPr="00785904">
        <w:rPr>
          <w:rFonts w:ascii="Times New Roman" w:hAnsi="Times New Roman" w:cs="Times New Roman"/>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B31CF0" w:rsidRPr="00785904" w:rsidRDefault="00B31CF0" w:rsidP="00956CCE">
      <w:pPr>
        <w:rPr>
          <w:rFonts w:ascii="Times New Roman" w:hAnsi="Times New Roman" w:cs="Times New Roman"/>
        </w:rPr>
      </w:pPr>
      <w:bookmarkStart w:id="84" w:name="sub_588675025"/>
      <w:r w:rsidRPr="00785904">
        <w:rPr>
          <w:rFonts w:ascii="Times New Roman" w:hAnsi="Times New Roman" w:cs="Times New Roman"/>
        </w:rPr>
        <w:t>18.</w:t>
      </w:r>
      <w:r w:rsidR="00956CCE">
        <w:rPr>
          <w:rFonts w:ascii="Times New Roman" w:hAnsi="Times New Roman" w:cs="Times New Roman"/>
        </w:rPr>
        <w:t>8</w:t>
      </w:r>
      <w:r w:rsidRPr="00785904">
        <w:rPr>
          <w:rFonts w:ascii="Times New Roman" w:hAnsi="Times New Roman" w:cs="Times New Roman"/>
        </w:rPr>
        <w:t xml:space="preserve">.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 </w:t>
      </w:r>
      <w:hyperlink r:id="rId443" w:history="1">
        <w:r w:rsidRPr="00785904">
          <w:rPr>
            <w:rStyle w:val="a4"/>
            <w:rFonts w:ascii="Times New Roman" w:hAnsi="Times New Roman" w:cs="Times New Roman"/>
            <w:b w:val="0"/>
          </w:rPr>
          <w:t>27</w:t>
        </w:r>
      </w:hyperlink>
      <w:r w:rsidRPr="00785904">
        <w:rPr>
          <w:rFonts w:ascii="Times New Roman" w:hAnsi="Times New Roman" w:cs="Times New Roman"/>
        </w:rPr>
        <w:t xml:space="preserve"> "Материальные ценности, выданные в личное пользование работникам </w:t>
      </w:r>
      <w:r w:rsidR="00956CCE">
        <w:rPr>
          <w:rFonts w:ascii="Times New Roman" w:hAnsi="Times New Roman" w:cs="Times New Roman"/>
        </w:rPr>
        <w:t xml:space="preserve"> </w:t>
      </w:r>
      <w:r w:rsidRPr="00785904">
        <w:rPr>
          <w:rFonts w:ascii="Times New Roman" w:hAnsi="Times New Roman" w:cs="Times New Roman"/>
        </w:rPr>
        <w:t>форменного обмундирования и специальной одежды</w:t>
      </w:r>
      <w:bookmarkEnd w:id="84"/>
      <w:r w:rsidR="00956CCE">
        <w:rPr>
          <w:rFonts w:ascii="Times New Roman" w:hAnsi="Times New Roman" w:cs="Times New Roman"/>
        </w:rPr>
        <w:t>.</w:t>
      </w:r>
    </w:p>
    <w:p w:rsidR="00B31CF0" w:rsidRPr="00785904" w:rsidRDefault="00B31CF0">
      <w:pPr>
        <w:rPr>
          <w:rFonts w:ascii="Times New Roman" w:hAnsi="Times New Roman" w:cs="Times New Roman"/>
        </w:rPr>
      </w:pPr>
      <w:r w:rsidRPr="00785904">
        <w:rPr>
          <w:rFonts w:ascii="Times New Roman" w:hAnsi="Times New Roman" w:cs="Times New Roman"/>
        </w:rPr>
        <w:t>Передача имущества учреждения в личное пользование работникам (сотрудникам) отражается в Карточке учета выдачи имущества в пользование (</w:t>
      </w:r>
      <w:hyperlink r:id="rId444" w:history="1">
        <w:r w:rsidRPr="00785904">
          <w:rPr>
            <w:rStyle w:val="a4"/>
            <w:rFonts w:ascii="Times New Roman" w:hAnsi="Times New Roman" w:cs="Times New Roman"/>
            <w:b w:val="0"/>
          </w:rPr>
          <w:t>ф. 0504206</w:t>
        </w:r>
      </w:hyperlink>
      <w:r w:rsidRPr="00785904">
        <w:rPr>
          <w:rFonts w:ascii="Times New Roman" w:hAnsi="Times New Roman" w:cs="Times New Roman"/>
        </w:rPr>
        <w:t>). Ответственность за заполнение книги учета (</w:t>
      </w:r>
      <w:hyperlink r:id="rId445" w:history="1">
        <w:r w:rsidRPr="00785904">
          <w:rPr>
            <w:rStyle w:val="a4"/>
            <w:rFonts w:ascii="Times New Roman" w:hAnsi="Times New Roman" w:cs="Times New Roman"/>
            <w:b w:val="0"/>
          </w:rPr>
          <w:t>ф. 0504206</w:t>
        </w:r>
      </w:hyperlink>
      <w:r w:rsidRPr="00785904">
        <w:rPr>
          <w:rFonts w:ascii="Times New Roman" w:hAnsi="Times New Roman" w:cs="Times New Roman"/>
        </w:rPr>
        <w:t xml:space="preserve">) возлагается на </w:t>
      </w:r>
      <w:r w:rsidR="008C6C94" w:rsidRPr="00785904">
        <w:rPr>
          <w:rFonts w:ascii="Times New Roman" w:hAnsi="Times New Roman" w:cs="Times New Roman"/>
        </w:rPr>
        <w:t>МОЛ</w:t>
      </w:r>
      <w:r w:rsidRPr="00785904">
        <w:rPr>
          <w:rFonts w:ascii="Times New Roman" w:hAnsi="Times New Roman" w:cs="Times New Roman"/>
        </w:rPr>
        <w:t>.</w:t>
      </w:r>
    </w:p>
    <w:p w:rsidR="00B31CF0" w:rsidRPr="00785904" w:rsidRDefault="00B31CF0">
      <w:pPr>
        <w:rPr>
          <w:rFonts w:ascii="Times New Roman" w:hAnsi="Times New Roman" w:cs="Times New Roman"/>
        </w:rPr>
      </w:pPr>
      <w:bookmarkStart w:id="85" w:name="sub_588675231"/>
      <w:r w:rsidRPr="00785904">
        <w:rPr>
          <w:rFonts w:ascii="Times New Roman" w:hAnsi="Times New Roman" w:cs="Times New Roman"/>
        </w:rPr>
        <w:t>18.</w:t>
      </w:r>
      <w:r w:rsidR="00956CCE">
        <w:rPr>
          <w:rFonts w:ascii="Times New Roman" w:hAnsi="Times New Roman" w:cs="Times New Roman"/>
        </w:rPr>
        <w:t>9</w:t>
      </w:r>
      <w:r w:rsidRPr="00785904">
        <w:rPr>
          <w:rFonts w:ascii="Times New Roman" w:hAnsi="Times New Roman" w:cs="Times New Roman"/>
        </w:rPr>
        <w:t xml:space="preserve">. Полученное учреждением право ограниченного пользования земельным участком (сервитут) учитывается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 01 "Имущество, полученное в пользование" по стоимости:</w:t>
      </w:r>
    </w:p>
    <w:bookmarkEnd w:id="85"/>
    <w:p w:rsidR="00B31CF0" w:rsidRPr="00785904" w:rsidRDefault="00B31CF0">
      <w:pPr>
        <w:rPr>
          <w:rFonts w:ascii="Times New Roman" w:hAnsi="Times New Roman" w:cs="Times New Roman"/>
        </w:rPr>
      </w:pPr>
      <w:r w:rsidRPr="00785904">
        <w:rPr>
          <w:rStyle w:val="a3"/>
          <w:rFonts w:ascii="Times New Roman" w:hAnsi="Times New Roman" w:cs="Times New Roman"/>
          <w:b w:val="0"/>
        </w:rPr>
        <w:t>- всех платежей, установленных соглашением об установлении сервитута;</w:t>
      </w:r>
    </w:p>
    <w:p w:rsidR="00B31CF0" w:rsidRPr="00785904" w:rsidRDefault="00B31CF0">
      <w:pPr>
        <w:rPr>
          <w:rFonts w:ascii="Times New Roman" w:hAnsi="Times New Roman" w:cs="Times New Roman"/>
        </w:rPr>
      </w:pPr>
      <w:bookmarkStart w:id="86" w:name="sub_588675232"/>
      <w:r w:rsidRPr="00785904">
        <w:rPr>
          <w:rFonts w:ascii="Times New Roman" w:hAnsi="Times New Roman" w:cs="Times New Roman"/>
        </w:rPr>
        <w:lastRenderedPageBreak/>
        <w:t>18.1</w:t>
      </w:r>
      <w:r w:rsidR="00956CCE">
        <w:rPr>
          <w:rFonts w:ascii="Times New Roman" w:hAnsi="Times New Roman" w:cs="Times New Roman"/>
        </w:rPr>
        <w:t>0</w:t>
      </w:r>
      <w:r w:rsidRPr="00785904">
        <w:rPr>
          <w:rFonts w:ascii="Times New Roman" w:hAnsi="Times New Roman" w:cs="Times New Roman"/>
        </w:rPr>
        <w:t xml:space="preserve">. Если земельные участки, расположенные под объектами недвижимости учреждения, не переданы учреждению на праве постоянного бессрочного пользования или на ином праве, то их учет по согласованию с субъектом консолидации организуется на дополнительно введенном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w:t>
      </w:r>
      <w:r w:rsidRPr="00785904">
        <w:rPr>
          <w:rStyle w:val="a3"/>
          <w:rFonts w:ascii="Times New Roman" w:hAnsi="Times New Roman" w:cs="Times New Roman"/>
          <w:b w:val="0"/>
        </w:rPr>
        <w:t>, 36</w:t>
      </w:r>
      <w:r w:rsidRPr="00785904">
        <w:rPr>
          <w:rFonts w:ascii="Times New Roman" w:hAnsi="Times New Roman" w:cs="Times New Roman"/>
        </w:rPr>
        <w:t>.</w:t>
      </w:r>
    </w:p>
    <w:p w:rsidR="00B31CF0" w:rsidRPr="00785904" w:rsidRDefault="00B31CF0">
      <w:pPr>
        <w:rPr>
          <w:rFonts w:ascii="Times New Roman" w:hAnsi="Times New Roman" w:cs="Times New Roman"/>
        </w:rPr>
      </w:pPr>
      <w:bookmarkStart w:id="87" w:name="sub_588675233"/>
      <w:bookmarkEnd w:id="86"/>
      <w:r w:rsidRPr="00785904">
        <w:rPr>
          <w:rFonts w:ascii="Times New Roman" w:hAnsi="Times New Roman" w:cs="Times New Roman"/>
        </w:rPr>
        <w:t>18.1</w:t>
      </w:r>
      <w:r w:rsidR="00956CCE">
        <w:rPr>
          <w:rFonts w:ascii="Times New Roman" w:hAnsi="Times New Roman" w:cs="Times New Roman"/>
        </w:rPr>
        <w:t>1</w:t>
      </w:r>
      <w:r w:rsidRPr="00785904">
        <w:rPr>
          <w:rFonts w:ascii="Times New Roman" w:hAnsi="Times New Roman" w:cs="Times New Roman"/>
        </w:rPr>
        <w:t xml:space="preserve">. Материальные ценности, </w:t>
      </w:r>
      <w:proofErr w:type="gramStart"/>
      <w:r w:rsidRPr="00785904">
        <w:rPr>
          <w:rFonts w:ascii="Times New Roman" w:hAnsi="Times New Roman" w:cs="Times New Roman"/>
        </w:rPr>
        <w:t>полученное</w:t>
      </w:r>
      <w:proofErr w:type="gramEnd"/>
      <w:r w:rsidRPr="00785904">
        <w:rPr>
          <w:rFonts w:ascii="Times New Roman" w:hAnsi="Times New Roman" w:cs="Times New Roman"/>
        </w:rPr>
        <w:t xml:space="preserve"> по централизованному снабжению (оплаченные учредителем), до поступления документов об их передаче учреждению на праве оперативного управления учитываются на </w:t>
      </w:r>
      <w:proofErr w:type="spellStart"/>
      <w:r w:rsidRPr="00785904">
        <w:rPr>
          <w:rFonts w:ascii="Times New Roman" w:hAnsi="Times New Roman" w:cs="Times New Roman"/>
        </w:rPr>
        <w:t>забалансовом</w:t>
      </w:r>
      <w:proofErr w:type="spellEnd"/>
      <w:r w:rsidRPr="00785904">
        <w:rPr>
          <w:rFonts w:ascii="Times New Roman" w:hAnsi="Times New Roman" w:cs="Times New Roman"/>
        </w:rPr>
        <w:t xml:space="preserve"> счете 22 "Материальные ценности, полученные по централизованному снабжению".</w:t>
      </w:r>
    </w:p>
    <w:bookmarkEnd w:id="87"/>
    <w:p w:rsidR="00B31CF0" w:rsidRPr="00785904" w:rsidRDefault="00B31CF0">
      <w:pPr>
        <w:pStyle w:val="a9"/>
        <w:rPr>
          <w:rFonts w:ascii="Times New Roman" w:hAnsi="Times New Roman" w:cs="Times New Roman"/>
          <w:sz w:val="24"/>
          <w:szCs w:val="24"/>
        </w:rPr>
      </w:pPr>
      <w:r w:rsidRPr="00785904">
        <w:rPr>
          <w:rFonts w:ascii="Times New Roman" w:hAnsi="Times New Roman" w:cs="Times New Roman"/>
          <w:sz w:val="24"/>
          <w:szCs w:val="24"/>
        </w:rPr>
        <w:t xml:space="preserve">(Основание: </w:t>
      </w:r>
      <w:hyperlink r:id="rId446" w:history="1">
        <w:r w:rsidRPr="00785904">
          <w:rPr>
            <w:rStyle w:val="a4"/>
            <w:rFonts w:ascii="Times New Roman" w:hAnsi="Times New Roman" w:cs="Times New Roman"/>
            <w:b w:val="0"/>
            <w:sz w:val="24"/>
            <w:szCs w:val="24"/>
          </w:rPr>
          <w:t>письмо</w:t>
        </w:r>
      </w:hyperlink>
      <w:r w:rsidRPr="00785904">
        <w:rPr>
          <w:rFonts w:ascii="Times New Roman" w:hAnsi="Times New Roman" w:cs="Times New Roman"/>
          <w:sz w:val="24"/>
          <w:szCs w:val="24"/>
        </w:rPr>
        <w:t xml:space="preserve"> Минфина России от 11.11.2016 N 02-07-10/66247)</w:t>
      </w:r>
    </w:p>
    <w:p w:rsidR="007246E2" w:rsidRPr="00785904" w:rsidRDefault="007246E2" w:rsidP="007246E2">
      <w:pPr>
        <w:pStyle w:val="s3"/>
        <w:jc w:val="center"/>
      </w:pPr>
      <w:r w:rsidRPr="00785904">
        <w:t xml:space="preserve">19. Порядок передачи документов бухгалтерского учета при смене руководителя учреждения </w:t>
      </w:r>
    </w:p>
    <w:p w:rsidR="007246E2" w:rsidRPr="00785904" w:rsidRDefault="007246E2" w:rsidP="007246E2">
      <w:pPr>
        <w:pStyle w:val="s1"/>
      </w:pPr>
      <w:r w:rsidRPr="00785904">
        <w:t>При смене руководителя передача дел производится на основании распоряжения</w:t>
      </w:r>
      <w:r w:rsidR="00956CCE">
        <w:t xml:space="preserve"> </w:t>
      </w:r>
      <w:r w:rsidRPr="00785904">
        <w:t xml:space="preserve"> работодателя</w:t>
      </w:r>
      <w:proofErr w:type="gramStart"/>
      <w:r w:rsidRPr="00785904">
        <w:t xml:space="preserve"> ,</w:t>
      </w:r>
      <w:proofErr w:type="gramEnd"/>
      <w:r w:rsidRPr="00785904">
        <w:t xml:space="preserve"> которым устанавливаются:</w:t>
      </w:r>
    </w:p>
    <w:p w:rsidR="007246E2" w:rsidRPr="00785904" w:rsidRDefault="007246E2" w:rsidP="007246E2">
      <w:pPr>
        <w:pStyle w:val="s1"/>
        <w:tabs>
          <w:tab w:val="left" w:pos="2892"/>
        </w:tabs>
      </w:pPr>
      <w:r w:rsidRPr="00785904">
        <w:t>- сроки передачи дел,</w:t>
      </w:r>
      <w:r w:rsidRPr="00785904">
        <w:tab/>
      </w:r>
    </w:p>
    <w:p w:rsidR="007246E2" w:rsidRPr="00785904" w:rsidRDefault="007246E2" w:rsidP="007246E2">
      <w:pPr>
        <w:pStyle w:val="s1"/>
      </w:pPr>
      <w:r w:rsidRPr="00785904">
        <w:t>- лицо, ответственное за сдачу дел,</w:t>
      </w:r>
    </w:p>
    <w:p w:rsidR="007246E2" w:rsidRPr="00785904" w:rsidRDefault="007246E2" w:rsidP="007246E2">
      <w:pPr>
        <w:pStyle w:val="s1"/>
      </w:pPr>
      <w:r w:rsidRPr="00785904">
        <w:t>- лицо, ответственное за прием дел,</w:t>
      </w:r>
    </w:p>
    <w:p w:rsidR="007246E2" w:rsidRPr="00785904" w:rsidRDefault="007246E2" w:rsidP="007246E2">
      <w:pPr>
        <w:pStyle w:val="s1"/>
      </w:pPr>
      <w:r w:rsidRPr="00785904">
        <w:t>- необходимость проведения инвентаризации финансовых активов,</w:t>
      </w:r>
    </w:p>
    <w:p w:rsidR="007246E2" w:rsidRPr="00785904" w:rsidRDefault="007246E2" w:rsidP="007246E2">
      <w:pPr>
        <w:pStyle w:val="s1"/>
      </w:pPr>
      <w:r w:rsidRPr="00785904">
        <w:t>- дата, на которую должны быть завершены учетные процессы.</w:t>
      </w:r>
    </w:p>
    <w:p w:rsidR="007246E2" w:rsidRPr="00785904" w:rsidRDefault="007246E2" w:rsidP="007246E2">
      <w:pPr>
        <w:pStyle w:val="s1"/>
      </w:pPr>
      <w:r w:rsidRPr="00785904">
        <w:t xml:space="preserve">Передача дел оформляется Актом. В </w:t>
      </w:r>
      <w:proofErr w:type="gramStart"/>
      <w:r w:rsidRPr="00785904">
        <w:t>Акте</w:t>
      </w:r>
      <w:proofErr w:type="gramEnd"/>
      <w:r w:rsidRPr="00785904">
        <w:t xml:space="preserve"> в том числе указываются:</w:t>
      </w:r>
    </w:p>
    <w:p w:rsidR="007246E2" w:rsidRPr="00785904" w:rsidRDefault="007246E2" w:rsidP="007246E2">
      <w:pPr>
        <w:pStyle w:val="s1"/>
      </w:pPr>
      <w:r w:rsidRPr="00785904">
        <w:t>Акт заверяется подписями лиц, ответственных за сдачу и прием дел, а также другими лицами, участвующими в процессе приема-передачи дел.</w:t>
      </w:r>
    </w:p>
    <w:p w:rsidR="007246E2" w:rsidRPr="00785904" w:rsidRDefault="007246E2" w:rsidP="007246E2">
      <w:pPr>
        <w:pStyle w:val="s91"/>
      </w:pPr>
      <w:r w:rsidRPr="00785904">
        <w:t xml:space="preserve">(Основание: </w:t>
      </w:r>
      <w:hyperlink r:id="rId447" w:anchor="/document/12180849/entry/2014" w:history="1">
        <w:r w:rsidRPr="00785904">
          <w:rPr>
            <w:rStyle w:val="af2"/>
          </w:rPr>
          <w:t>п. 14</w:t>
        </w:r>
      </w:hyperlink>
      <w:r w:rsidRPr="00785904">
        <w:t xml:space="preserve"> Инструкции N 157н)</w:t>
      </w:r>
    </w:p>
    <w:p w:rsidR="00FB6DEA" w:rsidRDefault="003470E7">
      <w:bookmarkStart w:id="88" w:name="_GoBack"/>
      <w:bookmarkEnd w:id="88"/>
      <w:r>
        <w:t>20. Исправление ошибок в регистрах бухгалтерского учета и отчетности</w:t>
      </w:r>
    </w:p>
    <w:p w:rsidR="00B11213" w:rsidRDefault="00B11213"/>
    <w:p w:rsidR="00B11213" w:rsidRDefault="00B11213" w:rsidP="00B11213">
      <w:pPr>
        <w:pStyle w:val="af3"/>
      </w:pPr>
      <w:r>
        <w:t>Правила исправления ошибок, обнаруженных в бюджетном (</w:t>
      </w:r>
      <w:r>
        <w:rPr>
          <w:rStyle w:val="af1"/>
        </w:rPr>
        <w:t>бухгалтерском</w:t>
      </w:r>
      <w:r>
        <w:t xml:space="preserve">) учете, установлены </w:t>
      </w:r>
      <w:hyperlink r:id="rId448" w:anchor="/document/12180849/entry/2018" w:history="1">
        <w:r>
          <w:rPr>
            <w:rStyle w:val="af2"/>
          </w:rPr>
          <w:t>п. 18</w:t>
        </w:r>
      </w:hyperlink>
      <w:r>
        <w:t xml:space="preserve"> Инструкции N 157н и </w:t>
      </w:r>
      <w:hyperlink r:id="rId449" w:anchor="/document/71947650/entry/1000" w:history="1">
        <w:r>
          <w:rPr>
            <w:rStyle w:val="af2"/>
          </w:rPr>
          <w:t>СГС</w:t>
        </w:r>
      </w:hyperlink>
      <w:r>
        <w:t xml:space="preserve"> "</w:t>
      </w:r>
      <w:r>
        <w:rPr>
          <w:rStyle w:val="af1"/>
        </w:rPr>
        <w:t>Учетная</w:t>
      </w:r>
      <w:r>
        <w:t xml:space="preserve"> </w:t>
      </w:r>
      <w:r>
        <w:rPr>
          <w:rStyle w:val="af1"/>
        </w:rPr>
        <w:t>политика</w:t>
      </w:r>
      <w:r>
        <w:t>"</w:t>
      </w:r>
      <w:hyperlink r:id="rId450" w:anchor="/document/77296892/entry/2" w:history="1">
        <w:r>
          <w:rPr>
            <w:rStyle w:val="af2"/>
          </w:rPr>
          <w:t>*(2)</w:t>
        </w:r>
      </w:hyperlink>
      <w:r>
        <w:t xml:space="preserve">. </w:t>
      </w:r>
      <w:hyperlink r:id="rId451" w:anchor="/document/72069292/entry/1000" w:history="1">
        <w:r>
          <w:rPr>
            <w:rStyle w:val="af2"/>
          </w:rPr>
          <w:t>Методические рекомендации</w:t>
        </w:r>
      </w:hyperlink>
      <w:r>
        <w:t xml:space="preserve"> по применению данного стандарта содержатся в </w:t>
      </w:r>
      <w:hyperlink r:id="rId452" w:anchor="/document/72069292/entry/0" w:history="1">
        <w:r>
          <w:rPr>
            <w:rStyle w:val="af2"/>
          </w:rPr>
          <w:t>Письме</w:t>
        </w:r>
      </w:hyperlink>
      <w:r>
        <w:t xml:space="preserve"> Минфина РФ от 31.08.2018 N 02-06-07/62480 (далее - Методические рекомендации).</w:t>
      </w:r>
    </w:p>
    <w:p w:rsidR="00B11213" w:rsidRDefault="00B11213" w:rsidP="00B11213">
      <w:pPr>
        <w:pStyle w:val="af3"/>
      </w:pPr>
      <w:r>
        <w:t>На основании указанных документов при исправлении ошибок, допущенных при ведении учета в прошлых отчетных периодах, необходимо придерживаться следующего порядка:</w:t>
      </w:r>
    </w:p>
    <w:p w:rsidR="00B11213" w:rsidRDefault="00B11213" w:rsidP="00B11213">
      <w:pPr>
        <w:pStyle w:val="af3"/>
      </w:pPr>
      <w:r>
        <w:t>1. Исправления оформляются дополнительной бухгалтерской записью либо бухгалтерской записью способом "</w:t>
      </w:r>
      <w:proofErr w:type="gramStart"/>
      <w:r>
        <w:t>красное</w:t>
      </w:r>
      <w:proofErr w:type="gramEnd"/>
      <w:r>
        <w:t xml:space="preserve"> </w:t>
      </w:r>
      <w:proofErr w:type="spellStart"/>
      <w:r>
        <w:t>сторно</w:t>
      </w:r>
      <w:proofErr w:type="spellEnd"/>
      <w:r>
        <w:t>" и дополнительной бухгалтерской записью с применением соответствующих счетов бюджетного (бухгалтерского) учета в период (на дату) обнаружения ошибки и ретроспективного пересчета бюджетной (бухгалтерской) отчетности.</w:t>
      </w:r>
    </w:p>
    <w:p w:rsidR="00B11213" w:rsidRDefault="00B11213" w:rsidP="00B11213">
      <w:pPr>
        <w:pStyle w:val="af3"/>
      </w:pPr>
      <w:r>
        <w:t>2. Исправления фиксируются в отдельном регистре учета - журнале операций по исправлению ошибок прошлых лет (</w:t>
      </w:r>
      <w:hyperlink r:id="rId453" w:anchor="/document/70951956/entry/4320" w:history="1">
        <w:r>
          <w:rPr>
            <w:rStyle w:val="af2"/>
          </w:rPr>
          <w:t>ф. 0504071</w:t>
        </w:r>
      </w:hyperlink>
      <w:r>
        <w:t>). Записи в этот журнал вносятся на основании операций, отраженных на обособленных счетах бухгалтерского учета, предусмотренных для отражения операций по исправлению ошибок прошлых лет, оформленных бухгалтерской справкой (</w:t>
      </w:r>
      <w:hyperlink r:id="rId454" w:anchor="/document/70951956/entry/2320" w:history="1">
        <w:r>
          <w:rPr>
            <w:rStyle w:val="af2"/>
          </w:rPr>
          <w:t>ф. 0504833</w:t>
        </w:r>
      </w:hyperlink>
      <w:r>
        <w:t>). В данной справке указываются информация по обоснованию внесения исправлений, наименование исправляемого регистра учета, его номер (при наличии), а также период, за который он составлен, и период, в котором были выявлены ошибки.</w:t>
      </w:r>
    </w:p>
    <w:p w:rsidR="00B11213" w:rsidRDefault="00B11213" w:rsidP="00B11213">
      <w:pPr>
        <w:pStyle w:val="af3"/>
      </w:pPr>
      <w:r>
        <w:t xml:space="preserve">3. Обороты по операциям, отраженным в журнале операций по исправлению ошибок </w:t>
      </w:r>
      <w:r>
        <w:lastRenderedPageBreak/>
        <w:t>прошлых лет (</w:t>
      </w:r>
      <w:hyperlink r:id="rId455" w:anchor="/document/70951956/entry/4320" w:history="1">
        <w:r>
          <w:rPr>
            <w:rStyle w:val="af2"/>
          </w:rPr>
          <w:t>ф. 0504071</w:t>
        </w:r>
      </w:hyperlink>
      <w:r>
        <w:t>), переносятся в главную книгу (</w:t>
      </w:r>
      <w:hyperlink r:id="rId456" w:anchor="/document/70951956/entry/4330" w:history="1">
        <w:r>
          <w:rPr>
            <w:rStyle w:val="af2"/>
          </w:rPr>
          <w:t>ф. 0504072</w:t>
        </w:r>
      </w:hyperlink>
      <w:r>
        <w:t>) в момент обнаружения ошибки и внесения корректировочных записей.</w:t>
      </w:r>
    </w:p>
    <w:p w:rsidR="00B11213" w:rsidRDefault="00B11213" w:rsidP="00B11213">
      <w:pPr>
        <w:pStyle w:val="af3"/>
      </w:pPr>
      <w:r>
        <w:t xml:space="preserve">4. В конце года показатели счетов бюджетного (бухгалтерского) учета по отражению ошибок прошлых лет подлежат закрытию на </w:t>
      </w:r>
      <w:hyperlink r:id="rId457" w:anchor="/document/12181735/entry/40130000" w:history="1">
        <w:r>
          <w:rPr>
            <w:rStyle w:val="af2"/>
          </w:rPr>
          <w:t>счете 0 401 30 000</w:t>
        </w:r>
      </w:hyperlink>
      <w:r>
        <w:t xml:space="preserve"> "Финансовый результат прошлых отчетных периодов". Данные операции фиксируются в журнале операций по исправлению ошибок прошлых лет (</w:t>
      </w:r>
      <w:hyperlink r:id="rId458" w:anchor="/document/70951956/entry/4320" w:history="1">
        <w:r>
          <w:rPr>
            <w:rStyle w:val="af2"/>
          </w:rPr>
          <w:t>ф. 0504071</w:t>
        </w:r>
      </w:hyperlink>
      <w:r>
        <w:t>).</w:t>
      </w:r>
    </w:p>
    <w:p w:rsidR="00B11213" w:rsidRPr="00785904" w:rsidRDefault="00B11213">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AA4E18" w:rsidRPr="00785904" w:rsidRDefault="00AA4E18">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FB6DEA" w:rsidRPr="00785904" w:rsidRDefault="00FB6DEA">
      <w:pPr>
        <w:rPr>
          <w:rFonts w:ascii="Times New Roman" w:hAnsi="Times New Roman" w:cs="Times New Roman"/>
        </w:rPr>
      </w:pPr>
    </w:p>
    <w:p w:rsidR="00293F49" w:rsidRPr="00785904" w:rsidRDefault="00293F49">
      <w:pPr>
        <w:rPr>
          <w:rFonts w:ascii="Times New Roman" w:hAnsi="Times New Roman" w:cs="Times New Roman"/>
        </w:rPr>
      </w:pPr>
    </w:p>
    <w:p w:rsidR="00293F49" w:rsidRPr="00785904" w:rsidRDefault="00293F49">
      <w:pPr>
        <w:rPr>
          <w:rFonts w:ascii="Times New Roman" w:hAnsi="Times New Roman" w:cs="Times New Roman"/>
        </w:rPr>
      </w:pPr>
    </w:p>
    <w:p w:rsidR="00293F49" w:rsidRPr="00785904" w:rsidRDefault="00293F49">
      <w:pPr>
        <w:rPr>
          <w:rFonts w:ascii="Times New Roman" w:hAnsi="Times New Roman" w:cs="Times New Roman"/>
        </w:rPr>
      </w:pPr>
    </w:p>
    <w:sectPr w:rsidR="00293F49" w:rsidRPr="00785904" w:rsidSect="00BE6B4B">
      <w:footerReference w:type="default" r:id="rId459"/>
      <w:pgSz w:w="11900" w:h="16800"/>
      <w:pgMar w:top="1134" w:right="85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F1" w:rsidRDefault="00A11AF1">
      <w:r>
        <w:separator/>
      </w:r>
    </w:p>
  </w:endnote>
  <w:endnote w:type="continuationSeparator" w:id="0">
    <w:p w:rsidR="00A11AF1" w:rsidRDefault="00A1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2"/>
      <w:gridCol w:w="3398"/>
      <w:gridCol w:w="3398"/>
    </w:tblGrid>
    <w:tr w:rsidR="00391BF7">
      <w:tc>
        <w:tcPr>
          <w:tcW w:w="3433" w:type="dxa"/>
          <w:tcBorders>
            <w:top w:val="nil"/>
            <w:left w:val="nil"/>
            <w:bottom w:val="nil"/>
            <w:right w:val="nil"/>
          </w:tcBorders>
        </w:tcPr>
        <w:p w:rsidR="00391BF7" w:rsidRDefault="00391BF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91BF7" w:rsidRDefault="00391BF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91BF7" w:rsidRDefault="00391BF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F1" w:rsidRDefault="00A11AF1">
      <w:r>
        <w:separator/>
      </w:r>
    </w:p>
  </w:footnote>
  <w:footnote w:type="continuationSeparator" w:id="0">
    <w:p w:rsidR="00A11AF1" w:rsidRDefault="00A11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0864A0"/>
    <w:multiLevelType w:val="multilevel"/>
    <w:tmpl w:val="4226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2B4AE0"/>
    <w:multiLevelType w:val="multilevel"/>
    <w:tmpl w:val="66183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1D0A49"/>
    <w:multiLevelType w:val="multilevel"/>
    <w:tmpl w:val="8B1AF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356E88"/>
    <w:multiLevelType w:val="multilevel"/>
    <w:tmpl w:val="4C6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406FF"/>
    <w:multiLevelType w:val="multilevel"/>
    <w:tmpl w:val="066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868D3"/>
    <w:multiLevelType w:val="multilevel"/>
    <w:tmpl w:val="567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844D66"/>
    <w:multiLevelType w:val="multilevel"/>
    <w:tmpl w:val="EEDA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360CCC"/>
    <w:multiLevelType w:val="multilevel"/>
    <w:tmpl w:val="30DCD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F780221"/>
    <w:multiLevelType w:val="multilevel"/>
    <w:tmpl w:val="CB3C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E2CBF"/>
    <w:multiLevelType w:val="multilevel"/>
    <w:tmpl w:val="B39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E29EC"/>
    <w:multiLevelType w:val="multilevel"/>
    <w:tmpl w:val="F922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A5033C"/>
    <w:multiLevelType w:val="multilevel"/>
    <w:tmpl w:val="824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71A81"/>
    <w:multiLevelType w:val="multilevel"/>
    <w:tmpl w:val="E7C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70219"/>
    <w:multiLevelType w:val="multilevel"/>
    <w:tmpl w:val="5B3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EC14B7"/>
    <w:multiLevelType w:val="multilevel"/>
    <w:tmpl w:val="DD2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D60E2"/>
    <w:multiLevelType w:val="multilevel"/>
    <w:tmpl w:val="098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CC4F30"/>
    <w:multiLevelType w:val="multilevel"/>
    <w:tmpl w:val="5E5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3297F"/>
    <w:multiLevelType w:val="multilevel"/>
    <w:tmpl w:val="2FF6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61E3E0B"/>
    <w:multiLevelType w:val="multilevel"/>
    <w:tmpl w:val="E82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C301837"/>
    <w:multiLevelType w:val="multilevel"/>
    <w:tmpl w:val="796ED226"/>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F03FB5"/>
    <w:multiLevelType w:val="multilevel"/>
    <w:tmpl w:val="9C18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EB92195"/>
    <w:multiLevelType w:val="multilevel"/>
    <w:tmpl w:val="F60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B7B26"/>
    <w:multiLevelType w:val="multilevel"/>
    <w:tmpl w:val="832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C554B"/>
    <w:multiLevelType w:val="multilevel"/>
    <w:tmpl w:val="B95E0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777069A"/>
    <w:multiLevelType w:val="multilevel"/>
    <w:tmpl w:val="D03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46EE4"/>
    <w:multiLevelType w:val="multilevel"/>
    <w:tmpl w:val="EFAC2EB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9">
    <w:nsid w:val="6928698F"/>
    <w:multiLevelType w:val="multilevel"/>
    <w:tmpl w:val="B8D8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9997257"/>
    <w:multiLevelType w:val="multilevel"/>
    <w:tmpl w:val="A36C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C3E0A"/>
    <w:multiLevelType w:val="multilevel"/>
    <w:tmpl w:val="935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13978F5"/>
    <w:multiLevelType w:val="multilevel"/>
    <w:tmpl w:val="355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226F62"/>
    <w:multiLevelType w:val="multilevel"/>
    <w:tmpl w:val="910C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DA90CF9"/>
    <w:multiLevelType w:val="multilevel"/>
    <w:tmpl w:val="CD6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41B57"/>
    <w:multiLevelType w:val="multilevel"/>
    <w:tmpl w:val="370E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0"/>
  </w:num>
  <w:num w:numId="4">
    <w:abstractNumId w:val="17"/>
  </w:num>
  <w:num w:numId="5">
    <w:abstractNumId w:val="28"/>
  </w:num>
  <w:num w:numId="6">
    <w:abstractNumId w:val="18"/>
  </w:num>
  <w:num w:numId="7">
    <w:abstractNumId w:val="34"/>
  </w:num>
  <w:num w:numId="8">
    <w:abstractNumId w:val="1"/>
  </w:num>
  <w:num w:numId="9">
    <w:abstractNumId w:val="8"/>
  </w:num>
  <w:num w:numId="10">
    <w:abstractNumId w:val="3"/>
  </w:num>
  <w:num w:numId="11">
    <w:abstractNumId w:val="7"/>
  </w:num>
  <w:num w:numId="12">
    <w:abstractNumId w:val="19"/>
  </w:num>
  <w:num w:numId="13">
    <w:abstractNumId w:val="22"/>
  </w:num>
  <w:num w:numId="14">
    <w:abstractNumId w:val="36"/>
  </w:num>
  <w:num w:numId="15">
    <w:abstractNumId w:val="2"/>
  </w:num>
  <w:num w:numId="16">
    <w:abstractNumId w:val="20"/>
  </w:num>
  <w:num w:numId="17">
    <w:abstractNumId w:val="26"/>
  </w:num>
  <w:num w:numId="18">
    <w:abstractNumId w:val="6"/>
  </w:num>
  <w:num w:numId="19">
    <w:abstractNumId w:val="29"/>
  </w:num>
  <w:num w:numId="20">
    <w:abstractNumId w:val="11"/>
  </w:num>
  <w:num w:numId="21">
    <w:abstractNumId w:val="31"/>
  </w:num>
  <w:num w:numId="22">
    <w:abstractNumId w:val="35"/>
  </w:num>
  <w:num w:numId="23">
    <w:abstractNumId w:val="14"/>
  </w:num>
  <w:num w:numId="24">
    <w:abstractNumId w:val="16"/>
  </w:num>
  <w:num w:numId="25">
    <w:abstractNumId w:val="10"/>
  </w:num>
  <w:num w:numId="26">
    <w:abstractNumId w:val="25"/>
  </w:num>
  <w:num w:numId="27">
    <w:abstractNumId w:val="13"/>
  </w:num>
  <w:num w:numId="28">
    <w:abstractNumId w:val="9"/>
  </w:num>
  <w:num w:numId="29">
    <w:abstractNumId w:val="24"/>
  </w:num>
  <w:num w:numId="30">
    <w:abstractNumId w:val="33"/>
  </w:num>
  <w:num w:numId="31">
    <w:abstractNumId w:val="5"/>
  </w:num>
  <w:num w:numId="32">
    <w:abstractNumId w:val="30"/>
  </w:num>
  <w:num w:numId="33">
    <w:abstractNumId w:val="15"/>
  </w:num>
  <w:num w:numId="34">
    <w:abstractNumId w:val="4"/>
  </w:num>
  <w:num w:numId="35">
    <w:abstractNumId w:val="12"/>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98"/>
    <w:rsid w:val="00001907"/>
    <w:rsid w:val="000069FD"/>
    <w:rsid w:val="00090E01"/>
    <w:rsid w:val="000E052A"/>
    <w:rsid w:val="000E53F5"/>
    <w:rsid w:val="001115B6"/>
    <w:rsid w:val="00142FA8"/>
    <w:rsid w:val="00144986"/>
    <w:rsid w:val="0014747E"/>
    <w:rsid w:val="00147FB7"/>
    <w:rsid w:val="00170FF6"/>
    <w:rsid w:val="00194C11"/>
    <w:rsid w:val="001978B0"/>
    <w:rsid w:val="001D6619"/>
    <w:rsid w:val="002035D6"/>
    <w:rsid w:val="00205738"/>
    <w:rsid w:val="002413A9"/>
    <w:rsid w:val="00245414"/>
    <w:rsid w:val="002564D9"/>
    <w:rsid w:val="00257F3F"/>
    <w:rsid w:val="00266D26"/>
    <w:rsid w:val="00293F49"/>
    <w:rsid w:val="00297EDE"/>
    <w:rsid w:val="002C2759"/>
    <w:rsid w:val="002D26BF"/>
    <w:rsid w:val="002D3D0D"/>
    <w:rsid w:val="002D6C12"/>
    <w:rsid w:val="0031470E"/>
    <w:rsid w:val="00324415"/>
    <w:rsid w:val="003470E7"/>
    <w:rsid w:val="00372725"/>
    <w:rsid w:val="00391BF7"/>
    <w:rsid w:val="003A4D4B"/>
    <w:rsid w:val="0041202A"/>
    <w:rsid w:val="00412F8C"/>
    <w:rsid w:val="00416F1B"/>
    <w:rsid w:val="00473044"/>
    <w:rsid w:val="004B1566"/>
    <w:rsid w:val="004C34D7"/>
    <w:rsid w:val="004E1FD3"/>
    <w:rsid w:val="005100A2"/>
    <w:rsid w:val="00577E2A"/>
    <w:rsid w:val="00597A38"/>
    <w:rsid w:val="005B6EA1"/>
    <w:rsid w:val="005D5965"/>
    <w:rsid w:val="005F4679"/>
    <w:rsid w:val="00676092"/>
    <w:rsid w:val="00685251"/>
    <w:rsid w:val="0069718B"/>
    <w:rsid w:val="006E123E"/>
    <w:rsid w:val="006F45DD"/>
    <w:rsid w:val="00716D81"/>
    <w:rsid w:val="007246E2"/>
    <w:rsid w:val="00725365"/>
    <w:rsid w:val="0075053E"/>
    <w:rsid w:val="00764077"/>
    <w:rsid w:val="00771A3A"/>
    <w:rsid w:val="00775797"/>
    <w:rsid w:val="00785904"/>
    <w:rsid w:val="007A799D"/>
    <w:rsid w:val="007C7ECF"/>
    <w:rsid w:val="007D79C5"/>
    <w:rsid w:val="007E3DA8"/>
    <w:rsid w:val="007F14B4"/>
    <w:rsid w:val="00802424"/>
    <w:rsid w:val="00814DDD"/>
    <w:rsid w:val="00823F84"/>
    <w:rsid w:val="008543EE"/>
    <w:rsid w:val="0085510F"/>
    <w:rsid w:val="00863C72"/>
    <w:rsid w:val="00873ACB"/>
    <w:rsid w:val="0088239D"/>
    <w:rsid w:val="00883E05"/>
    <w:rsid w:val="008B2E81"/>
    <w:rsid w:val="008B692C"/>
    <w:rsid w:val="008C6C94"/>
    <w:rsid w:val="008D46DC"/>
    <w:rsid w:val="008F5BF5"/>
    <w:rsid w:val="0093065A"/>
    <w:rsid w:val="00956CCE"/>
    <w:rsid w:val="009835C2"/>
    <w:rsid w:val="009956CB"/>
    <w:rsid w:val="00996441"/>
    <w:rsid w:val="009C3488"/>
    <w:rsid w:val="009C7ACC"/>
    <w:rsid w:val="009F646D"/>
    <w:rsid w:val="00A04423"/>
    <w:rsid w:val="00A11AF1"/>
    <w:rsid w:val="00A16B21"/>
    <w:rsid w:val="00A2004C"/>
    <w:rsid w:val="00AA4E18"/>
    <w:rsid w:val="00AB03A5"/>
    <w:rsid w:val="00AE6858"/>
    <w:rsid w:val="00B11213"/>
    <w:rsid w:val="00B24046"/>
    <w:rsid w:val="00B31CF0"/>
    <w:rsid w:val="00B44B15"/>
    <w:rsid w:val="00B554CC"/>
    <w:rsid w:val="00BA5760"/>
    <w:rsid w:val="00BA67F0"/>
    <w:rsid w:val="00BE6B4B"/>
    <w:rsid w:val="00BF10F7"/>
    <w:rsid w:val="00C36B98"/>
    <w:rsid w:val="00C447FC"/>
    <w:rsid w:val="00C76FBF"/>
    <w:rsid w:val="00CB4198"/>
    <w:rsid w:val="00CE0105"/>
    <w:rsid w:val="00CE2BAB"/>
    <w:rsid w:val="00CE5684"/>
    <w:rsid w:val="00D139B1"/>
    <w:rsid w:val="00D249DF"/>
    <w:rsid w:val="00D35BC5"/>
    <w:rsid w:val="00D54FBD"/>
    <w:rsid w:val="00D6091C"/>
    <w:rsid w:val="00D637CF"/>
    <w:rsid w:val="00D96FE1"/>
    <w:rsid w:val="00DB14D6"/>
    <w:rsid w:val="00DB7157"/>
    <w:rsid w:val="00DD6153"/>
    <w:rsid w:val="00DE65A9"/>
    <w:rsid w:val="00DF429F"/>
    <w:rsid w:val="00E06074"/>
    <w:rsid w:val="00E40F15"/>
    <w:rsid w:val="00E46A64"/>
    <w:rsid w:val="00E47E2B"/>
    <w:rsid w:val="00EB3491"/>
    <w:rsid w:val="00EC4296"/>
    <w:rsid w:val="00EC7EF1"/>
    <w:rsid w:val="00ED49E3"/>
    <w:rsid w:val="00EF34A4"/>
    <w:rsid w:val="00F03C40"/>
    <w:rsid w:val="00F52A42"/>
    <w:rsid w:val="00F8393E"/>
    <w:rsid w:val="00F948A1"/>
    <w:rsid w:val="00FA6A5F"/>
    <w:rsid w:val="00FB6DEA"/>
    <w:rsid w:val="00FD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link w:val="20"/>
    <w:uiPriority w:val="9"/>
    <w:qFormat/>
    <w:rsid w:val="00BA67F0"/>
    <w:pPr>
      <w:widowControl/>
      <w:autoSpaceDE/>
      <w:autoSpaceDN/>
      <w:adjustRightInd/>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A57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67F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A5760"/>
    <w:rPr>
      <w:rFonts w:asciiTheme="majorHAnsi" w:eastAsiaTheme="majorEastAsia" w:hAnsiTheme="majorHAnsi" w:cstheme="majorBidi"/>
      <w:b/>
      <w:bCs/>
      <w:i/>
      <w:iCs/>
      <w:color w:val="4F81BD" w:themeColor="accent1"/>
      <w:sz w:val="24"/>
      <w:szCs w:val="24"/>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styleId="af">
    <w:name w:val="Balloon Text"/>
    <w:basedOn w:val="a"/>
    <w:link w:val="af0"/>
    <w:uiPriority w:val="99"/>
    <w:semiHidden/>
    <w:unhideWhenUsed/>
    <w:rsid w:val="00CB4198"/>
    <w:rPr>
      <w:rFonts w:ascii="Tahoma" w:hAnsi="Tahoma" w:cs="Tahoma"/>
      <w:sz w:val="16"/>
      <w:szCs w:val="16"/>
    </w:rPr>
  </w:style>
  <w:style w:type="character" w:customStyle="1" w:styleId="af0">
    <w:name w:val="Текст выноски Знак"/>
    <w:basedOn w:val="a0"/>
    <w:link w:val="af"/>
    <w:uiPriority w:val="99"/>
    <w:semiHidden/>
    <w:rsid w:val="00CB4198"/>
    <w:rPr>
      <w:rFonts w:ascii="Tahoma" w:hAnsi="Tahoma" w:cs="Tahoma"/>
      <w:sz w:val="16"/>
      <w:szCs w:val="16"/>
    </w:rPr>
  </w:style>
  <w:style w:type="paragraph" w:customStyle="1" w:styleId="s1">
    <w:name w:val="s_1"/>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Emphasis"/>
    <w:basedOn w:val="a0"/>
    <w:uiPriority w:val="20"/>
    <w:qFormat/>
    <w:rsid w:val="0093065A"/>
    <w:rPr>
      <w:i/>
      <w:iCs/>
    </w:rPr>
  </w:style>
  <w:style w:type="character" w:styleId="af2">
    <w:name w:val="Hyperlink"/>
    <w:basedOn w:val="a0"/>
    <w:uiPriority w:val="99"/>
    <w:semiHidden/>
    <w:unhideWhenUsed/>
    <w:rsid w:val="0093065A"/>
    <w:rPr>
      <w:color w:val="0000FF"/>
      <w:u w:val="single"/>
    </w:rPr>
  </w:style>
  <w:style w:type="paragraph" w:customStyle="1" w:styleId="empty">
    <w:name w:val="empty"/>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3">
    <w:name w:val="No Spacing"/>
    <w:uiPriority w:val="1"/>
    <w:qFormat/>
    <w:rsid w:val="009306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s16">
    <w:name w:val="s_16"/>
    <w:basedOn w:val="a"/>
    <w:rsid w:val="00BA576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A5760"/>
  </w:style>
  <w:style w:type="paragraph" w:customStyle="1" w:styleId="s22">
    <w:name w:val="s_22"/>
    <w:basedOn w:val="a"/>
    <w:rsid w:val="00CE568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0E5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E53F5"/>
    <w:rPr>
      <w:rFonts w:ascii="Courier New" w:eastAsia="Times New Roman" w:hAnsi="Courier New" w:cs="Courier New"/>
      <w:sz w:val="20"/>
      <w:szCs w:val="20"/>
    </w:rPr>
  </w:style>
  <w:style w:type="paragraph" w:customStyle="1" w:styleId="s91">
    <w:name w:val="s_91"/>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9">
    <w:name w:val="s_9"/>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
    <w:name w:val="s_3"/>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BA67F0"/>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Oaeno">
    <w:name w:val="Oaeno"/>
    <w:basedOn w:val="a"/>
    <w:rsid w:val="00BA67F0"/>
    <w:pPr>
      <w:autoSpaceDE/>
      <w:autoSpaceDN/>
      <w:adjustRightInd/>
      <w:ind w:firstLine="0"/>
      <w:jc w:val="left"/>
    </w:pPr>
    <w:rPr>
      <w:rFonts w:ascii="Courier New" w:eastAsia="Times New Roman" w:hAnsi="Courier New" w:cs="Times New Roman"/>
      <w:sz w:val="20"/>
      <w:szCs w:val="20"/>
    </w:rPr>
  </w:style>
  <w:style w:type="paragraph" w:customStyle="1" w:styleId="ConsPlusTitlePage">
    <w:name w:val="ConsPlusTitlePage"/>
    <w:rsid w:val="00BA67F0"/>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BA67F0"/>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f4">
    <w:name w:val="Normal (Web)"/>
    <w:basedOn w:val="a"/>
    <w:uiPriority w:val="99"/>
    <w:unhideWhenUsed/>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both">
    <w:name w:val="pboth"/>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center">
    <w:name w:val="pcenter"/>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right">
    <w:name w:val="pright"/>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5">
    <w:name w:val="Body Text"/>
    <w:basedOn w:val="a"/>
    <w:link w:val="af6"/>
    <w:rsid w:val="00BA67F0"/>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6">
    <w:name w:val="Основной текст Знак"/>
    <w:basedOn w:val="a0"/>
    <w:link w:val="af5"/>
    <w:rsid w:val="00BA67F0"/>
    <w:rPr>
      <w:rFonts w:ascii="Times New Roman" w:eastAsia="Times New Roman" w:hAnsi="Times New Roman" w:cs="Times New Roman"/>
      <w:sz w:val="24"/>
      <w:szCs w:val="24"/>
      <w:lang w:eastAsia="ar-SA"/>
    </w:rPr>
  </w:style>
  <w:style w:type="paragraph" w:customStyle="1" w:styleId="contentblock">
    <w:name w:val="content_block"/>
    <w:basedOn w:val="a"/>
    <w:rsid w:val="00BA67F0"/>
    <w:pPr>
      <w:widowControl/>
      <w:autoSpaceDE/>
      <w:autoSpaceDN/>
      <w:adjustRightInd/>
      <w:spacing w:before="100" w:beforeAutospacing="1" w:after="100" w:afterAutospacing="1"/>
      <w:ind w:right="357" w:firstLine="0"/>
      <w:jc w:val="left"/>
    </w:pPr>
    <w:rPr>
      <w:rFonts w:ascii="Times New Roman" w:hAnsi="Times New Roman" w:cs="Times New Roman"/>
    </w:rPr>
  </w:style>
  <w:style w:type="paragraph" w:customStyle="1" w:styleId="references">
    <w:name w:val="references"/>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11">
    <w:name w:val="Нижний колонтитул1"/>
    <w:basedOn w:val="a"/>
    <w:rsid w:val="00BA67F0"/>
    <w:pPr>
      <w:widowControl/>
      <w:autoSpaceDE/>
      <w:autoSpaceDN/>
      <w:adjustRightInd/>
      <w:spacing w:before="750"/>
      <w:ind w:firstLine="0"/>
      <w:jc w:val="left"/>
    </w:pPr>
    <w:rPr>
      <w:rFonts w:ascii="Arial" w:hAnsi="Arial" w:cs="Arial"/>
      <w:sz w:val="20"/>
      <w:szCs w:val="20"/>
    </w:rPr>
  </w:style>
  <w:style w:type="paragraph" w:customStyle="1" w:styleId="content">
    <w:name w:val="content"/>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tent1">
    <w:name w:val="content1"/>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incut">
    <w:name w:val="incu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ttention">
    <w:name w:val="incut-attention"/>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
    <w:name w:val="incut-exampl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mag">
    <w:name w:val="incut-examplemag"/>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example-practice">
    <w:name w:val="example-practi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nt">
    <w:name w:val="incut-com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dvise">
    <w:name w:val="incut-advis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lavbuch">
    <w:name w:val="incut-glavbuch"/>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rce">
    <w:name w:val="incut-commer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municipality">
    <w:name w:val="incut-municipality"/>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budget">
    <w:name w:val="incut-budge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utonomous">
    <w:name w:val="incut-autonomous"/>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overnment">
    <w:name w:val="incut-govern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vreznpddocschange">
    <w:name w:val="vreznpddocschang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doc-tooltip">
    <w:name w:val="doc-tooltip"/>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doc-columnsitem-title-calendar">
    <w:name w:val="doc-columns__item-title-calendar"/>
    <w:basedOn w:val="a"/>
    <w:rsid w:val="00BA67F0"/>
    <w:pPr>
      <w:widowControl/>
      <w:autoSpaceDE/>
      <w:autoSpaceDN/>
      <w:adjustRightInd/>
      <w:spacing w:before="100" w:beforeAutospacing="1" w:after="100" w:afterAutospacing="1"/>
      <w:ind w:firstLine="0"/>
      <w:jc w:val="left"/>
    </w:pPr>
    <w:rPr>
      <w:rFonts w:ascii="Arial" w:hAnsi="Arial" w:cs="Arial"/>
      <w:b/>
      <w:bCs/>
      <w:color w:val="666666"/>
      <w:sz w:val="21"/>
      <w:szCs w:val="21"/>
    </w:rPr>
  </w:style>
  <w:style w:type="paragraph" w:customStyle="1" w:styleId="doc-columnsitem-title-calendar-holiday">
    <w:name w:val="doc-columns__item-title-calendar-holiday"/>
    <w:basedOn w:val="a"/>
    <w:rsid w:val="00BA67F0"/>
    <w:pPr>
      <w:widowControl/>
      <w:autoSpaceDE/>
      <w:autoSpaceDN/>
      <w:adjustRightInd/>
      <w:spacing w:before="100" w:beforeAutospacing="1" w:after="100" w:afterAutospacing="1"/>
      <w:ind w:firstLine="0"/>
      <w:jc w:val="left"/>
    </w:pPr>
    <w:rPr>
      <w:rFonts w:ascii="Arial" w:hAnsi="Arial" w:cs="Arial"/>
      <w:b/>
      <w:bCs/>
      <w:color w:val="FF3333"/>
      <w:sz w:val="21"/>
      <w:szCs w:val="21"/>
    </w:rPr>
  </w:style>
  <w:style w:type="paragraph" w:customStyle="1" w:styleId="doc-columnsitem-text-press">
    <w:name w:val="doc-columns__item-text-press"/>
    <w:basedOn w:val="a"/>
    <w:rsid w:val="00BA67F0"/>
    <w:pPr>
      <w:widowControl/>
      <w:autoSpaceDE/>
      <w:autoSpaceDN/>
      <w:adjustRightInd/>
      <w:spacing w:before="60" w:after="180"/>
      <w:ind w:firstLine="0"/>
      <w:jc w:val="left"/>
    </w:pPr>
    <w:rPr>
      <w:rFonts w:ascii="Times New Roman" w:hAnsi="Times New Roman" w:cs="Times New Roman"/>
    </w:rPr>
  </w:style>
  <w:style w:type="paragraph" w:customStyle="1" w:styleId="content2">
    <w:name w:val="content2"/>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printredaction-line">
    <w:name w:val="print_redaction-line"/>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ocreferences">
    <w:name w:val="doc__references"/>
    <w:basedOn w:val="a0"/>
    <w:rsid w:val="00BA67F0"/>
    <w:rPr>
      <w:vanish/>
      <w:webHidden w:val="0"/>
      <w:specVanish w:val="0"/>
    </w:rPr>
  </w:style>
  <w:style w:type="character" w:customStyle="1" w:styleId="storno">
    <w:name w:val="storno"/>
    <w:basedOn w:val="a0"/>
    <w:rsid w:val="00BA67F0"/>
    <w:rPr>
      <w:bdr w:val="single" w:sz="6" w:space="0" w:color="000000" w:frame="1"/>
    </w:rPr>
  </w:style>
  <w:style w:type="character" w:customStyle="1" w:styleId="incut-head-control">
    <w:name w:val="incut-head-control"/>
    <w:basedOn w:val="a0"/>
    <w:rsid w:val="00BA67F0"/>
    <w:rPr>
      <w:rFonts w:ascii="Helvetica" w:hAnsi="Helvetica" w:cs="Helvetica" w:hint="default"/>
      <w:b/>
      <w:bCs/>
      <w:sz w:val="21"/>
      <w:szCs w:val="21"/>
    </w:rPr>
  </w:style>
  <w:style w:type="character" w:customStyle="1" w:styleId="btn">
    <w:name w:val="btn"/>
    <w:basedOn w:val="a0"/>
    <w:rsid w:val="00BA67F0"/>
  </w:style>
  <w:style w:type="character" w:styleId="af7">
    <w:name w:val="Strong"/>
    <w:basedOn w:val="a0"/>
    <w:uiPriority w:val="22"/>
    <w:qFormat/>
    <w:rsid w:val="00BA67F0"/>
    <w:rPr>
      <w:b/>
      <w:bCs/>
    </w:rPr>
  </w:style>
  <w:style w:type="character" w:customStyle="1" w:styleId="incut-head-sub">
    <w:name w:val="incut-head-sub"/>
    <w:basedOn w:val="a0"/>
    <w:rsid w:val="00BA67F0"/>
  </w:style>
  <w:style w:type="character" w:customStyle="1" w:styleId="doc-notescomment">
    <w:name w:val="doc-notescomment"/>
    <w:basedOn w:val="a0"/>
    <w:rsid w:val="00BA67F0"/>
  </w:style>
  <w:style w:type="character" w:customStyle="1" w:styleId="xx-small">
    <w:name w:val="xx-small"/>
    <w:basedOn w:val="a0"/>
    <w:rsid w:val="00BA67F0"/>
  </w:style>
  <w:style w:type="character" w:customStyle="1" w:styleId="doc-notes">
    <w:name w:val="doc-notes"/>
    <w:basedOn w:val="a0"/>
    <w:rsid w:val="00BA67F0"/>
  </w:style>
  <w:style w:type="character" w:customStyle="1" w:styleId="doc-notescomment0">
    <w:name w:val="doc-notes__comment"/>
    <w:basedOn w:val="a0"/>
    <w:rsid w:val="00BA67F0"/>
  </w:style>
  <w:style w:type="character" w:customStyle="1" w:styleId="incut-button">
    <w:name w:val="incut-button"/>
    <w:basedOn w:val="a0"/>
    <w:rsid w:val="00BA67F0"/>
  </w:style>
  <w:style w:type="character" w:customStyle="1" w:styleId="phrase-backlink">
    <w:name w:val="phrase-backlink"/>
    <w:basedOn w:val="a0"/>
    <w:rsid w:val="00BA67F0"/>
  </w:style>
  <w:style w:type="character" w:customStyle="1" w:styleId="fill">
    <w:name w:val="fill"/>
    <w:basedOn w:val="a0"/>
    <w:rsid w:val="00BA67F0"/>
  </w:style>
  <w:style w:type="paragraph" w:customStyle="1" w:styleId="s911">
    <w:name w:val="s_911"/>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tandard">
    <w:name w:val="Standard"/>
    <w:rsid w:val="002C275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onsPlusNonformat">
    <w:name w:val="ConsPlusNonformat"/>
    <w:rsid w:val="002C2759"/>
    <w:pPr>
      <w:widowControl w:val="0"/>
      <w:suppressAutoHyphens/>
      <w:autoSpaceDN w:val="0"/>
      <w:spacing w:after="0" w:line="240" w:lineRule="auto"/>
      <w:textAlignment w:val="baseline"/>
    </w:pPr>
    <w:rPr>
      <w:rFonts w:ascii="Courier New" w:eastAsia="Arial" w:hAnsi="Courier New" w:cs="Courier New"/>
      <w:kern w:val="3"/>
      <w:sz w:val="20"/>
      <w:szCs w:val="20"/>
      <w:lang w:eastAsia="ar-SA"/>
    </w:rPr>
  </w:style>
  <w:style w:type="character" w:customStyle="1" w:styleId="af8">
    <w:name w:val="Öâåòîâîå âûäåëåíèå"/>
    <w:basedOn w:val="aa"/>
    <w:rsid w:val="00DD6153"/>
    <w:rPr>
      <w:rFonts w:ascii="Arial" w:eastAsia="Arial" w:hAnsi="Arial" w:cs="Arial"/>
      <w:b/>
      <w:bCs/>
      <w:color w:val="26282F"/>
      <w:sz w:val="24"/>
      <w:szCs w:val="24"/>
    </w:rPr>
  </w:style>
  <w:style w:type="character" w:customStyle="1" w:styleId="enumerated">
    <w:name w:val="enumerated"/>
    <w:basedOn w:val="a0"/>
    <w:rsid w:val="00AE6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link w:val="20"/>
    <w:uiPriority w:val="9"/>
    <w:qFormat/>
    <w:rsid w:val="00BA67F0"/>
    <w:pPr>
      <w:widowControl/>
      <w:autoSpaceDE/>
      <w:autoSpaceDN/>
      <w:adjustRightInd/>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A57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67F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A5760"/>
    <w:rPr>
      <w:rFonts w:asciiTheme="majorHAnsi" w:eastAsiaTheme="majorEastAsia" w:hAnsiTheme="majorHAnsi" w:cstheme="majorBidi"/>
      <w:b/>
      <w:bCs/>
      <w:i/>
      <w:iCs/>
      <w:color w:val="4F81BD" w:themeColor="accent1"/>
      <w:sz w:val="24"/>
      <w:szCs w:val="24"/>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styleId="af">
    <w:name w:val="Balloon Text"/>
    <w:basedOn w:val="a"/>
    <w:link w:val="af0"/>
    <w:uiPriority w:val="99"/>
    <w:semiHidden/>
    <w:unhideWhenUsed/>
    <w:rsid w:val="00CB4198"/>
    <w:rPr>
      <w:rFonts w:ascii="Tahoma" w:hAnsi="Tahoma" w:cs="Tahoma"/>
      <w:sz w:val="16"/>
      <w:szCs w:val="16"/>
    </w:rPr>
  </w:style>
  <w:style w:type="character" w:customStyle="1" w:styleId="af0">
    <w:name w:val="Текст выноски Знак"/>
    <w:basedOn w:val="a0"/>
    <w:link w:val="af"/>
    <w:uiPriority w:val="99"/>
    <w:semiHidden/>
    <w:rsid w:val="00CB4198"/>
    <w:rPr>
      <w:rFonts w:ascii="Tahoma" w:hAnsi="Tahoma" w:cs="Tahoma"/>
      <w:sz w:val="16"/>
      <w:szCs w:val="16"/>
    </w:rPr>
  </w:style>
  <w:style w:type="paragraph" w:customStyle="1" w:styleId="s1">
    <w:name w:val="s_1"/>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Emphasis"/>
    <w:basedOn w:val="a0"/>
    <w:uiPriority w:val="20"/>
    <w:qFormat/>
    <w:rsid w:val="0093065A"/>
    <w:rPr>
      <w:i/>
      <w:iCs/>
    </w:rPr>
  </w:style>
  <w:style w:type="character" w:styleId="af2">
    <w:name w:val="Hyperlink"/>
    <w:basedOn w:val="a0"/>
    <w:uiPriority w:val="99"/>
    <w:semiHidden/>
    <w:unhideWhenUsed/>
    <w:rsid w:val="0093065A"/>
    <w:rPr>
      <w:color w:val="0000FF"/>
      <w:u w:val="single"/>
    </w:rPr>
  </w:style>
  <w:style w:type="paragraph" w:customStyle="1" w:styleId="empty">
    <w:name w:val="empty"/>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3">
    <w:name w:val="No Spacing"/>
    <w:uiPriority w:val="1"/>
    <w:qFormat/>
    <w:rsid w:val="009306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s16">
    <w:name w:val="s_16"/>
    <w:basedOn w:val="a"/>
    <w:rsid w:val="00BA576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A5760"/>
  </w:style>
  <w:style w:type="paragraph" w:customStyle="1" w:styleId="s22">
    <w:name w:val="s_22"/>
    <w:basedOn w:val="a"/>
    <w:rsid w:val="00CE568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0E5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E53F5"/>
    <w:rPr>
      <w:rFonts w:ascii="Courier New" w:eastAsia="Times New Roman" w:hAnsi="Courier New" w:cs="Courier New"/>
      <w:sz w:val="20"/>
      <w:szCs w:val="20"/>
    </w:rPr>
  </w:style>
  <w:style w:type="paragraph" w:customStyle="1" w:styleId="s91">
    <w:name w:val="s_91"/>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9">
    <w:name w:val="s_9"/>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
    <w:name w:val="s_3"/>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BA67F0"/>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Oaeno">
    <w:name w:val="Oaeno"/>
    <w:basedOn w:val="a"/>
    <w:rsid w:val="00BA67F0"/>
    <w:pPr>
      <w:autoSpaceDE/>
      <w:autoSpaceDN/>
      <w:adjustRightInd/>
      <w:ind w:firstLine="0"/>
      <w:jc w:val="left"/>
    </w:pPr>
    <w:rPr>
      <w:rFonts w:ascii="Courier New" w:eastAsia="Times New Roman" w:hAnsi="Courier New" w:cs="Times New Roman"/>
      <w:sz w:val="20"/>
      <w:szCs w:val="20"/>
    </w:rPr>
  </w:style>
  <w:style w:type="paragraph" w:customStyle="1" w:styleId="ConsPlusTitlePage">
    <w:name w:val="ConsPlusTitlePage"/>
    <w:rsid w:val="00BA67F0"/>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BA67F0"/>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f4">
    <w:name w:val="Normal (Web)"/>
    <w:basedOn w:val="a"/>
    <w:uiPriority w:val="99"/>
    <w:unhideWhenUsed/>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both">
    <w:name w:val="pboth"/>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center">
    <w:name w:val="pcenter"/>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right">
    <w:name w:val="pright"/>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5">
    <w:name w:val="Body Text"/>
    <w:basedOn w:val="a"/>
    <w:link w:val="af6"/>
    <w:rsid w:val="00BA67F0"/>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6">
    <w:name w:val="Основной текст Знак"/>
    <w:basedOn w:val="a0"/>
    <w:link w:val="af5"/>
    <w:rsid w:val="00BA67F0"/>
    <w:rPr>
      <w:rFonts w:ascii="Times New Roman" w:eastAsia="Times New Roman" w:hAnsi="Times New Roman" w:cs="Times New Roman"/>
      <w:sz w:val="24"/>
      <w:szCs w:val="24"/>
      <w:lang w:eastAsia="ar-SA"/>
    </w:rPr>
  </w:style>
  <w:style w:type="paragraph" w:customStyle="1" w:styleId="contentblock">
    <w:name w:val="content_block"/>
    <w:basedOn w:val="a"/>
    <w:rsid w:val="00BA67F0"/>
    <w:pPr>
      <w:widowControl/>
      <w:autoSpaceDE/>
      <w:autoSpaceDN/>
      <w:adjustRightInd/>
      <w:spacing w:before="100" w:beforeAutospacing="1" w:after="100" w:afterAutospacing="1"/>
      <w:ind w:right="357" w:firstLine="0"/>
      <w:jc w:val="left"/>
    </w:pPr>
    <w:rPr>
      <w:rFonts w:ascii="Times New Roman" w:hAnsi="Times New Roman" w:cs="Times New Roman"/>
    </w:rPr>
  </w:style>
  <w:style w:type="paragraph" w:customStyle="1" w:styleId="references">
    <w:name w:val="references"/>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11">
    <w:name w:val="Нижний колонтитул1"/>
    <w:basedOn w:val="a"/>
    <w:rsid w:val="00BA67F0"/>
    <w:pPr>
      <w:widowControl/>
      <w:autoSpaceDE/>
      <w:autoSpaceDN/>
      <w:adjustRightInd/>
      <w:spacing w:before="750"/>
      <w:ind w:firstLine="0"/>
      <w:jc w:val="left"/>
    </w:pPr>
    <w:rPr>
      <w:rFonts w:ascii="Arial" w:hAnsi="Arial" w:cs="Arial"/>
      <w:sz w:val="20"/>
      <w:szCs w:val="20"/>
    </w:rPr>
  </w:style>
  <w:style w:type="paragraph" w:customStyle="1" w:styleId="content">
    <w:name w:val="content"/>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tent1">
    <w:name w:val="content1"/>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incut">
    <w:name w:val="incu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ttention">
    <w:name w:val="incut-attention"/>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
    <w:name w:val="incut-exampl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mag">
    <w:name w:val="incut-examplemag"/>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example-practice">
    <w:name w:val="example-practi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nt">
    <w:name w:val="incut-com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dvise">
    <w:name w:val="incut-advis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lavbuch">
    <w:name w:val="incut-glavbuch"/>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rce">
    <w:name w:val="incut-commer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municipality">
    <w:name w:val="incut-municipality"/>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budget">
    <w:name w:val="incut-budge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utonomous">
    <w:name w:val="incut-autonomous"/>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overnment">
    <w:name w:val="incut-govern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vreznpddocschange">
    <w:name w:val="vreznpddocschang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doc-tooltip">
    <w:name w:val="doc-tooltip"/>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doc-columnsitem-title-calendar">
    <w:name w:val="doc-columns__item-title-calendar"/>
    <w:basedOn w:val="a"/>
    <w:rsid w:val="00BA67F0"/>
    <w:pPr>
      <w:widowControl/>
      <w:autoSpaceDE/>
      <w:autoSpaceDN/>
      <w:adjustRightInd/>
      <w:spacing w:before="100" w:beforeAutospacing="1" w:after="100" w:afterAutospacing="1"/>
      <w:ind w:firstLine="0"/>
      <w:jc w:val="left"/>
    </w:pPr>
    <w:rPr>
      <w:rFonts w:ascii="Arial" w:hAnsi="Arial" w:cs="Arial"/>
      <w:b/>
      <w:bCs/>
      <w:color w:val="666666"/>
      <w:sz w:val="21"/>
      <w:szCs w:val="21"/>
    </w:rPr>
  </w:style>
  <w:style w:type="paragraph" w:customStyle="1" w:styleId="doc-columnsitem-title-calendar-holiday">
    <w:name w:val="doc-columns__item-title-calendar-holiday"/>
    <w:basedOn w:val="a"/>
    <w:rsid w:val="00BA67F0"/>
    <w:pPr>
      <w:widowControl/>
      <w:autoSpaceDE/>
      <w:autoSpaceDN/>
      <w:adjustRightInd/>
      <w:spacing w:before="100" w:beforeAutospacing="1" w:after="100" w:afterAutospacing="1"/>
      <w:ind w:firstLine="0"/>
      <w:jc w:val="left"/>
    </w:pPr>
    <w:rPr>
      <w:rFonts w:ascii="Arial" w:hAnsi="Arial" w:cs="Arial"/>
      <w:b/>
      <w:bCs/>
      <w:color w:val="FF3333"/>
      <w:sz w:val="21"/>
      <w:szCs w:val="21"/>
    </w:rPr>
  </w:style>
  <w:style w:type="paragraph" w:customStyle="1" w:styleId="doc-columnsitem-text-press">
    <w:name w:val="doc-columns__item-text-press"/>
    <w:basedOn w:val="a"/>
    <w:rsid w:val="00BA67F0"/>
    <w:pPr>
      <w:widowControl/>
      <w:autoSpaceDE/>
      <w:autoSpaceDN/>
      <w:adjustRightInd/>
      <w:spacing w:before="60" w:after="180"/>
      <w:ind w:firstLine="0"/>
      <w:jc w:val="left"/>
    </w:pPr>
    <w:rPr>
      <w:rFonts w:ascii="Times New Roman" w:hAnsi="Times New Roman" w:cs="Times New Roman"/>
    </w:rPr>
  </w:style>
  <w:style w:type="paragraph" w:customStyle="1" w:styleId="content2">
    <w:name w:val="content2"/>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printredaction-line">
    <w:name w:val="print_redaction-line"/>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ocreferences">
    <w:name w:val="doc__references"/>
    <w:basedOn w:val="a0"/>
    <w:rsid w:val="00BA67F0"/>
    <w:rPr>
      <w:vanish/>
      <w:webHidden w:val="0"/>
      <w:specVanish w:val="0"/>
    </w:rPr>
  </w:style>
  <w:style w:type="character" w:customStyle="1" w:styleId="storno">
    <w:name w:val="storno"/>
    <w:basedOn w:val="a0"/>
    <w:rsid w:val="00BA67F0"/>
    <w:rPr>
      <w:bdr w:val="single" w:sz="6" w:space="0" w:color="000000" w:frame="1"/>
    </w:rPr>
  </w:style>
  <w:style w:type="character" w:customStyle="1" w:styleId="incut-head-control">
    <w:name w:val="incut-head-control"/>
    <w:basedOn w:val="a0"/>
    <w:rsid w:val="00BA67F0"/>
    <w:rPr>
      <w:rFonts w:ascii="Helvetica" w:hAnsi="Helvetica" w:cs="Helvetica" w:hint="default"/>
      <w:b/>
      <w:bCs/>
      <w:sz w:val="21"/>
      <w:szCs w:val="21"/>
    </w:rPr>
  </w:style>
  <w:style w:type="character" w:customStyle="1" w:styleId="btn">
    <w:name w:val="btn"/>
    <w:basedOn w:val="a0"/>
    <w:rsid w:val="00BA67F0"/>
  </w:style>
  <w:style w:type="character" w:styleId="af7">
    <w:name w:val="Strong"/>
    <w:basedOn w:val="a0"/>
    <w:uiPriority w:val="22"/>
    <w:qFormat/>
    <w:rsid w:val="00BA67F0"/>
    <w:rPr>
      <w:b/>
      <w:bCs/>
    </w:rPr>
  </w:style>
  <w:style w:type="character" w:customStyle="1" w:styleId="incut-head-sub">
    <w:name w:val="incut-head-sub"/>
    <w:basedOn w:val="a0"/>
    <w:rsid w:val="00BA67F0"/>
  </w:style>
  <w:style w:type="character" w:customStyle="1" w:styleId="doc-notescomment">
    <w:name w:val="doc-notescomment"/>
    <w:basedOn w:val="a0"/>
    <w:rsid w:val="00BA67F0"/>
  </w:style>
  <w:style w:type="character" w:customStyle="1" w:styleId="xx-small">
    <w:name w:val="xx-small"/>
    <w:basedOn w:val="a0"/>
    <w:rsid w:val="00BA67F0"/>
  </w:style>
  <w:style w:type="character" w:customStyle="1" w:styleId="doc-notes">
    <w:name w:val="doc-notes"/>
    <w:basedOn w:val="a0"/>
    <w:rsid w:val="00BA67F0"/>
  </w:style>
  <w:style w:type="character" w:customStyle="1" w:styleId="doc-notescomment0">
    <w:name w:val="doc-notes__comment"/>
    <w:basedOn w:val="a0"/>
    <w:rsid w:val="00BA67F0"/>
  </w:style>
  <w:style w:type="character" w:customStyle="1" w:styleId="incut-button">
    <w:name w:val="incut-button"/>
    <w:basedOn w:val="a0"/>
    <w:rsid w:val="00BA67F0"/>
  </w:style>
  <w:style w:type="character" w:customStyle="1" w:styleId="phrase-backlink">
    <w:name w:val="phrase-backlink"/>
    <w:basedOn w:val="a0"/>
    <w:rsid w:val="00BA67F0"/>
  </w:style>
  <w:style w:type="character" w:customStyle="1" w:styleId="fill">
    <w:name w:val="fill"/>
    <w:basedOn w:val="a0"/>
    <w:rsid w:val="00BA67F0"/>
  </w:style>
  <w:style w:type="paragraph" w:customStyle="1" w:styleId="s911">
    <w:name w:val="s_911"/>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tandard">
    <w:name w:val="Standard"/>
    <w:rsid w:val="002C275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onsPlusNonformat">
    <w:name w:val="ConsPlusNonformat"/>
    <w:rsid w:val="002C2759"/>
    <w:pPr>
      <w:widowControl w:val="0"/>
      <w:suppressAutoHyphens/>
      <w:autoSpaceDN w:val="0"/>
      <w:spacing w:after="0" w:line="240" w:lineRule="auto"/>
      <w:textAlignment w:val="baseline"/>
    </w:pPr>
    <w:rPr>
      <w:rFonts w:ascii="Courier New" w:eastAsia="Arial" w:hAnsi="Courier New" w:cs="Courier New"/>
      <w:kern w:val="3"/>
      <w:sz w:val="20"/>
      <w:szCs w:val="20"/>
      <w:lang w:eastAsia="ar-SA"/>
    </w:rPr>
  </w:style>
  <w:style w:type="character" w:customStyle="1" w:styleId="af8">
    <w:name w:val="Öâåòîâîå âûäåëåíèå"/>
    <w:basedOn w:val="aa"/>
    <w:rsid w:val="00DD6153"/>
    <w:rPr>
      <w:rFonts w:ascii="Arial" w:eastAsia="Arial" w:hAnsi="Arial" w:cs="Arial"/>
      <w:b/>
      <w:bCs/>
      <w:color w:val="26282F"/>
      <w:sz w:val="24"/>
      <w:szCs w:val="24"/>
    </w:rPr>
  </w:style>
  <w:style w:type="character" w:customStyle="1" w:styleId="enumerated">
    <w:name w:val="enumerated"/>
    <w:basedOn w:val="a0"/>
    <w:rsid w:val="00AE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632">
      <w:bodyDiv w:val="1"/>
      <w:marLeft w:val="0"/>
      <w:marRight w:val="0"/>
      <w:marTop w:val="0"/>
      <w:marBottom w:val="0"/>
      <w:divBdr>
        <w:top w:val="none" w:sz="0" w:space="0" w:color="auto"/>
        <w:left w:val="none" w:sz="0" w:space="0" w:color="auto"/>
        <w:bottom w:val="none" w:sz="0" w:space="0" w:color="auto"/>
        <w:right w:val="none" w:sz="0" w:space="0" w:color="auto"/>
      </w:divBdr>
    </w:div>
    <w:div w:id="110393923">
      <w:bodyDiv w:val="1"/>
      <w:marLeft w:val="0"/>
      <w:marRight w:val="0"/>
      <w:marTop w:val="0"/>
      <w:marBottom w:val="0"/>
      <w:divBdr>
        <w:top w:val="none" w:sz="0" w:space="0" w:color="auto"/>
        <w:left w:val="none" w:sz="0" w:space="0" w:color="auto"/>
        <w:bottom w:val="none" w:sz="0" w:space="0" w:color="auto"/>
        <w:right w:val="none" w:sz="0" w:space="0" w:color="auto"/>
      </w:divBdr>
      <w:divsChild>
        <w:div w:id="2049985247">
          <w:marLeft w:val="0"/>
          <w:marRight w:val="0"/>
          <w:marTop w:val="0"/>
          <w:marBottom w:val="0"/>
          <w:divBdr>
            <w:top w:val="none" w:sz="0" w:space="0" w:color="auto"/>
            <w:left w:val="none" w:sz="0" w:space="0" w:color="auto"/>
            <w:bottom w:val="none" w:sz="0" w:space="0" w:color="auto"/>
            <w:right w:val="none" w:sz="0" w:space="0" w:color="auto"/>
          </w:divBdr>
        </w:div>
        <w:div w:id="1918129212">
          <w:marLeft w:val="0"/>
          <w:marRight w:val="0"/>
          <w:marTop w:val="0"/>
          <w:marBottom w:val="0"/>
          <w:divBdr>
            <w:top w:val="none" w:sz="0" w:space="0" w:color="auto"/>
            <w:left w:val="none" w:sz="0" w:space="0" w:color="auto"/>
            <w:bottom w:val="none" w:sz="0" w:space="0" w:color="auto"/>
            <w:right w:val="none" w:sz="0" w:space="0" w:color="auto"/>
          </w:divBdr>
          <w:divsChild>
            <w:div w:id="1726105274">
              <w:marLeft w:val="0"/>
              <w:marRight w:val="0"/>
              <w:marTop w:val="0"/>
              <w:marBottom w:val="0"/>
              <w:divBdr>
                <w:top w:val="none" w:sz="0" w:space="0" w:color="auto"/>
                <w:left w:val="none" w:sz="0" w:space="0" w:color="auto"/>
                <w:bottom w:val="none" w:sz="0" w:space="0" w:color="auto"/>
                <w:right w:val="none" w:sz="0" w:space="0" w:color="auto"/>
              </w:divBdr>
            </w:div>
          </w:divsChild>
        </w:div>
        <w:div w:id="461457879">
          <w:marLeft w:val="0"/>
          <w:marRight w:val="0"/>
          <w:marTop w:val="0"/>
          <w:marBottom w:val="0"/>
          <w:divBdr>
            <w:top w:val="none" w:sz="0" w:space="0" w:color="auto"/>
            <w:left w:val="none" w:sz="0" w:space="0" w:color="auto"/>
            <w:bottom w:val="none" w:sz="0" w:space="0" w:color="auto"/>
            <w:right w:val="none" w:sz="0" w:space="0" w:color="auto"/>
          </w:divBdr>
        </w:div>
        <w:div w:id="1470778677">
          <w:marLeft w:val="0"/>
          <w:marRight w:val="0"/>
          <w:marTop w:val="0"/>
          <w:marBottom w:val="0"/>
          <w:divBdr>
            <w:top w:val="none" w:sz="0" w:space="0" w:color="auto"/>
            <w:left w:val="none" w:sz="0" w:space="0" w:color="auto"/>
            <w:bottom w:val="none" w:sz="0" w:space="0" w:color="auto"/>
            <w:right w:val="none" w:sz="0" w:space="0" w:color="auto"/>
          </w:divBdr>
          <w:divsChild>
            <w:div w:id="1712998423">
              <w:marLeft w:val="0"/>
              <w:marRight w:val="0"/>
              <w:marTop w:val="0"/>
              <w:marBottom w:val="0"/>
              <w:divBdr>
                <w:top w:val="none" w:sz="0" w:space="0" w:color="auto"/>
                <w:left w:val="none" w:sz="0" w:space="0" w:color="auto"/>
                <w:bottom w:val="none" w:sz="0" w:space="0" w:color="auto"/>
                <w:right w:val="none" w:sz="0" w:space="0" w:color="auto"/>
              </w:divBdr>
            </w:div>
            <w:div w:id="11974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0535">
      <w:bodyDiv w:val="1"/>
      <w:marLeft w:val="0"/>
      <w:marRight w:val="0"/>
      <w:marTop w:val="0"/>
      <w:marBottom w:val="0"/>
      <w:divBdr>
        <w:top w:val="none" w:sz="0" w:space="0" w:color="auto"/>
        <w:left w:val="none" w:sz="0" w:space="0" w:color="auto"/>
        <w:bottom w:val="none" w:sz="0" w:space="0" w:color="auto"/>
        <w:right w:val="none" w:sz="0" w:space="0" w:color="auto"/>
      </w:divBdr>
      <w:divsChild>
        <w:div w:id="1470367839">
          <w:marLeft w:val="0"/>
          <w:marRight w:val="0"/>
          <w:marTop w:val="0"/>
          <w:marBottom w:val="0"/>
          <w:divBdr>
            <w:top w:val="none" w:sz="0" w:space="0" w:color="auto"/>
            <w:left w:val="none" w:sz="0" w:space="0" w:color="auto"/>
            <w:bottom w:val="none" w:sz="0" w:space="0" w:color="auto"/>
            <w:right w:val="none" w:sz="0" w:space="0" w:color="auto"/>
          </w:divBdr>
        </w:div>
        <w:div w:id="577324007">
          <w:marLeft w:val="0"/>
          <w:marRight w:val="0"/>
          <w:marTop w:val="0"/>
          <w:marBottom w:val="0"/>
          <w:divBdr>
            <w:top w:val="none" w:sz="0" w:space="0" w:color="auto"/>
            <w:left w:val="none" w:sz="0" w:space="0" w:color="auto"/>
            <w:bottom w:val="none" w:sz="0" w:space="0" w:color="auto"/>
            <w:right w:val="none" w:sz="0" w:space="0" w:color="auto"/>
          </w:divBdr>
        </w:div>
        <w:div w:id="297077694">
          <w:marLeft w:val="0"/>
          <w:marRight w:val="0"/>
          <w:marTop w:val="0"/>
          <w:marBottom w:val="0"/>
          <w:divBdr>
            <w:top w:val="none" w:sz="0" w:space="0" w:color="auto"/>
            <w:left w:val="none" w:sz="0" w:space="0" w:color="auto"/>
            <w:bottom w:val="none" w:sz="0" w:space="0" w:color="auto"/>
            <w:right w:val="none" w:sz="0" w:space="0" w:color="auto"/>
          </w:divBdr>
          <w:divsChild>
            <w:div w:id="267398755">
              <w:marLeft w:val="0"/>
              <w:marRight w:val="0"/>
              <w:marTop w:val="0"/>
              <w:marBottom w:val="0"/>
              <w:divBdr>
                <w:top w:val="none" w:sz="0" w:space="0" w:color="auto"/>
                <w:left w:val="none" w:sz="0" w:space="0" w:color="auto"/>
                <w:bottom w:val="none" w:sz="0" w:space="0" w:color="auto"/>
                <w:right w:val="none" w:sz="0" w:space="0" w:color="auto"/>
              </w:divBdr>
            </w:div>
          </w:divsChild>
        </w:div>
        <w:div w:id="272053726">
          <w:marLeft w:val="0"/>
          <w:marRight w:val="0"/>
          <w:marTop w:val="0"/>
          <w:marBottom w:val="0"/>
          <w:divBdr>
            <w:top w:val="none" w:sz="0" w:space="0" w:color="auto"/>
            <w:left w:val="none" w:sz="0" w:space="0" w:color="auto"/>
            <w:bottom w:val="none" w:sz="0" w:space="0" w:color="auto"/>
            <w:right w:val="none" w:sz="0" w:space="0" w:color="auto"/>
          </w:divBdr>
        </w:div>
        <w:div w:id="444930282">
          <w:marLeft w:val="0"/>
          <w:marRight w:val="0"/>
          <w:marTop w:val="0"/>
          <w:marBottom w:val="0"/>
          <w:divBdr>
            <w:top w:val="none" w:sz="0" w:space="0" w:color="auto"/>
            <w:left w:val="none" w:sz="0" w:space="0" w:color="auto"/>
            <w:bottom w:val="none" w:sz="0" w:space="0" w:color="auto"/>
            <w:right w:val="none" w:sz="0" w:space="0" w:color="auto"/>
          </w:divBdr>
        </w:div>
        <w:div w:id="1635602153">
          <w:marLeft w:val="0"/>
          <w:marRight w:val="0"/>
          <w:marTop w:val="0"/>
          <w:marBottom w:val="0"/>
          <w:divBdr>
            <w:top w:val="none" w:sz="0" w:space="0" w:color="auto"/>
            <w:left w:val="none" w:sz="0" w:space="0" w:color="auto"/>
            <w:bottom w:val="none" w:sz="0" w:space="0" w:color="auto"/>
            <w:right w:val="none" w:sz="0" w:space="0" w:color="auto"/>
          </w:divBdr>
        </w:div>
        <w:div w:id="1871726404">
          <w:marLeft w:val="0"/>
          <w:marRight w:val="0"/>
          <w:marTop w:val="0"/>
          <w:marBottom w:val="0"/>
          <w:divBdr>
            <w:top w:val="none" w:sz="0" w:space="0" w:color="auto"/>
            <w:left w:val="none" w:sz="0" w:space="0" w:color="auto"/>
            <w:bottom w:val="none" w:sz="0" w:space="0" w:color="auto"/>
            <w:right w:val="none" w:sz="0" w:space="0" w:color="auto"/>
          </w:divBdr>
        </w:div>
        <w:div w:id="205223179">
          <w:marLeft w:val="0"/>
          <w:marRight w:val="0"/>
          <w:marTop w:val="0"/>
          <w:marBottom w:val="0"/>
          <w:divBdr>
            <w:top w:val="none" w:sz="0" w:space="0" w:color="auto"/>
            <w:left w:val="none" w:sz="0" w:space="0" w:color="auto"/>
            <w:bottom w:val="none" w:sz="0" w:space="0" w:color="auto"/>
            <w:right w:val="none" w:sz="0" w:space="0" w:color="auto"/>
          </w:divBdr>
        </w:div>
        <w:div w:id="1081951929">
          <w:marLeft w:val="0"/>
          <w:marRight w:val="0"/>
          <w:marTop w:val="0"/>
          <w:marBottom w:val="0"/>
          <w:divBdr>
            <w:top w:val="none" w:sz="0" w:space="0" w:color="auto"/>
            <w:left w:val="none" w:sz="0" w:space="0" w:color="auto"/>
            <w:bottom w:val="none" w:sz="0" w:space="0" w:color="auto"/>
            <w:right w:val="none" w:sz="0" w:space="0" w:color="auto"/>
          </w:divBdr>
        </w:div>
        <w:div w:id="1184903911">
          <w:marLeft w:val="0"/>
          <w:marRight w:val="0"/>
          <w:marTop w:val="0"/>
          <w:marBottom w:val="0"/>
          <w:divBdr>
            <w:top w:val="none" w:sz="0" w:space="0" w:color="auto"/>
            <w:left w:val="none" w:sz="0" w:space="0" w:color="auto"/>
            <w:bottom w:val="none" w:sz="0" w:space="0" w:color="auto"/>
            <w:right w:val="none" w:sz="0" w:space="0" w:color="auto"/>
          </w:divBdr>
        </w:div>
        <w:div w:id="1613970783">
          <w:marLeft w:val="0"/>
          <w:marRight w:val="0"/>
          <w:marTop w:val="0"/>
          <w:marBottom w:val="0"/>
          <w:divBdr>
            <w:top w:val="none" w:sz="0" w:space="0" w:color="auto"/>
            <w:left w:val="none" w:sz="0" w:space="0" w:color="auto"/>
            <w:bottom w:val="none" w:sz="0" w:space="0" w:color="auto"/>
            <w:right w:val="none" w:sz="0" w:space="0" w:color="auto"/>
          </w:divBdr>
        </w:div>
        <w:div w:id="2078435255">
          <w:marLeft w:val="0"/>
          <w:marRight w:val="0"/>
          <w:marTop w:val="0"/>
          <w:marBottom w:val="0"/>
          <w:divBdr>
            <w:top w:val="none" w:sz="0" w:space="0" w:color="auto"/>
            <w:left w:val="none" w:sz="0" w:space="0" w:color="auto"/>
            <w:bottom w:val="none" w:sz="0" w:space="0" w:color="auto"/>
            <w:right w:val="none" w:sz="0" w:space="0" w:color="auto"/>
          </w:divBdr>
        </w:div>
        <w:div w:id="1998998362">
          <w:marLeft w:val="0"/>
          <w:marRight w:val="0"/>
          <w:marTop w:val="0"/>
          <w:marBottom w:val="0"/>
          <w:divBdr>
            <w:top w:val="none" w:sz="0" w:space="0" w:color="auto"/>
            <w:left w:val="none" w:sz="0" w:space="0" w:color="auto"/>
            <w:bottom w:val="none" w:sz="0" w:space="0" w:color="auto"/>
            <w:right w:val="none" w:sz="0" w:space="0" w:color="auto"/>
          </w:divBdr>
        </w:div>
        <w:div w:id="1262034834">
          <w:marLeft w:val="0"/>
          <w:marRight w:val="0"/>
          <w:marTop w:val="0"/>
          <w:marBottom w:val="0"/>
          <w:divBdr>
            <w:top w:val="none" w:sz="0" w:space="0" w:color="auto"/>
            <w:left w:val="none" w:sz="0" w:space="0" w:color="auto"/>
            <w:bottom w:val="none" w:sz="0" w:space="0" w:color="auto"/>
            <w:right w:val="none" w:sz="0" w:space="0" w:color="auto"/>
          </w:divBdr>
        </w:div>
        <w:div w:id="835152471">
          <w:marLeft w:val="0"/>
          <w:marRight w:val="0"/>
          <w:marTop w:val="0"/>
          <w:marBottom w:val="0"/>
          <w:divBdr>
            <w:top w:val="none" w:sz="0" w:space="0" w:color="auto"/>
            <w:left w:val="none" w:sz="0" w:space="0" w:color="auto"/>
            <w:bottom w:val="none" w:sz="0" w:space="0" w:color="auto"/>
            <w:right w:val="none" w:sz="0" w:space="0" w:color="auto"/>
          </w:divBdr>
        </w:div>
        <w:div w:id="903029018">
          <w:marLeft w:val="0"/>
          <w:marRight w:val="0"/>
          <w:marTop w:val="0"/>
          <w:marBottom w:val="0"/>
          <w:divBdr>
            <w:top w:val="none" w:sz="0" w:space="0" w:color="auto"/>
            <w:left w:val="none" w:sz="0" w:space="0" w:color="auto"/>
            <w:bottom w:val="none" w:sz="0" w:space="0" w:color="auto"/>
            <w:right w:val="none" w:sz="0" w:space="0" w:color="auto"/>
          </w:divBdr>
        </w:div>
        <w:div w:id="1684240427">
          <w:marLeft w:val="0"/>
          <w:marRight w:val="0"/>
          <w:marTop w:val="0"/>
          <w:marBottom w:val="0"/>
          <w:divBdr>
            <w:top w:val="none" w:sz="0" w:space="0" w:color="auto"/>
            <w:left w:val="none" w:sz="0" w:space="0" w:color="auto"/>
            <w:bottom w:val="none" w:sz="0" w:space="0" w:color="auto"/>
            <w:right w:val="none" w:sz="0" w:space="0" w:color="auto"/>
          </w:divBdr>
        </w:div>
        <w:div w:id="782117340">
          <w:marLeft w:val="0"/>
          <w:marRight w:val="0"/>
          <w:marTop w:val="0"/>
          <w:marBottom w:val="0"/>
          <w:divBdr>
            <w:top w:val="none" w:sz="0" w:space="0" w:color="auto"/>
            <w:left w:val="none" w:sz="0" w:space="0" w:color="auto"/>
            <w:bottom w:val="none" w:sz="0" w:space="0" w:color="auto"/>
            <w:right w:val="none" w:sz="0" w:space="0" w:color="auto"/>
          </w:divBdr>
        </w:div>
        <w:div w:id="42949621">
          <w:marLeft w:val="0"/>
          <w:marRight w:val="0"/>
          <w:marTop w:val="0"/>
          <w:marBottom w:val="0"/>
          <w:divBdr>
            <w:top w:val="none" w:sz="0" w:space="0" w:color="auto"/>
            <w:left w:val="none" w:sz="0" w:space="0" w:color="auto"/>
            <w:bottom w:val="none" w:sz="0" w:space="0" w:color="auto"/>
            <w:right w:val="none" w:sz="0" w:space="0" w:color="auto"/>
          </w:divBdr>
        </w:div>
        <w:div w:id="1736198329">
          <w:marLeft w:val="0"/>
          <w:marRight w:val="0"/>
          <w:marTop w:val="0"/>
          <w:marBottom w:val="0"/>
          <w:divBdr>
            <w:top w:val="none" w:sz="0" w:space="0" w:color="auto"/>
            <w:left w:val="none" w:sz="0" w:space="0" w:color="auto"/>
            <w:bottom w:val="none" w:sz="0" w:space="0" w:color="auto"/>
            <w:right w:val="none" w:sz="0" w:space="0" w:color="auto"/>
          </w:divBdr>
        </w:div>
        <w:div w:id="282616793">
          <w:marLeft w:val="0"/>
          <w:marRight w:val="0"/>
          <w:marTop w:val="0"/>
          <w:marBottom w:val="0"/>
          <w:divBdr>
            <w:top w:val="none" w:sz="0" w:space="0" w:color="auto"/>
            <w:left w:val="none" w:sz="0" w:space="0" w:color="auto"/>
            <w:bottom w:val="none" w:sz="0" w:space="0" w:color="auto"/>
            <w:right w:val="none" w:sz="0" w:space="0" w:color="auto"/>
          </w:divBdr>
        </w:div>
        <w:div w:id="501699521">
          <w:marLeft w:val="0"/>
          <w:marRight w:val="0"/>
          <w:marTop w:val="0"/>
          <w:marBottom w:val="0"/>
          <w:divBdr>
            <w:top w:val="none" w:sz="0" w:space="0" w:color="auto"/>
            <w:left w:val="none" w:sz="0" w:space="0" w:color="auto"/>
            <w:bottom w:val="none" w:sz="0" w:space="0" w:color="auto"/>
            <w:right w:val="none" w:sz="0" w:space="0" w:color="auto"/>
          </w:divBdr>
        </w:div>
        <w:div w:id="580872068">
          <w:marLeft w:val="0"/>
          <w:marRight w:val="0"/>
          <w:marTop w:val="0"/>
          <w:marBottom w:val="0"/>
          <w:divBdr>
            <w:top w:val="none" w:sz="0" w:space="0" w:color="auto"/>
            <w:left w:val="none" w:sz="0" w:space="0" w:color="auto"/>
            <w:bottom w:val="none" w:sz="0" w:space="0" w:color="auto"/>
            <w:right w:val="none" w:sz="0" w:space="0" w:color="auto"/>
          </w:divBdr>
        </w:div>
        <w:div w:id="1821926110">
          <w:marLeft w:val="0"/>
          <w:marRight w:val="0"/>
          <w:marTop w:val="0"/>
          <w:marBottom w:val="0"/>
          <w:divBdr>
            <w:top w:val="none" w:sz="0" w:space="0" w:color="auto"/>
            <w:left w:val="none" w:sz="0" w:space="0" w:color="auto"/>
            <w:bottom w:val="none" w:sz="0" w:space="0" w:color="auto"/>
            <w:right w:val="none" w:sz="0" w:space="0" w:color="auto"/>
          </w:divBdr>
        </w:div>
        <w:div w:id="59835236">
          <w:marLeft w:val="0"/>
          <w:marRight w:val="0"/>
          <w:marTop w:val="0"/>
          <w:marBottom w:val="0"/>
          <w:divBdr>
            <w:top w:val="none" w:sz="0" w:space="0" w:color="auto"/>
            <w:left w:val="none" w:sz="0" w:space="0" w:color="auto"/>
            <w:bottom w:val="none" w:sz="0" w:space="0" w:color="auto"/>
            <w:right w:val="none" w:sz="0" w:space="0" w:color="auto"/>
          </w:divBdr>
        </w:div>
        <w:div w:id="281963071">
          <w:marLeft w:val="0"/>
          <w:marRight w:val="0"/>
          <w:marTop w:val="0"/>
          <w:marBottom w:val="0"/>
          <w:divBdr>
            <w:top w:val="none" w:sz="0" w:space="0" w:color="auto"/>
            <w:left w:val="none" w:sz="0" w:space="0" w:color="auto"/>
            <w:bottom w:val="none" w:sz="0" w:space="0" w:color="auto"/>
            <w:right w:val="none" w:sz="0" w:space="0" w:color="auto"/>
          </w:divBdr>
        </w:div>
        <w:div w:id="180779925">
          <w:marLeft w:val="0"/>
          <w:marRight w:val="0"/>
          <w:marTop w:val="0"/>
          <w:marBottom w:val="0"/>
          <w:divBdr>
            <w:top w:val="none" w:sz="0" w:space="0" w:color="auto"/>
            <w:left w:val="none" w:sz="0" w:space="0" w:color="auto"/>
            <w:bottom w:val="none" w:sz="0" w:space="0" w:color="auto"/>
            <w:right w:val="none" w:sz="0" w:space="0" w:color="auto"/>
          </w:divBdr>
        </w:div>
        <w:div w:id="1041856413">
          <w:marLeft w:val="0"/>
          <w:marRight w:val="0"/>
          <w:marTop w:val="0"/>
          <w:marBottom w:val="0"/>
          <w:divBdr>
            <w:top w:val="none" w:sz="0" w:space="0" w:color="auto"/>
            <w:left w:val="none" w:sz="0" w:space="0" w:color="auto"/>
            <w:bottom w:val="none" w:sz="0" w:space="0" w:color="auto"/>
            <w:right w:val="none" w:sz="0" w:space="0" w:color="auto"/>
          </w:divBdr>
        </w:div>
        <w:div w:id="1689720688">
          <w:marLeft w:val="0"/>
          <w:marRight w:val="0"/>
          <w:marTop w:val="0"/>
          <w:marBottom w:val="0"/>
          <w:divBdr>
            <w:top w:val="none" w:sz="0" w:space="0" w:color="auto"/>
            <w:left w:val="none" w:sz="0" w:space="0" w:color="auto"/>
            <w:bottom w:val="none" w:sz="0" w:space="0" w:color="auto"/>
            <w:right w:val="none" w:sz="0" w:space="0" w:color="auto"/>
          </w:divBdr>
        </w:div>
        <w:div w:id="1003509601">
          <w:marLeft w:val="0"/>
          <w:marRight w:val="0"/>
          <w:marTop w:val="0"/>
          <w:marBottom w:val="0"/>
          <w:divBdr>
            <w:top w:val="none" w:sz="0" w:space="0" w:color="auto"/>
            <w:left w:val="none" w:sz="0" w:space="0" w:color="auto"/>
            <w:bottom w:val="none" w:sz="0" w:space="0" w:color="auto"/>
            <w:right w:val="none" w:sz="0" w:space="0" w:color="auto"/>
          </w:divBdr>
        </w:div>
        <w:div w:id="1481116299">
          <w:marLeft w:val="0"/>
          <w:marRight w:val="0"/>
          <w:marTop w:val="0"/>
          <w:marBottom w:val="0"/>
          <w:divBdr>
            <w:top w:val="none" w:sz="0" w:space="0" w:color="auto"/>
            <w:left w:val="none" w:sz="0" w:space="0" w:color="auto"/>
            <w:bottom w:val="none" w:sz="0" w:space="0" w:color="auto"/>
            <w:right w:val="none" w:sz="0" w:space="0" w:color="auto"/>
          </w:divBdr>
        </w:div>
      </w:divsChild>
    </w:div>
    <w:div w:id="192422171">
      <w:bodyDiv w:val="1"/>
      <w:marLeft w:val="0"/>
      <w:marRight w:val="0"/>
      <w:marTop w:val="0"/>
      <w:marBottom w:val="0"/>
      <w:divBdr>
        <w:top w:val="none" w:sz="0" w:space="0" w:color="auto"/>
        <w:left w:val="none" w:sz="0" w:space="0" w:color="auto"/>
        <w:bottom w:val="none" w:sz="0" w:space="0" w:color="auto"/>
        <w:right w:val="none" w:sz="0" w:space="0" w:color="auto"/>
      </w:divBdr>
      <w:divsChild>
        <w:div w:id="351421554">
          <w:marLeft w:val="0"/>
          <w:marRight w:val="0"/>
          <w:marTop w:val="0"/>
          <w:marBottom w:val="0"/>
          <w:divBdr>
            <w:top w:val="none" w:sz="0" w:space="0" w:color="auto"/>
            <w:left w:val="none" w:sz="0" w:space="0" w:color="auto"/>
            <w:bottom w:val="none" w:sz="0" w:space="0" w:color="auto"/>
            <w:right w:val="none" w:sz="0" w:space="0" w:color="auto"/>
          </w:divBdr>
          <w:divsChild>
            <w:div w:id="492835738">
              <w:marLeft w:val="0"/>
              <w:marRight w:val="0"/>
              <w:marTop w:val="0"/>
              <w:marBottom w:val="0"/>
              <w:divBdr>
                <w:top w:val="none" w:sz="0" w:space="0" w:color="auto"/>
                <w:left w:val="none" w:sz="0" w:space="0" w:color="auto"/>
                <w:bottom w:val="none" w:sz="0" w:space="0" w:color="auto"/>
                <w:right w:val="none" w:sz="0" w:space="0" w:color="auto"/>
              </w:divBdr>
            </w:div>
            <w:div w:id="1768381260">
              <w:marLeft w:val="0"/>
              <w:marRight w:val="0"/>
              <w:marTop w:val="0"/>
              <w:marBottom w:val="0"/>
              <w:divBdr>
                <w:top w:val="none" w:sz="0" w:space="0" w:color="auto"/>
                <w:left w:val="none" w:sz="0" w:space="0" w:color="auto"/>
                <w:bottom w:val="none" w:sz="0" w:space="0" w:color="auto"/>
                <w:right w:val="none" w:sz="0" w:space="0" w:color="auto"/>
              </w:divBdr>
            </w:div>
            <w:div w:id="407117646">
              <w:marLeft w:val="0"/>
              <w:marRight w:val="0"/>
              <w:marTop w:val="0"/>
              <w:marBottom w:val="0"/>
              <w:divBdr>
                <w:top w:val="none" w:sz="0" w:space="0" w:color="auto"/>
                <w:left w:val="none" w:sz="0" w:space="0" w:color="auto"/>
                <w:bottom w:val="none" w:sz="0" w:space="0" w:color="auto"/>
                <w:right w:val="none" w:sz="0" w:space="0" w:color="auto"/>
              </w:divBdr>
            </w:div>
          </w:divsChild>
        </w:div>
        <w:div w:id="1466238823">
          <w:marLeft w:val="0"/>
          <w:marRight w:val="0"/>
          <w:marTop w:val="0"/>
          <w:marBottom w:val="0"/>
          <w:divBdr>
            <w:top w:val="none" w:sz="0" w:space="0" w:color="auto"/>
            <w:left w:val="none" w:sz="0" w:space="0" w:color="auto"/>
            <w:bottom w:val="none" w:sz="0" w:space="0" w:color="auto"/>
            <w:right w:val="none" w:sz="0" w:space="0" w:color="auto"/>
          </w:divBdr>
          <w:divsChild>
            <w:div w:id="204759983">
              <w:marLeft w:val="0"/>
              <w:marRight w:val="0"/>
              <w:marTop w:val="0"/>
              <w:marBottom w:val="0"/>
              <w:divBdr>
                <w:top w:val="none" w:sz="0" w:space="0" w:color="auto"/>
                <w:left w:val="none" w:sz="0" w:space="0" w:color="auto"/>
                <w:bottom w:val="none" w:sz="0" w:space="0" w:color="auto"/>
                <w:right w:val="none" w:sz="0" w:space="0" w:color="auto"/>
              </w:divBdr>
            </w:div>
            <w:div w:id="1484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2475">
      <w:bodyDiv w:val="1"/>
      <w:marLeft w:val="0"/>
      <w:marRight w:val="0"/>
      <w:marTop w:val="0"/>
      <w:marBottom w:val="0"/>
      <w:divBdr>
        <w:top w:val="none" w:sz="0" w:space="0" w:color="auto"/>
        <w:left w:val="none" w:sz="0" w:space="0" w:color="auto"/>
        <w:bottom w:val="none" w:sz="0" w:space="0" w:color="auto"/>
        <w:right w:val="none" w:sz="0" w:space="0" w:color="auto"/>
      </w:divBdr>
    </w:div>
    <w:div w:id="255141229">
      <w:bodyDiv w:val="1"/>
      <w:marLeft w:val="0"/>
      <w:marRight w:val="0"/>
      <w:marTop w:val="0"/>
      <w:marBottom w:val="0"/>
      <w:divBdr>
        <w:top w:val="none" w:sz="0" w:space="0" w:color="auto"/>
        <w:left w:val="none" w:sz="0" w:space="0" w:color="auto"/>
        <w:bottom w:val="none" w:sz="0" w:space="0" w:color="auto"/>
        <w:right w:val="none" w:sz="0" w:space="0" w:color="auto"/>
      </w:divBdr>
      <w:divsChild>
        <w:div w:id="689835002">
          <w:marLeft w:val="0"/>
          <w:marRight w:val="0"/>
          <w:marTop w:val="0"/>
          <w:marBottom w:val="0"/>
          <w:divBdr>
            <w:top w:val="none" w:sz="0" w:space="0" w:color="auto"/>
            <w:left w:val="none" w:sz="0" w:space="0" w:color="auto"/>
            <w:bottom w:val="none" w:sz="0" w:space="0" w:color="auto"/>
            <w:right w:val="none" w:sz="0" w:space="0" w:color="auto"/>
          </w:divBdr>
        </w:div>
        <w:div w:id="16581958">
          <w:marLeft w:val="0"/>
          <w:marRight w:val="0"/>
          <w:marTop w:val="0"/>
          <w:marBottom w:val="0"/>
          <w:divBdr>
            <w:top w:val="none" w:sz="0" w:space="0" w:color="auto"/>
            <w:left w:val="none" w:sz="0" w:space="0" w:color="auto"/>
            <w:bottom w:val="none" w:sz="0" w:space="0" w:color="auto"/>
            <w:right w:val="none" w:sz="0" w:space="0" w:color="auto"/>
          </w:divBdr>
        </w:div>
        <w:div w:id="1445150520">
          <w:marLeft w:val="0"/>
          <w:marRight w:val="0"/>
          <w:marTop w:val="0"/>
          <w:marBottom w:val="0"/>
          <w:divBdr>
            <w:top w:val="none" w:sz="0" w:space="0" w:color="auto"/>
            <w:left w:val="none" w:sz="0" w:space="0" w:color="auto"/>
            <w:bottom w:val="none" w:sz="0" w:space="0" w:color="auto"/>
            <w:right w:val="none" w:sz="0" w:space="0" w:color="auto"/>
          </w:divBdr>
        </w:div>
        <w:div w:id="1497302660">
          <w:marLeft w:val="0"/>
          <w:marRight w:val="0"/>
          <w:marTop w:val="0"/>
          <w:marBottom w:val="0"/>
          <w:divBdr>
            <w:top w:val="none" w:sz="0" w:space="0" w:color="auto"/>
            <w:left w:val="none" w:sz="0" w:space="0" w:color="auto"/>
            <w:bottom w:val="none" w:sz="0" w:space="0" w:color="auto"/>
            <w:right w:val="none" w:sz="0" w:space="0" w:color="auto"/>
          </w:divBdr>
        </w:div>
      </w:divsChild>
    </w:div>
    <w:div w:id="363867273">
      <w:bodyDiv w:val="1"/>
      <w:marLeft w:val="0"/>
      <w:marRight w:val="0"/>
      <w:marTop w:val="0"/>
      <w:marBottom w:val="0"/>
      <w:divBdr>
        <w:top w:val="none" w:sz="0" w:space="0" w:color="auto"/>
        <w:left w:val="none" w:sz="0" w:space="0" w:color="auto"/>
        <w:bottom w:val="none" w:sz="0" w:space="0" w:color="auto"/>
        <w:right w:val="none" w:sz="0" w:space="0" w:color="auto"/>
      </w:divBdr>
      <w:divsChild>
        <w:div w:id="988555342">
          <w:marLeft w:val="0"/>
          <w:marRight w:val="0"/>
          <w:marTop w:val="0"/>
          <w:marBottom w:val="0"/>
          <w:divBdr>
            <w:top w:val="none" w:sz="0" w:space="0" w:color="auto"/>
            <w:left w:val="none" w:sz="0" w:space="0" w:color="auto"/>
            <w:bottom w:val="none" w:sz="0" w:space="0" w:color="auto"/>
            <w:right w:val="none" w:sz="0" w:space="0" w:color="auto"/>
          </w:divBdr>
        </w:div>
        <w:div w:id="1201668988">
          <w:marLeft w:val="0"/>
          <w:marRight w:val="0"/>
          <w:marTop w:val="0"/>
          <w:marBottom w:val="0"/>
          <w:divBdr>
            <w:top w:val="none" w:sz="0" w:space="0" w:color="auto"/>
            <w:left w:val="none" w:sz="0" w:space="0" w:color="auto"/>
            <w:bottom w:val="none" w:sz="0" w:space="0" w:color="auto"/>
            <w:right w:val="none" w:sz="0" w:space="0" w:color="auto"/>
          </w:divBdr>
        </w:div>
        <w:div w:id="707754997">
          <w:marLeft w:val="0"/>
          <w:marRight w:val="0"/>
          <w:marTop w:val="0"/>
          <w:marBottom w:val="0"/>
          <w:divBdr>
            <w:top w:val="none" w:sz="0" w:space="0" w:color="auto"/>
            <w:left w:val="none" w:sz="0" w:space="0" w:color="auto"/>
            <w:bottom w:val="none" w:sz="0" w:space="0" w:color="auto"/>
            <w:right w:val="none" w:sz="0" w:space="0" w:color="auto"/>
          </w:divBdr>
        </w:div>
      </w:divsChild>
    </w:div>
    <w:div w:id="410659105">
      <w:bodyDiv w:val="1"/>
      <w:marLeft w:val="0"/>
      <w:marRight w:val="0"/>
      <w:marTop w:val="0"/>
      <w:marBottom w:val="0"/>
      <w:divBdr>
        <w:top w:val="none" w:sz="0" w:space="0" w:color="auto"/>
        <w:left w:val="none" w:sz="0" w:space="0" w:color="auto"/>
        <w:bottom w:val="none" w:sz="0" w:space="0" w:color="auto"/>
        <w:right w:val="none" w:sz="0" w:space="0" w:color="auto"/>
      </w:divBdr>
    </w:div>
    <w:div w:id="649864615">
      <w:bodyDiv w:val="1"/>
      <w:marLeft w:val="0"/>
      <w:marRight w:val="0"/>
      <w:marTop w:val="0"/>
      <w:marBottom w:val="0"/>
      <w:divBdr>
        <w:top w:val="none" w:sz="0" w:space="0" w:color="auto"/>
        <w:left w:val="none" w:sz="0" w:space="0" w:color="auto"/>
        <w:bottom w:val="none" w:sz="0" w:space="0" w:color="auto"/>
        <w:right w:val="none" w:sz="0" w:space="0" w:color="auto"/>
      </w:divBdr>
    </w:div>
    <w:div w:id="702099103">
      <w:bodyDiv w:val="1"/>
      <w:marLeft w:val="0"/>
      <w:marRight w:val="0"/>
      <w:marTop w:val="0"/>
      <w:marBottom w:val="0"/>
      <w:divBdr>
        <w:top w:val="none" w:sz="0" w:space="0" w:color="auto"/>
        <w:left w:val="none" w:sz="0" w:space="0" w:color="auto"/>
        <w:bottom w:val="none" w:sz="0" w:space="0" w:color="auto"/>
        <w:right w:val="none" w:sz="0" w:space="0" w:color="auto"/>
      </w:divBdr>
    </w:div>
    <w:div w:id="743645470">
      <w:bodyDiv w:val="1"/>
      <w:marLeft w:val="0"/>
      <w:marRight w:val="0"/>
      <w:marTop w:val="0"/>
      <w:marBottom w:val="0"/>
      <w:divBdr>
        <w:top w:val="none" w:sz="0" w:space="0" w:color="auto"/>
        <w:left w:val="none" w:sz="0" w:space="0" w:color="auto"/>
        <w:bottom w:val="none" w:sz="0" w:space="0" w:color="auto"/>
        <w:right w:val="none" w:sz="0" w:space="0" w:color="auto"/>
      </w:divBdr>
      <w:divsChild>
        <w:div w:id="695810312">
          <w:marLeft w:val="0"/>
          <w:marRight w:val="0"/>
          <w:marTop w:val="0"/>
          <w:marBottom w:val="0"/>
          <w:divBdr>
            <w:top w:val="none" w:sz="0" w:space="0" w:color="auto"/>
            <w:left w:val="none" w:sz="0" w:space="0" w:color="auto"/>
            <w:bottom w:val="none" w:sz="0" w:space="0" w:color="auto"/>
            <w:right w:val="none" w:sz="0" w:space="0" w:color="auto"/>
          </w:divBdr>
        </w:div>
      </w:divsChild>
    </w:div>
    <w:div w:id="777062395">
      <w:bodyDiv w:val="1"/>
      <w:marLeft w:val="0"/>
      <w:marRight w:val="0"/>
      <w:marTop w:val="0"/>
      <w:marBottom w:val="0"/>
      <w:divBdr>
        <w:top w:val="none" w:sz="0" w:space="0" w:color="auto"/>
        <w:left w:val="none" w:sz="0" w:space="0" w:color="auto"/>
        <w:bottom w:val="none" w:sz="0" w:space="0" w:color="auto"/>
        <w:right w:val="none" w:sz="0" w:space="0" w:color="auto"/>
      </w:divBdr>
      <w:divsChild>
        <w:div w:id="93866210">
          <w:marLeft w:val="0"/>
          <w:marRight w:val="0"/>
          <w:marTop w:val="0"/>
          <w:marBottom w:val="0"/>
          <w:divBdr>
            <w:top w:val="none" w:sz="0" w:space="0" w:color="auto"/>
            <w:left w:val="none" w:sz="0" w:space="0" w:color="auto"/>
            <w:bottom w:val="none" w:sz="0" w:space="0" w:color="auto"/>
            <w:right w:val="none" w:sz="0" w:space="0" w:color="auto"/>
          </w:divBdr>
          <w:divsChild>
            <w:div w:id="255866323">
              <w:marLeft w:val="0"/>
              <w:marRight w:val="0"/>
              <w:marTop w:val="0"/>
              <w:marBottom w:val="0"/>
              <w:divBdr>
                <w:top w:val="none" w:sz="0" w:space="0" w:color="auto"/>
                <w:left w:val="none" w:sz="0" w:space="0" w:color="auto"/>
                <w:bottom w:val="none" w:sz="0" w:space="0" w:color="auto"/>
                <w:right w:val="none" w:sz="0" w:space="0" w:color="auto"/>
              </w:divBdr>
            </w:div>
            <w:div w:id="1866214363">
              <w:marLeft w:val="0"/>
              <w:marRight w:val="0"/>
              <w:marTop w:val="0"/>
              <w:marBottom w:val="0"/>
              <w:divBdr>
                <w:top w:val="none" w:sz="0" w:space="0" w:color="auto"/>
                <w:left w:val="none" w:sz="0" w:space="0" w:color="auto"/>
                <w:bottom w:val="none" w:sz="0" w:space="0" w:color="auto"/>
                <w:right w:val="none" w:sz="0" w:space="0" w:color="auto"/>
              </w:divBdr>
            </w:div>
            <w:div w:id="1943418834">
              <w:marLeft w:val="0"/>
              <w:marRight w:val="0"/>
              <w:marTop w:val="0"/>
              <w:marBottom w:val="0"/>
              <w:divBdr>
                <w:top w:val="none" w:sz="0" w:space="0" w:color="auto"/>
                <w:left w:val="none" w:sz="0" w:space="0" w:color="auto"/>
                <w:bottom w:val="none" w:sz="0" w:space="0" w:color="auto"/>
                <w:right w:val="none" w:sz="0" w:space="0" w:color="auto"/>
              </w:divBdr>
            </w:div>
            <w:div w:id="53816847">
              <w:marLeft w:val="0"/>
              <w:marRight w:val="0"/>
              <w:marTop w:val="0"/>
              <w:marBottom w:val="0"/>
              <w:divBdr>
                <w:top w:val="none" w:sz="0" w:space="0" w:color="auto"/>
                <w:left w:val="none" w:sz="0" w:space="0" w:color="auto"/>
                <w:bottom w:val="none" w:sz="0" w:space="0" w:color="auto"/>
                <w:right w:val="none" w:sz="0" w:space="0" w:color="auto"/>
              </w:divBdr>
            </w:div>
          </w:divsChild>
        </w:div>
        <w:div w:id="1422482343">
          <w:marLeft w:val="0"/>
          <w:marRight w:val="0"/>
          <w:marTop w:val="0"/>
          <w:marBottom w:val="0"/>
          <w:divBdr>
            <w:top w:val="none" w:sz="0" w:space="0" w:color="auto"/>
            <w:left w:val="none" w:sz="0" w:space="0" w:color="auto"/>
            <w:bottom w:val="none" w:sz="0" w:space="0" w:color="auto"/>
            <w:right w:val="none" w:sz="0" w:space="0" w:color="auto"/>
          </w:divBdr>
          <w:divsChild>
            <w:div w:id="529991818">
              <w:marLeft w:val="0"/>
              <w:marRight w:val="0"/>
              <w:marTop w:val="0"/>
              <w:marBottom w:val="0"/>
              <w:divBdr>
                <w:top w:val="none" w:sz="0" w:space="0" w:color="auto"/>
                <w:left w:val="none" w:sz="0" w:space="0" w:color="auto"/>
                <w:bottom w:val="none" w:sz="0" w:space="0" w:color="auto"/>
                <w:right w:val="none" w:sz="0" w:space="0" w:color="auto"/>
              </w:divBdr>
            </w:div>
            <w:div w:id="6337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553">
      <w:bodyDiv w:val="1"/>
      <w:marLeft w:val="0"/>
      <w:marRight w:val="0"/>
      <w:marTop w:val="0"/>
      <w:marBottom w:val="0"/>
      <w:divBdr>
        <w:top w:val="none" w:sz="0" w:space="0" w:color="auto"/>
        <w:left w:val="none" w:sz="0" w:space="0" w:color="auto"/>
        <w:bottom w:val="none" w:sz="0" w:space="0" w:color="auto"/>
        <w:right w:val="none" w:sz="0" w:space="0" w:color="auto"/>
      </w:divBdr>
      <w:divsChild>
        <w:div w:id="1303075387">
          <w:marLeft w:val="0"/>
          <w:marRight w:val="0"/>
          <w:marTop w:val="0"/>
          <w:marBottom w:val="0"/>
          <w:divBdr>
            <w:top w:val="none" w:sz="0" w:space="0" w:color="auto"/>
            <w:left w:val="none" w:sz="0" w:space="0" w:color="auto"/>
            <w:bottom w:val="none" w:sz="0" w:space="0" w:color="auto"/>
            <w:right w:val="none" w:sz="0" w:space="0" w:color="auto"/>
          </w:divBdr>
        </w:div>
        <w:div w:id="461078497">
          <w:marLeft w:val="0"/>
          <w:marRight w:val="0"/>
          <w:marTop w:val="0"/>
          <w:marBottom w:val="0"/>
          <w:divBdr>
            <w:top w:val="none" w:sz="0" w:space="0" w:color="auto"/>
            <w:left w:val="none" w:sz="0" w:space="0" w:color="auto"/>
            <w:bottom w:val="none" w:sz="0" w:space="0" w:color="auto"/>
            <w:right w:val="none" w:sz="0" w:space="0" w:color="auto"/>
          </w:divBdr>
        </w:div>
        <w:div w:id="324817784">
          <w:marLeft w:val="0"/>
          <w:marRight w:val="0"/>
          <w:marTop w:val="0"/>
          <w:marBottom w:val="0"/>
          <w:divBdr>
            <w:top w:val="none" w:sz="0" w:space="0" w:color="auto"/>
            <w:left w:val="none" w:sz="0" w:space="0" w:color="auto"/>
            <w:bottom w:val="none" w:sz="0" w:space="0" w:color="auto"/>
            <w:right w:val="none" w:sz="0" w:space="0" w:color="auto"/>
          </w:divBdr>
        </w:div>
      </w:divsChild>
    </w:div>
    <w:div w:id="943072291">
      <w:bodyDiv w:val="1"/>
      <w:marLeft w:val="0"/>
      <w:marRight w:val="0"/>
      <w:marTop w:val="0"/>
      <w:marBottom w:val="0"/>
      <w:divBdr>
        <w:top w:val="none" w:sz="0" w:space="0" w:color="auto"/>
        <w:left w:val="none" w:sz="0" w:space="0" w:color="auto"/>
        <w:bottom w:val="none" w:sz="0" w:space="0" w:color="auto"/>
        <w:right w:val="none" w:sz="0" w:space="0" w:color="auto"/>
      </w:divBdr>
    </w:div>
    <w:div w:id="1115556893">
      <w:bodyDiv w:val="1"/>
      <w:marLeft w:val="0"/>
      <w:marRight w:val="0"/>
      <w:marTop w:val="0"/>
      <w:marBottom w:val="0"/>
      <w:divBdr>
        <w:top w:val="none" w:sz="0" w:space="0" w:color="auto"/>
        <w:left w:val="none" w:sz="0" w:space="0" w:color="auto"/>
        <w:bottom w:val="none" w:sz="0" w:space="0" w:color="auto"/>
        <w:right w:val="none" w:sz="0" w:space="0" w:color="auto"/>
      </w:divBdr>
    </w:div>
    <w:div w:id="1165364537">
      <w:bodyDiv w:val="1"/>
      <w:marLeft w:val="0"/>
      <w:marRight w:val="0"/>
      <w:marTop w:val="0"/>
      <w:marBottom w:val="0"/>
      <w:divBdr>
        <w:top w:val="none" w:sz="0" w:space="0" w:color="auto"/>
        <w:left w:val="none" w:sz="0" w:space="0" w:color="auto"/>
        <w:bottom w:val="none" w:sz="0" w:space="0" w:color="auto"/>
        <w:right w:val="none" w:sz="0" w:space="0" w:color="auto"/>
      </w:divBdr>
      <w:divsChild>
        <w:div w:id="659965614">
          <w:marLeft w:val="0"/>
          <w:marRight w:val="0"/>
          <w:marTop w:val="0"/>
          <w:marBottom w:val="0"/>
          <w:divBdr>
            <w:top w:val="none" w:sz="0" w:space="0" w:color="auto"/>
            <w:left w:val="none" w:sz="0" w:space="0" w:color="auto"/>
            <w:bottom w:val="none" w:sz="0" w:space="0" w:color="auto"/>
            <w:right w:val="none" w:sz="0" w:space="0" w:color="auto"/>
          </w:divBdr>
        </w:div>
        <w:div w:id="672531425">
          <w:marLeft w:val="0"/>
          <w:marRight w:val="0"/>
          <w:marTop w:val="0"/>
          <w:marBottom w:val="0"/>
          <w:divBdr>
            <w:top w:val="none" w:sz="0" w:space="0" w:color="auto"/>
            <w:left w:val="none" w:sz="0" w:space="0" w:color="auto"/>
            <w:bottom w:val="none" w:sz="0" w:space="0" w:color="auto"/>
            <w:right w:val="none" w:sz="0" w:space="0" w:color="auto"/>
          </w:divBdr>
        </w:div>
        <w:div w:id="1348559167">
          <w:marLeft w:val="0"/>
          <w:marRight w:val="0"/>
          <w:marTop w:val="0"/>
          <w:marBottom w:val="0"/>
          <w:divBdr>
            <w:top w:val="none" w:sz="0" w:space="0" w:color="auto"/>
            <w:left w:val="none" w:sz="0" w:space="0" w:color="auto"/>
            <w:bottom w:val="none" w:sz="0" w:space="0" w:color="auto"/>
            <w:right w:val="none" w:sz="0" w:space="0" w:color="auto"/>
          </w:divBdr>
        </w:div>
        <w:div w:id="1345747338">
          <w:marLeft w:val="0"/>
          <w:marRight w:val="0"/>
          <w:marTop w:val="0"/>
          <w:marBottom w:val="0"/>
          <w:divBdr>
            <w:top w:val="none" w:sz="0" w:space="0" w:color="auto"/>
            <w:left w:val="none" w:sz="0" w:space="0" w:color="auto"/>
            <w:bottom w:val="none" w:sz="0" w:space="0" w:color="auto"/>
            <w:right w:val="none" w:sz="0" w:space="0" w:color="auto"/>
          </w:divBdr>
        </w:div>
        <w:div w:id="1101755877">
          <w:marLeft w:val="0"/>
          <w:marRight w:val="0"/>
          <w:marTop w:val="0"/>
          <w:marBottom w:val="0"/>
          <w:divBdr>
            <w:top w:val="none" w:sz="0" w:space="0" w:color="auto"/>
            <w:left w:val="none" w:sz="0" w:space="0" w:color="auto"/>
            <w:bottom w:val="none" w:sz="0" w:space="0" w:color="auto"/>
            <w:right w:val="none" w:sz="0" w:space="0" w:color="auto"/>
          </w:divBdr>
        </w:div>
        <w:div w:id="1953779415">
          <w:marLeft w:val="0"/>
          <w:marRight w:val="0"/>
          <w:marTop w:val="0"/>
          <w:marBottom w:val="0"/>
          <w:divBdr>
            <w:top w:val="none" w:sz="0" w:space="0" w:color="auto"/>
            <w:left w:val="none" w:sz="0" w:space="0" w:color="auto"/>
            <w:bottom w:val="none" w:sz="0" w:space="0" w:color="auto"/>
            <w:right w:val="none" w:sz="0" w:space="0" w:color="auto"/>
          </w:divBdr>
        </w:div>
        <w:div w:id="688725600">
          <w:marLeft w:val="0"/>
          <w:marRight w:val="0"/>
          <w:marTop w:val="0"/>
          <w:marBottom w:val="0"/>
          <w:divBdr>
            <w:top w:val="none" w:sz="0" w:space="0" w:color="auto"/>
            <w:left w:val="none" w:sz="0" w:space="0" w:color="auto"/>
            <w:bottom w:val="none" w:sz="0" w:space="0" w:color="auto"/>
            <w:right w:val="none" w:sz="0" w:space="0" w:color="auto"/>
          </w:divBdr>
        </w:div>
        <w:div w:id="1195772053">
          <w:marLeft w:val="0"/>
          <w:marRight w:val="0"/>
          <w:marTop w:val="0"/>
          <w:marBottom w:val="0"/>
          <w:divBdr>
            <w:top w:val="none" w:sz="0" w:space="0" w:color="auto"/>
            <w:left w:val="none" w:sz="0" w:space="0" w:color="auto"/>
            <w:bottom w:val="none" w:sz="0" w:space="0" w:color="auto"/>
            <w:right w:val="none" w:sz="0" w:space="0" w:color="auto"/>
          </w:divBdr>
        </w:div>
        <w:div w:id="1378503563">
          <w:marLeft w:val="0"/>
          <w:marRight w:val="0"/>
          <w:marTop w:val="0"/>
          <w:marBottom w:val="0"/>
          <w:divBdr>
            <w:top w:val="none" w:sz="0" w:space="0" w:color="auto"/>
            <w:left w:val="none" w:sz="0" w:space="0" w:color="auto"/>
            <w:bottom w:val="none" w:sz="0" w:space="0" w:color="auto"/>
            <w:right w:val="none" w:sz="0" w:space="0" w:color="auto"/>
          </w:divBdr>
        </w:div>
        <w:div w:id="823086413">
          <w:marLeft w:val="0"/>
          <w:marRight w:val="0"/>
          <w:marTop w:val="0"/>
          <w:marBottom w:val="0"/>
          <w:divBdr>
            <w:top w:val="none" w:sz="0" w:space="0" w:color="auto"/>
            <w:left w:val="none" w:sz="0" w:space="0" w:color="auto"/>
            <w:bottom w:val="none" w:sz="0" w:space="0" w:color="auto"/>
            <w:right w:val="none" w:sz="0" w:space="0" w:color="auto"/>
          </w:divBdr>
        </w:div>
        <w:div w:id="727143483">
          <w:marLeft w:val="0"/>
          <w:marRight w:val="0"/>
          <w:marTop w:val="0"/>
          <w:marBottom w:val="0"/>
          <w:divBdr>
            <w:top w:val="none" w:sz="0" w:space="0" w:color="auto"/>
            <w:left w:val="none" w:sz="0" w:space="0" w:color="auto"/>
            <w:bottom w:val="none" w:sz="0" w:space="0" w:color="auto"/>
            <w:right w:val="none" w:sz="0" w:space="0" w:color="auto"/>
          </w:divBdr>
        </w:div>
        <w:div w:id="1955087370">
          <w:marLeft w:val="0"/>
          <w:marRight w:val="0"/>
          <w:marTop w:val="0"/>
          <w:marBottom w:val="0"/>
          <w:divBdr>
            <w:top w:val="none" w:sz="0" w:space="0" w:color="auto"/>
            <w:left w:val="none" w:sz="0" w:space="0" w:color="auto"/>
            <w:bottom w:val="none" w:sz="0" w:space="0" w:color="auto"/>
            <w:right w:val="none" w:sz="0" w:space="0" w:color="auto"/>
          </w:divBdr>
        </w:div>
      </w:divsChild>
    </w:div>
    <w:div w:id="1291978205">
      <w:bodyDiv w:val="1"/>
      <w:marLeft w:val="0"/>
      <w:marRight w:val="0"/>
      <w:marTop w:val="0"/>
      <w:marBottom w:val="0"/>
      <w:divBdr>
        <w:top w:val="none" w:sz="0" w:space="0" w:color="auto"/>
        <w:left w:val="none" w:sz="0" w:space="0" w:color="auto"/>
        <w:bottom w:val="none" w:sz="0" w:space="0" w:color="auto"/>
        <w:right w:val="none" w:sz="0" w:space="0" w:color="auto"/>
      </w:divBdr>
      <w:divsChild>
        <w:div w:id="820731211">
          <w:marLeft w:val="0"/>
          <w:marRight w:val="0"/>
          <w:marTop w:val="0"/>
          <w:marBottom w:val="0"/>
          <w:divBdr>
            <w:top w:val="none" w:sz="0" w:space="0" w:color="auto"/>
            <w:left w:val="none" w:sz="0" w:space="0" w:color="auto"/>
            <w:bottom w:val="none" w:sz="0" w:space="0" w:color="auto"/>
            <w:right w:val="none" w:sz="0" w:space="0" w:color="auto"/>
          </w:divBdr>
          <w:divsChild>
            <w:div w:id="1625848278">
              <w:marLeft w:val="0"/>
              <w:marRight w:val="0"/>
              <w:marTop w:val="0"/>
              <w:marBottom w:val="0"/>
              <w:divBdr>
                <w:top w:val="none" w:sz="0" w:space="0" w:color="auto"/>
                <w:left w:val="none" w:sz="0" w:space="0" w:color="auto"/>
                <w:bottom w:val="none" w:sz="0" w:space="0" w:color="auto"/>
                <w:right w:val="none" w:sz="0" w:space="0" w:color="auto"/>
              </w:divBdr>
            </w:div>
          </w:divsChild>
        </w:div>
        <w:div w:id="709452756">
          <w:marLeft w:val="0"/>
          <w:marRight w:val="0"/>
          <w:marTop w:val="0"/>
          <w:marBottom w:val="0"/>
          <w:divBdr>
            <w:top w:val="none" w:sz="0" w:space="0" w:color="auto"/>
            <w:left w:val="none" w:sz="0" w:space="0" w:color="auto"/>
            <w:bottom w:val="none" w:sz="0" w:space="0" w:color="auto"/>
            <w:right w:val="none" w:sz="0" w:space="0" w:color="auto"/>
          </w:divBdr>
          <w:divsChild>
            <w:div w:id="542911515">
              <w:marLeft w:val="0"/>
              <w:marRight w:val="0"/>
              <w:marTop w:val="0"/>
              <w:marBottom w:val="0"/>
              <w:divBdr>
                <w:top w:val="none" w:sz="0" w:space="0" w:color="auto"/>
                <w:left w:val="none" w:sz="0" w:space="0" w:color="auto"/>
                <w:bottom w:val="none" w:sz="0" w:space="0" w:color="auto"/>
                <w:right w:val="none" w:sz="0" w:space="0" w:color="auto"/>
              </w:divBdr>
            </w:div>
          </w:divsChild>
        </w:div>
        <w:div w:id="805243328">
          <w:marLeft w:val="0"/>
          <w:marRight w:val="0"/>
          <w:marTop w:val="0"/>
          <w:marBottom w:val="0"/>
          <w:divBdr>
            <w:top w:val="none" w:sz="0" w:space="0" w:color="auto"/>
            <w:left w:val="none" w:sz="0" w:space="0" w:color="auto"/>
            <w:bottom w:val="none" w:sz="0" w:space="0" w:color="auto"/>
            <w:right w:val="none" w:sz="0" w:space="0" w:color="auto"/>
          </w:divBdr>
          <w:divsChild>
            <w:div w:id="1698386840">
              <w:marLeft w:val="0"/>
              <w:marRight w:val="0"/>
              <w:marTop w:val="0"/>
              <w:marBottom w:val="0"/>
              <w:divBdr>
                <w:top w:val="none" w:sz="0" w:space="0" w:color="auto"/>
                <w:left w:val="none" w:sz="0" w:space="0" w:color="auto"/>
                <w:bottom w:val="none" w:sz="0" w:space="0" w:color="auto"/>
                <w:right w:val="none" w:sz="0" w:space="0" w:color="auto"/>
              </w:divBdr>
            </w:div>
            <w:div w:id="550849192">
              <w:marLeft w:val="0"/>
              <w:marRight w:val="0"/>
              <w:marTop w:val="0"/>
              <w:marBottom w:val="0"/>
              <w:divBdr>
                <w:top w:val="none" w:sz="0" w:space="0" w:color="auto"/>
                <w:left w:val="none" w:sz="0" w:space="0" w:color="auto"/>
                <w:bottom w:val="none" w:sz="0" w:space="0" w:color="auto"/>
                <w:right w:val="none" w:sz="0" w:space="0" w:color="auto"/>
              </w:divBdr>
            </w:div>
          </w:divsChild>
        </w:div>
        <w:div w:id="318582952">
          <w:marLeft w:val="0"/>
          <w:marRight w:val="0"/>
          <w:marTop w:val="0"/>
          <w:marBottom w:val="0"/>
          <w:divBdr>
            <w:top w:val="none" w:sz="0" w:space="0" w:color="auto"/>
            <w:left w:val="none" w:sz="0" w:space="0" w:color="auto"/>
            <w:bottom w:val="none" w:sz="0" w:space="0" w:color="auto"/>
            <w:right w:val="none" w:sz="0" w:space="0" w:color="auto"/>
          </w:divBdr>
          <w:divsChild>
            <w:div w:id="578486585">
              <w:marLeft w:val="0"/>
              <w:marRight w:val="0"/>
              <w:marTop w:val="0"/>
              <w:marBottom w:val="0"/>
              <w:divBdr>
                <w:top w:val="none" w:sz="0" w:space="0" w:color="auto"/>
                <w:left w:val="none" w:sz="0" w:space="0" w:color="auto"/>
                <w:bottom w:val="none" w:sz="0" w:space="0" w:color="auto"/>
                <w:right w:val="none" w:sz="0" w:space="0" w:color="auto"/>
              </w:divBdr>
            </w:div>
            <w:div w:id="1775442424">
              <w:marLeft w:val="0"/>
              <w:marRight w:val="0"/>
              <w:marTop w:val="0"/>
              <w:marBottom w:val="0"/>
              <w:divBdr>
                <w:top w:val="none" w:sz="0" w:space="0" w:color="auto"/>
                <w:left w:val="none" w:sz="0" w:space="0" w:color="auto"/>
                <w:bottom w:val="none" w:sz="0" w:space="0" w:color="auto"/>
                <w:right w:val="none" w:sz="0" w:space="0" w:color="auto"/>
              </w:divBdr>
              <w:divsChild>
                <w:div w:id="1715693418">
                  <w:marLeft w:val="0"/>
                  <w:marRight w:val="0"/>
                  <w:marTop w:val="0"/>
                  <w:marBottom w:val="0"/>
                  <w:divBdr>
                    <w:top w:val="none" w:sz="0" w:space="0" w:color="auto"/>
                    <w:left w:val="none" w:sz="0" w:space="0" w:color="auto"/>
                    <w:bottom w:val="none" w:sz="0" w:space="0" w:color="auto"/>
                    <w:right w:val="none" w:sz="0" w:space="0" w:color="auto"/>
                  </w:divBdr>
                </w:div>
              </w:divsChild>
            </w:div>
            <w:div w:id="949092469">
              <w:marLeft w:val="0"/>
              <w:marRight w:val="0"/>
              <w:marTop w:val="0"/>
              <w:marBottom w:val="0"/>
              <w:divBdr>
                <w:top w:val="none" w:sz="0" w:space="0" w:color="auto"/>
                <w:left w:val="none" w:sz="0" w:space="0" w:color="auto"/>
                <w:bottom w:val="none" w:sz="0" w:space="0" w:color="auto"/>
                <w:right w:val="none" w:sz="0" w:space="0" w:color="auto"/>
              </w:divBdr>
              <w:divsChild>
                <w:div w:id="14956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569">
          <w:marLeft w:val="0"/>
          <w:marRight w:val="0"/>
          <w:marTop w:val="0"/>
          <w:marBottom w:val="0"/>
          <w:divBdr>
            <w:top w:val="none" w:sz="0" w:space="0" w:color="auto"/>
            <w:left w:val="none" w:sz="0" w:space="0" w:color="auto"/>
            <w:bottom w:val="none" w:sz="0" w:space="0" w:color="auto"/>
            <w:right w:val="none" w:sz="0" w:space="0" w:color="auto"/>
          </w:divBdr>
        </w:div>
      </w:divsChild>
    </w:div>
    <w:div w:id="1356035063">
      <w:bodyDiv w:val="1"/>
      <w:marLeft w:val="0"/>
      <w:marRight w:val="0"/>
      <w:marTop w:val="0"/>
      <w:marBottom w:val="0"/>
      <w:divBdr>
        <w:top w:val="none" w:sz="0" w:space="0" w:color="auto"/>
        <w:left w:val="none" w:sz="0" w:space="0" w:color="auto"/>
        <w:bottom w:val="none" w:sz="0" w:space="0" w:color="auto"/>
        <w:right w:val="none" w:sz="0" w:space="0" w:color="auto"/>
      </w:divBdr>
    </w:div>
    <w:div w:id="1356270305">
      <w:bodyDiv w:val="1"/>
      <w:marLeft w:val="0"/>
      <w:marRight w:val="0"/>
      <w:marTop w:val="0"/>
      <w:marBottom w:val="0"/>
      <w:divBdr>
        <w:top w:val="none" w:sz="0" w:space="0" w:color="auto"/>
        <w:left w:val="none" w:sz="0" w:space="0" w:color="auto"/>
        <w:bottom w:val="none" w:sz="0" w:space="0" w:color="auto"/>
        <w:right w:val="none" w:sz="0" w:space="0" w:color="auto"/>
      </w:divBdr>
    </w:div>
    <w:div w:id="1362896426">
      <w:bodyDiv w:val="1"/>
      <w:marLeft w:val="0"/>
      <w:marRight w:val="0"/>
      <w:marTop w:val="0"/>
      <w:marBottom w:val="0"/>
      <w:divBdr>
        <w:top w:val="none" w:sz="0" w:space="0" w:color="auto"/>
        <w:left w:val="none" w:sz="0" w:space="0" w:color="auto"/>
        <w:bottom w:val="none" w:sz="0" w:space="0" w:color="auto"/>
        <w:right w:val="none" w:sz="0" w:space="0" w:color="auto"/>
      </w:divBdr>
      <w:divsChild>
        <w:div w:id="2123187001">
          <w:marLeft w:val="0"/>
          <w:marRight w:val="0"/>
          <w:marTop w:val="0"/>
          <w:marBottom w:val="0"/>
          <w:divBdr>
            <w:top w:val="none" w:sz="0" w:space="0" w:color="auto"/>
            <w:left w:val="none" w:sz="0" w:space="0" w:color="auto"/>
            <w:bottom w:val="none" w:sz="0" w:space="0" w:color="auto"/>
            <w:right w:val="none" w:sz="0" w:space="0" w:color="auto"/>
          </w:divBdr>
          <w:divsChild>
            <w:div w:id="1529951928">
              <w:marLeft w:val="0"/>
              <w:marRight w:val="0"/>
              <w:marTop w:val="0"/>
              <w:marBottom w:val="0"/>
              <w:divBdr>
                <w:top w:val="none" w:sz="0" w:space="0" w:color="auto"/>
                <w:left w:val="none" w:sz="0" w:space="0" w:color="auto"/>
                <w:bottom w:val="none" w:sz="0" w:space="0" w:color="auto"/>
                <w:right w:val="none" w:sz="0" w:space="0" w:color="auto"/>
              </w:divBdr>
            </w:div>
            <w:div w:id="969672164">
              <w:marLeft w:val="0"/>
              <w:marRight w:val="0"/>
              <w:marTop w:val="0"/>
              <w:marBottom w:val="0"/>
              <w:divBdr>
                <w:top w:val="none" w:sz="0" w:space="0" w:color="auto"/>
                <w:left w:val="none" w:sz="0" w:space="0" w:color="auto"/>
                <w:bottom w:val="none" w:sz="0" w:space="0" w:color="auto"/>
                <w:right w:val="none" w:sz="0" w:space="0" w:color="auto"/>
              </w:divBdr>
            </w:div>
            <w:div w:id="1613131073">
              <w:marLeft w:val="0"/>
              <w:marRight w:val="0"/>
              <w:marTop w:val="0"/>
              <w:marBottom w:val="0"/>
              <w:divBdr>
                <w:top w:val="none" w:sz="0" w:space="0" w:color="auto"/>
                <w:left w:val="none" w:sz="0" w:space="0" w:color="auto"/>
                <w:bottom w:val="none" w:sz="0" w:space="0" w:color="auto"/>
                <w:right w:val="none" w:sz="0" w:space="0" w:color="auto"/>
              </w:divBdr>
              <w:divsChild>
                <w:div w:id="249773049">
                  <w:marLeft w:val="0"/>
                  <w:marRight w:val="0"/>
                  <w:marTop w:val="0"/>
                  <w:marBottom w:val="0"/>
                  <w:divBdr>
                    <w:top w:val="none" w:sz="0" w:space="0" w:color="auto"/>
                    <w:left w:val="none" w:sz="0" w:space="0" w:color="auto"/>
                    <w:bottom w:val="none" w:sz="0" w:space="0" w:color="auto"/>
                    <w:right w:val="none" w:sz="0" w:space="0" w:color="auto"/>
                  </w:divBdr>
                </w:div>
                <w:div w:id="1331055360">
                  <w:marLeft w:val="0"/>
                  <w:marRight w:val="0"/>
                  <w:marTop w:val="0"/>
                  <w:marBottom w:val="0"/>
                  <w:divBdr>
                    <w:top w:val="none" w:sz="0" w:space="0" w:color="auto"/>
                    <w:left w:val="none" w:sz="0" w:space="0" w:color="auto"/>
                    <w:bottom w:val="none" w:sz="0" w:space="0" w:color="auto"/>
                    <w:right w:val="none" w:sz="0" w:space="0" w:color="auto"/>
                  </w:divBdr>
                </w:div>
                <w:div w:id="1866554354">
                  <w:marLeft w:val="0"/>
                  <w:marRight w:val="0"/>
                  <w:marTop w:val="0"/>
                  <w:marBottom w:val="0"/>
                  <w:divBdr>
                    <w:top w:val="none" w:sz="0" w:space="0" w:color="auto"/>
                    <w:left w:val="none" w:sz="0" w:space="0" w:color="auto"/>
                    <w:bottom w:val="none" w:sz="0" w:space="0" w:color="auto"/>
                    <w:right w:val="none" w:sz="0" w:space="0" w:color="auto"/>
                  </w:divBdr>
                </w:div>
                <w:div w:id="1998067229">
                  <w:marLeft w:val="0"/>
                  <w:marRight w:val="0"/>
                  <w:marTop w:val="0"/>
                  <w:marBottom w:val="0"/>
                  <w:divBdr>
                    <w:top w:val="none" w:sz="0" w:space="0" w:color="auto"/>
                    <w:left w:val="none" w:sz="0" w:space="0" w:color="auto"/>
                    <w:bottom w:val="none" w:sz="0" w:space="0" w:color="auto"/>
                    <w:right w:val="none" w:sz="0" w:space="0" w:color="auto"/>
                  </w:divBdr>
                </w:div>
                <w:div w:id="1385449690">
                  <w:marLeft w:val="0"/>
                  <w:marRight w:val="0"/>
                  <w:marTop w:val="0"/>
                  <w:marBottom w:val="0"/>
                  <w:divBdr>
                    <w:top w:val="none" w:sz="0" w:space="0" w:color="auto"/>
                    <w:left w:val="none" w:sz="0" w:space="0" w:color="auto"/>
                    <w:bottom w:val="none" w:sz="0" w:space="0" w:color="auto"/>
                    <w:right w:val="none" w:sz="0" w:space="0" w:color="auto"/>
                  </w:divBdr>
                </w:div>
              </w:divsChild>
            </w:div>
            <w:div w:id="1960067310">
              <w:marLeft w:val="0"/>
              <w:marRight w:val="0"/>
              <w:marTop w:val="0"/>
              <w:marBottom w:val="0"/>
              <w:divBdr>
                <w:top w:val="none" w:sz="0" w:space="0" w:color="auto"/>
                <w:left w:val="none" w:sz="0" w:space="0" w:color="auto"/>
                <w:bottom w:val="none" w:sz="0" w:space="0" w:color="auto"/>
                <w:right w:val="none" w:sz="0" w:space="0" w:color="auto"/>
              </w:divBdr>
            </w:div>
          </w:divsChild>
        </w:div>
        <w:div w:id="958610898">
          <w:marLeft w:val="0"/>
          <w:marRight w:val="0"/>
          <w:marTop w:val="0"/>
          <w:marBottom w:val="0"/>
          <w:divBdr>
            <w:top w:val="none" w:sz="0" w:space="0" w:color="auto"/>
            <w:left w:val="none" w:sz="0" w:space="0" w:color="auto"/>
            <w:bottom w:val="none" w:sz="0" w:space="0" w:color="auto"/>
            <w:right w:val="none" w:sz="0" w:space="0" w:color="auto"/>
          </w:divBdr>
          <w:divsChild>
            <w:div w:id="212274441">
              <w:marLeft w:val="0"/>
              <w:marRight w:val="0"/>
              <w:marTop w:val="0"/>
              <w:marBottom w:val="0"/>
              <w:divBdr>
                <w:top w:val="none" w:sz="0" w:space="0" w:color="auto"/>
                <w:left w:val="none" w:sz="0" w:space="0" w:color="auto"/>
                <w:bottom w:val="none" w:sz="0" w:space="0" w:color="auto"/>
                <w:right w:val="none" w:sz="0" w:space="0" w:color="auto"/>
              </w:divBdr>
            </w:div>
            <w:div w:id="341317631">
              <w:marLeft w:val="0"/>
              <w:marRight w:val="0"/>
              <w:marTop w:val="0"/>
              <w:marBottom w:val="0"/>
              <w:divBdr>
                <w:top w:val="none" w:sz="0" w:space="0" w:color="auto"/>
                <w:left w:val="none" w:sz="0" w:space="0" w:color="auto"/>
                <w:bottom w:val="none" w:sz="0" w:space="0" w:color="auto"/>
                <w:right w:val="none" w:sz="0" w:space="0" w:color="auto"/>
              </w:divBdr>
            </w:div>
            <w:div w:id="410590636">
              <w:marLeft w:val="0"/>
              <w:marRight w:val="0"/>
              <w:marTop w:val="0"/>
              <w:marBottom w:val="0"/>
              <w:divBdr>
                <w:top w:val="none" w:sz="0" w:space="0" w:color="auto"/>
                <w:left w:val="none" w:sz="0" w:space="0" w:color="auto"/>
                <w:bottom w:val="none" w:sz="0" w:space="0" w:color="auto"/>
                <w:right w:val="none" w:sz="0" w:space="0" w:color="auto"/>
              </w:divBdr>
            </w:div>
            <w:div w:id="1664503384">
              <w:marLeft w:val="0"/>
              <w:marRight w:val="0"/>
              <w:marTop w:val="0"/>
              <w:marBottom w:val="0"/>
              <w:divBdr>
                <w:top w:val="none" w:sz="0" w:space="0" w:color="auto"/>
                <w:left w:val="none" w:sz="0" w:space="0" w:color="auto"/>
                <w:bottom w:val="none" w:sz="0" w:space="0" w:color="auto"/>
                <w:right w:val="none" w:sz="0" w:space="0" w:color="auto"/>
              </w:divBdr>
            </w:div>
            <w:div w:id="524367465">
              <w:marLeft w:val="0"/>
              <w:marRight w:val="0"/>
              <w:marTop w:val="0"/>
              <w:marBottom w:val="0"/>
              <w:divBdr>
                <w:top w:val="none" w:sz="0" w:space="0" w:color="auto"/>
                <w:left w:val="none" w:sz="0" w:space="0" w:color="auto"/>
                <w:bottom w:val="none" w:sz="0" w:space="0" w:color="auto"/>
                <w:right w:val="none" w:sz="0" w:space="0" w:color="auto"/>
              </w:divBdr>
            </w:div>
            <w:div w:id="2004358299">
              <w:marLeft w:val="0"/>
              <w:marRight w:val="0"/>
              <w:marTop w:val="0"/>
              <w:marBottom w:val="0"/>
              <w:divBdr>
                <w:top w:val="none" w:sz="0" w:space="0" w:color="auto"/>
                <w:left w:val="none" w:sz="0" w:space="0" w:color="auto"/>
                <w:bottom w:val="none" w:sz="0" w:space="0" w:color="auto"/>
                <w:right w:val="none" w:sz="0" w:space="0" w:color="auto"/>
              </w:divBdr>
            </w:div>
            <w:div w:id="2135905272">
              <w:marLeft w:val="0"/>
              <w:marRight w:val="0"/>
              <w:marTop w:val="0"/>
              <w:marBottom w:val="0"/>
              <w:divBdr>
                <w:top w:val="none" w:sz="0" w:space="0" w:color="auto"/>
                <w:left w:val="none" w:sz="0" w:space="0" w:color="auto"/>
                <w:bottom w:val="none" w:sz="0" w:space="0" w:color="auto"/>
                <w:right w:val="none" w:sz="0" w:space="0" w:color="auto"/>
              </w:divBdr>
            </w:div>
            <w:div w:id="2091920591">
              <w:marLeft w:val="0"/>
              <w:marRight w:val="0"/>
              <w:marTop w:val="0"/>
              <w:marBottom w:val="0"/>
              <w:divBdr>
                <w:top w:val="none" w:sz="0" w:space="0" w:color="auto"/>
                <w:left w:val="none" w:sz="0" w:space="0" w:color="auto"/>
                <w:bottom w:val="none" w:sz="0" w:space="0" w:color="auto"/>
                <w:right w:val="none" w:sz="0" w:space="0" w:color="auto"/>
              </w:divBdr>
            </w:div>
            <w:div w:id="358823645">
              <w:marLeft w:val="0"/>
              <w:marRight w:val="0"/>
              <w:marTop w:val="0"/>
              <w:marBottom w:val="0"/>
              <w:divBdr>
                <w:top w:val="none" w:sz="0" w:space="0" w:color="auto"/>
                <w:left w:val="none" w:sz="0" w:space="0" w:color="auto"/>
                <w:bottom w:val="none" w:sz="0" w:space="0" w:color="auto"/>
                <w:right w:val="none" w:sz="0" w:space="0" w:color="auto"/>
              </w:divBdr>
            </w:div>
            <w:div w:id="1162039979">
              <w:marLeft w:val="0"/>
              <w:marRight w:val="0"/>
              <w:marTop w:val="0"/>
              <w:marBottom w:val="0"/>
              <w:divBdr>
                <w:top w:val="none" w:sz="0" w:space="0" w:color="auto"/>
                <w:left w:val="none" w:sz="0" w:space="0" w:color="auto"/>
                <w:bottom w:val="none" w:sz="0" w:space="0" w:color="auto"/>
                <w:right w:val="none" w:sz="0" w:space="0" w:color="auto"/>
              </w:divBdr>
            </w:div>
            <w:div w:id="261114436">
              <w:marLeft w:val="0"/>
              <w:marRight w:val="0"/>
              <w:marTop w:val="0"/>
              <w:marBottom w:val="0"/>
              <w:divBdr>
                <w:top w:val="none" w:sz="0" w:space="0" w:color="auto"/>
                <w:left w:val="none" w:sz="0" w:space="0" w:color="auto"/>
                <w:bottom w:val="none" w:sz="0" w:space="0" w:color="auto"/>
                <w:right w:val="none" w:sz="0" w:space="0" w:color="auto"/>
              </w:divBdr>
            </w:div>
            <w:div w:id="877015622">
              <w:marLeft w:val="0"/>
              <w:marRight w:val="0"/>
              <w:marTop w:val="0"/>
              <w:marBottom w:val="0"/>
              <w:divBdr>
                <w:top w:val="none" w:sz="0" w:space="0" w:color="auto"/>
                <w:left w:val="none" w:sz="0" w:space="0" w:color="auto"/>
                <w:bottom w:val="none" w:sz="0" w:space="0" w:color="auto"/>
                <w:right w:val="none" w:sz="0" w:space="0" w:color="auto"/>
              </w:divBdr>
            </w:div>
          </w:divsChild>
        </w:div>
        <w:div w:id="1158574346">
          <w:marLeft w:val="0"/>
          <w:marRight w:val="0"/>
          <w:marTop w:val="0"/>
          <w:marBottom w:val="0"/>
          <w:divBdr>
            <w:top w:val="none" w:sz="0" w:space="0" w:color="auto"/>
            <w:left w:val="none" w:sz="0" w:space="0" w:color="auto"/>
            <w:bottom w:val="none" w:sz="0" w:space="0" w:color="auto"/>
            <w:right w:val="none" w:sz="0" w:space="0" w:color="auto"/>
          </w:divBdr>
          <w:divsChild>
            <w:div w:id="1061633851">
              <w:marLeft w:val="0"/>
              <w:marRight w:val="0"/>
              <w:marTop w:val="0"/>
              <w:marBottom w:val="0"/>
              <w:divBdr>
                <w:top w:val="none" w:sz="0" w:space="0" w:color="auto"/>
                <w:left w:val="none" w:sz="0" w:space="0" w:color="auto"/>
                <w:bottom w:val="none" w:sz="0" w:space="0" w:color="auto"/>
                <w:right w:val="none" w:sz="0" w:space="0" w:color="auto"/>
              </w:divBdr>
            </w:div>
            <w:div w:id="1493523608">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72921981">
              <w:marLeft w:val="0"/>
              <w:marRight w:val="0"/>
              <w:marTop w:val="0"/>
              <w:marBottom w:val="0"/>
              <w:divBdr>
                <w:top w:val="none" w:sz="0" w:space="0" w:color="auto"/>
                <w:left w:val="none" w:sz="0" w:space="0" w:color="auto"/>
                <w:bottom w:val="none" w:sz="0" w:space="0" w:color="auto"/>
                <w:right w:val="none" w:sz="0" w:space="0" w:color="auto"/>
              </w:divBdr>
            </w:div>
          </w:divsChild>
        </w:div>
        <w:div w:id="1718508257">
          <w:marLeft w:val="0"/>
          <w:marRight w:val="0"/>
          <w:marTop w:val="0"/>
          <w:marBottom w:val="0"/>
          <w:divBdr>
            <w:top w:val="none" w:sz="0" w:space="0" w:color="auto"/>
            <w:left w:val="none" w:sz="0" w:space="0" w:color="auto"/>
            <w:bottom w:val="none" w:sz="0" w:space="0" w:color="auto"/>
            <w:right w:val="none" w:sz="0" w:space="0" w:color="auto"/>
          </w:divBdr>
          <w:divsChild>
            <w:div w:id="754518669">
              <w:marLeft w:val="0"/>
              <w:marRight w:val="0"/>
              <w:marTop w:val="0"/>
              <w:marBottom w:val="0"/>
              <w:divBdr>
                <w:top w:val="none" w:sz="0" w:space="0" w:color="auto"/>
                <w:left w:val="none" w:sz="0" w:space="0" w:color="auto"/>
                <w:bottom w:val="none" w:sz="0" w:space="0" w:color="auto"/>
                <w:right w:val="none" w:sz="0" w:space="0" w:color="auto"/>
              </w:divBdr>
            </w:div>
            <w:div w:id="1145312887">
              <w:marLeft w:val="0"/>
              <w:marRight w:val="0"/>
              <w:marTop w:val="0"/>
              <w:marBottom w:val="0"/>
              <w:divBdr>
                <w:top w:val="none" w:sz="0" w:space="0" w:color="auto"/>
                <w:left w:val="none" w:sz="0" w:space="0" w:color="auto"/>
                <w:bottom w:val="none" w:sz="0" w:space="0" w:color="auto"/>
                <w:right w:val="none" w:sz="0" w:space="0" w:color="auto"/>
              </w:divBdr>
              <w:divsChild>
                <w:div w:id="1365516960">
                  <w:marLeft w:val="0"/>
                  <w:marRight w:val="0"/>
                  <w:marTop w:val="0"/>
                  <w:marBottom w:val="0"/>
                  <w:divBdr>
                    <w:top w:val="none" w:sz="0" w:space="0" w:color="auto"/>
                    <w:left w:val="none" w:sz="0" w:space="0" w:color="auto"/>
                    <w:bottom w:val="none" w:sz="0" w:space="0" w:color="auto"/>
                    <w:right w:val="none" w:sz="0" w:space="0" w:color="auto"/>
                  </w:divBdr>
                </w:div>
                <w:div w:id="1678339584">
                  <w:marLeft w:val="0"/>
                  <w:marRight w:val="0"/>
                  <w:marTop w:val="0"/>
                  <w:marBottom w:val="0"/>
                  <w:divBdr>
                    <w:top w:val="none" w:sz="0" w:space="0" w:color="auto"/>
                    <w:left w:val="none" w:sz="0" w:space="0" w:color="auto"/>
                    <w:bottom w:val="none" w:sz="0" w:space="0" w:color="auto"/>
                    <w:right w:val="none" w:sz="0" w:space="0" w:color="auto"/>
                  </w:divBdr>
                </w:div>
                <w:div w:id="499202558">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4472">
          <w:marLeft w:val="0"/>
          <w:marRight w:val="0"/>
          <w:marTop w:val="0"/>
          <w:marBottom w:val="0"/>
          <w:divBdr>
            <w:top w:val="none" w:sz="0" w:space="0" w:color="auto"/>
            <w:left w:val="none" w:sz="0" w:space="0" w:color="auto"/>
            <w:bottom w:val="none" w:sz="0" w:space="0" w:color="auto"/>
            <w:right w:val="none" w:sz="0" w:space="0" w:color="auto"/>
          </w:divBdr>
          <w:divsChild>
            <w:div w:id="934097653">
              <w:marLeft w:val="0"/>
              <w:marRight w:val="0"/>
              <w:marTop w:val="0"/>
              <w:marBottom w:val="0"/>
              <w:divBdr>
                <w:top w:val="none" w:sz="0" w:space="0" w:color="auto"/>
                <w:left w:val="none" w:sz="0" w:space="0" w:color="auto"/>
                <w:bottom w:val="none" w:sz="0" w:space="0" w:color="auto"/>
                <w:right w:val="none" w:sz="0" w:space="0" w:color="auto"/>
              </w:divBdr>
              <w:divsChild>
                <w:div w:id="770510183">
                  <w:marLeft w:val="0"/>
                  <w:marRight w:val="0"/>
                  <w:marTop w:val="0"/>
                  <w:marBottom w:val="0"/>
                  <w:divBdr>
                    <w:top w:val="none" w:sz="0" w:space="0" w:color="auto"/>
                    <w:left w:val="none" w:sz="0" w:space="0" w:color="auto"/>
                    <w:bottom w:val="none" w:sz="0" w:space="0" w:color="auto"/>
                    <w:right w:val="none" w:sz="0" w:space="0" w:color="auto"/>
                  </w:divBdr>
                </w:div>
              </w:divsChild>
            </w:div>
            <w:div w:id="1709076">
              <w:marLeft w:val="0"/>
              <w:marRight w:val="0"/>
              <w:marTop w:val="0"/>
              <w:marBottom w:val="0"/>
              <w:divBdr>
                <w:top w:val="none" w:sz="0" w:space="0" w:color="auto"/>
                <w:left w:val="none" w:sz="0" w:space="0" w:color="auto"/>
                <w:bottom w:val="none" w:sz="0" w:space="0" w:color="auto"/>
                <w:right w:val="none" w:sz="0" w:space="0" w:color="auto"/>
              </w:divBdr>
            </w:div>
            <w:div w:id="1084035934">
              <w:marLeft w:val="0"/>
              <w:marRight w:val="0"/>
              <w:marTop w:val="0"/>
              <w:marBottom w:val="0"/>
              <w:divBdr>
                <w:top w:val="none" w:sz="0" w:space="0" w:color="auto"/>
                <w:left w:val="none" w:sz="0" w:space="0" w:color="auto"/>
                <w:bottom w:val="none" w:sz="0" w:space="0" w:color="auto"/>
                <w:right w:val="none" w:sz="0" w:space="0" w:color="auto"/>
              </w:divBdr>
            </w:div>
            <w:div w:id="2099863733">
              <w:marLeft w:val="0"/>
              <w:marRight w:val="0"/>
              <w:marTop w:val="0"/>
              <w:marBottom w:val="0"/>
              <w:divBdr>
                <w:top w:val="none" w:sz="0" w:space="0" w:color="auto"/>
                <w:left w:val="none" w:sz="0" w:space="0" w:color="auto"/>
                <w:bottom w:val="none" w:sz="0" w:space="0" w:color="auto"/>
                <w:right w:val="none" w:sz="0" w:space="0" w:color="auto"/>
              </w:divBdr>
            </w:div>
          </w:divsChild>
        </w:div>
        <w:div w:id="1546480335">
          <w:marLeft w:val="0"/>
          <w:marRight w:val="0"/>
          <w:marTop w:val="0"/>
          <w:marBottom w:val="0"/>
          <w:divBdr>
            <w:top w:val="none" w:sz="0" w:space="0" w:color="auto"/>
            <w:left w:val="none" w:sz="0" w:space="0" w:color="auto"/>
            <w:bottom w:val="none" w:sz="0" w:space="0" w:color="auto"/>
            <w:right w:val="none" w:sz="0" w:space="0" w:color="auto"/>
          </w:divBdr>
          <w:divsChild>
            <w:div w:id="538276554">
              <w:marLeft w:val="0"/>
              <w:marRight w:val="0"/>
              <w:marTop w:val="0"/>
              <w:marBottom w:val="0"/>
              <w:divBdr>
                <w:top w:val="none" w:sz="0" w:space="0" w:color="auto"/>
                <w:left w:val="none" w:sz="0" w:space="0" w:color="auto"/>
                <w:bottom w:val="none" w:sz="0" w:space="0" w:color="auto"/>
                <w:right w:val="none" w:sz="0" w:space="0" w:color="auto"/>
              </w:divBdr>
            </w:div>
          </w:divsChild>
        </w:div>
        <w:div w:id="2093502901">
          <w:marLeft w:val="0"/>
          <w:marRight w:val="0"/>
          <w:marTop w:val="0"/>
          <w:marBottom w:val="0"/>
          <w:divBdr>
            <w:top w:val="none" w:sz="0" w:space="0" w:color="auto"/>
            <w:left w:val="none" w:sz="0" w:space="0" w:color="auto"/>
            <w:bottom w:val="none" w:sz="0" w:space="0" w:color="auto"/>
            <w:right w:val="none" w:sz="0" w:space="0" w:color="auto"/>
          </w:divBdr>
          <w:divsChild>
            <w:div w:id="870217846">
              <w:marLeft w:val="0"/>
              <w:marRight w:val="0"/>
              <w:marTop w:val="0"/>
              <w:marBottom w:val="0"/>
              <w:divBdr>
                <w:top w:val="none" w:sz="0" w:space="0" w:color="auto"/>
                <w:left w:val="none" w:sz="0" w:space="0" w:color="auto"/>
                <w:bottom w:val="none" w:sz="0" w:space="0" w:color="auto"/>
                <w:right w:val="none" w:sz="0" w:space="0" w:color="auto"/>
              </w:divBdr>
            </w:div>
          </w:divsChild>
        </w:div>
        <w:div w:id="792020175">
          <w:marLeft w:val="0"/>
          <w:marRight w:val="0"/>
          <w:marTop w:val="0"/>
          <w:marBottom w:val="0"/>
          <w:divBdr>
            <w:top w:val="none" w:sz="0" w:space="0" w:color="auto"/>
            <w:left w:val="none" w:sz="0" w:space="0" w:color="auto"/>
            <w:bottom w:val="none" w:sz="0" w:space="0" w:color="auto"/>
            <w:right w:val="none" w:sz="0" w:space="0" w:color="auto"/>
          </w:divBdr>
          <w:divsChild>
            <w:div w:id="8731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4409">
      <w:bodyDiv w:val="1"/>
      <w:marLeft w:val="0"/>
      <w:marRight w:val="0"/>
      <w:marTop w:val="0"/>
      <w:marBottom w:val="0"/>
      <w:divBdr>
        <w:top w:val="none" w:sz="0" w:space="0" w:color="auto"/>
        <w:left w:val="none" w:sz="0" w:space="0" w:color="auto"/>
        <w:bottom w:val="none" w:sz="0" w:space="0" w:color="auto"/>
        <w:right w:val="none" w:sz="0" w:space="0" w:color="auto"/>
      </w:divBdr>
    </w:div>
    <w:div w:id="1595891812">
      <w:bodyDiv w:val="1"/>
      <w:marLeft w:val="0"/>
      <w:marRight w:val="0"/>
      <w:marTop w:val="0"/>
      <w:marBottom w:val="0"/>
      <w:divBdr>
        <w:top w:val="none" w:sz="0" w:space="0" w:color="auto"/>
        <w:left w:val="none" w:sz="0" w:space="0" w:color="auto"/>
        <w:bottom w:val="none" w:sz="0" w:space="0" w:color="auto"/>
        <w:right w:val="none" w:sz="0" w:space="0" w:color="auto"/>
      </w:divBdr>
      <w:divsChild>
        <w:div w:id="1972441582">
          <w:marLeft w:val="0"/>
          <w:marRight w:val="0"/>
          <w:marTop w:val="0"/>
          <w:marBottom w:val="0"/>
          <w:divBdr>
            <w:top w:val="none" w:sz="0" w:space="0" w:color="auto"/>
            <w:left w:val="none" w:sz="0" w:space="0" w:color="auto"/>
            <w:bottom w:val="none" w:sz="0" w:space="0" w:color="auto"/>
            <w:right w:val="none" w:sz="0" w:space="0" w:color="auto"/>
          </w:divBdr>
        </w:div>
        <w:div w:id="1749300700">
          <w:marLeft w:val="0"/>
          <w:marRight w:val="0"/>
          <w:marTop w:val="0"/>
          <w:marBottom w:val="0"/>
          <w:divBdr>
            <w:top w:val="none" w:sz="0" w:space="0" w:color="auto"/>
            <w:left w:val="none" w:sz="0" w:space="0" w:color="auto"/>
            <w:bottom w:val="none" w:sz="0" w:space="0" w:color="auto"/>
            <w:right w:val="none" w:sz="0" w:space="0" w:color="auto"/>
          </w:divBdr>
        </w:div>
        <w:div w:id="1100956894">
          <w:marLeft w:val="0"/>
          <w:marRight w:val="0"/>
          <w:marTop w:val="0"/>
          <w:marBottom w:val="0"/>
          <w:divBdr>
            <w:top w:val="none" w:sz="0" w:space="0" w:color="auto"/>
            <w:left w:val="none" w:sz="0" w:space="0" w:color="auto"/>
            <w:bottom w:val="none" w:sz="0" w:space="0" w:color="auto"/>
            <w:right w:val="none" w:sz="0" w:space="0" w:color="auto"/>
          </w:divBdr>
          <w:divsChild>
            <w:div w:id="1321350573">
              <w:marLeft w:val="0"/>
              <w:marRight w:val="0"/>
              <w:marTop w:val="0"/>
              <w:marBottom w:val="0"/>
              <w:divBdr>
                <w:top w:val="none" w:sz="0" w:space="0" w:color="auto"/>
                <w:left w:val="none" w:sz="0" w:space="0" w:color="auto"/>
                <w:bottom w:val="none" w:sz="0" w:space="0" w:color="auto"/>
                <w:right w:val="none" w:sz="0" w:space="0" w:color="auto"/>
              </w:divBdr>
            </w:div>
          </w:divsChild>
        </w:div>
        <w:div w:id="57166599">
          <w:marLeft w:val="0"/>
          <w:marRight w:val="0"/>
          <w:marTop w:val="0"/>
          <w:marBottom w:val="0"/>
          <w:divBdr>
            <w:top w:val="none" w:sz="0" w:space="0" w:color="auto"/>
            <w:left w:val="none" w:sz="0" w:space="0" w:color="auto"/>
            <w:bottom w:val="none" w:sz="0" w:space="0" w:color="auto"/>
            <w:right w:val="none" w:sz="0" w:space="0" w:color="auto"/>
          </w:divBdr>
        </w:div>
        <w:div w:id="1943567132">
          <w:marLeft w:val="0"/>
          <w:marRight w:val="0"/>
          <w:marTop w:val="0"/>
          <w:marBottom w:val="0"/>
          <w:divBdr>
            <w:top w:val="none" w:sz="0" w:space="0" w:color="auto"/>
            <w:left w:val="none" w:sz="0" w:space="0" w:color="auto"/>
            <w:bottom w:val="none" w:sz="0" w:space="0" w:color="auto"/>
            <w:right w:val="none" w:sz="0" w:space="0" w:color="auto"/>
          </w:divBdr>
        </w:div>
        <w:div w:id="516238393">
          <w:marLeft w:val="0"/>
          <w:marRight w:val="0"/>
          <w:marTop w:val="0"/>
          <w:marBottom w:val="0"/>
          <w:divBdr>
            <w:top w:val="none" w:sz="0" w:space="0" w:color="auto"/>
            <w:left w:val="none" w:sz="0" w:space="0" w:color="auto"/>
            <w:bottom w:val="none" w:sz="0" w:space="0" w:color="auto"/>
            <w:right w:val="none" w:sz="0" w:space="0" w:color="auto"/>
          </w:divBdr>
        </w:div>
        <w:div w:id="707100336">
          <w:marLeft w:val="0"/>
          <w:marRight w:val="0"/>
          <w:marTop w:val="0"/>
          <w:marBottom w:val="0"/>
          <w:divBdr>
            <w:top w:val="none" w:sz="0" w:space="0" w:color="auto"/>
            <w:left w:val="none" w:sz="0" w:space="0" w:color="auto"/>
            <w:bottom w:val="none" w:sz="0" w:space="0" w:color="auto"/>
            <w:right w:val="none" w:sz="0" w:space="0" w:color="auto"/>
          </w:divBdr>
        </w:div>
        <w:div w:id="1107888530">
          <w:marLeft w:val="0"/>
          <w:marRight w:val="0"/>
          <w:marTop w:val="0"/>
          <w:marBottom w:val="0"/>
          <w:divBdr>
            <w:top w:val="none" w:sz="0" w:space="0" w:color="auto"/>
            <w:left w:val="none" w:sz="0" w:space="0" w:color="auto"/>
            <w:bottom w:val="none" w:sz="0" w:space="0" w:color="auto"/>
            <w:right w:val="none" w:sz="0" w:space="0" w:color="auto"/>
          </w:divBdr>
        </w:div>
        <w:div w:id="895817112">
          <w:marLeft w:val="0"/>
          <w:marRight w:val="0"/>
          <w:marTop w:val="0"/>
          <w:marBottom w:val="0"/>
          <w:divBdr>
            <w:top w:val="none" w:sz="0" w:space="0" w:color="auto"/>
            <w:left w:val="none" w:sz="0" w:space="0" w:color="auto"/>
            <w:bottom w:val="none" w:sz="0" w:space="0" w:color="auto"/>
            <w:right w:val="none" w:sz="0" w:space="0" w:color="auto"/>
          </w:divBdr>
        </w:div>
        <w:div w:id="2099134223">
          <w:marLeft w:val="0"/>
          <w:marRight w:val="0"/>
          <w:marTop w:val="0"/>
          <w:marBottom w:val="0"/>
          <w:divBdr>
            <w:top w:val="none" w:sz="0" w:space="0" w:color="auto"/>
            <w:left w:val="none" w:sz="0" w:space="0" w:color="auto"/>
            <w:bottom w:val="none" w:sz="0" w:space="0" w:color="auto"/>
            <w:right w:val="none" w:sz="0" w:space="0" w:color="auto"/>
          </w:divBdr>
        </w:div>
        <w:div w:id="855538311">
          <w:marLeft w:val="0"/>
          <w:marRight w:val="0"/>
          <w:marTop w:val="0"/>
          <w:marBottom w:val="0"/>
          <w:divBdr>
            <w:top w:val="none" w:sz="0" w:space="0" w:color="auto"/>
            <w:left w:val="none" w:sz="0" w:space="0" w:color="auto"/>
            <w:bottom w:val="none" w:sz="0" w:space="0" w:color="auto"/>
            <w:right w:val="none" w:sz="0" w:space="0" w:color="auto"/>
          </w:divBdr>
        </w:div>
        <w:div w:id="1230193792">
          <w:marLeft w:val="0"/>
          <w:marRight w:val="0"/>
          <w:marTop w:val="0"/>
          <w:marBottom w:val="0"/>
          <w:divBdr>
            <w:top w:val="none" w:sz="0" w:space="0" w:color="auto"/>
            <w:left w:val="none" w:sz="0" w:space="0" w:color="auto"/>
            <w:bottom w:val="none" w:sz="0" w:space="0" w:color="auto"/>
            <w:right w:val="none" w:sz="0" w:space="0" w:color="auto"/>
          </w:divBdr>
        </w:div>
        <w:div w:id="2085832906">
          <w:marLeft w:val="0"/>
          <w:marRight w:val="0"/>
          <w:marTop w:val="0"/>
          <w:marBottom w:val="0"/>
          <w:divBdr>
            <w:top w:val="none" w:sz="0" w:space="0" w:color="auto"/>
            <w:left w:val="none" w:sz="0" w:space="0" w:color="auto"/>
            <w:bottom w:val="none" w:sz="0" w:space="0" w:color="auto"/>
            <w:right w:val="none" w:sz="0" w:space="0" w:color="auto"/>
          </w:divBdr>
        </w:div>
        <w:div w:id="282732417">
          <w:marLeft w:val="0"/>
          <w:marRight w:val="0"/>
          <w:marTop w:val="0"/>
          <w:marBottom w:val="0"/>
          <w:divBdr>
            <w:top w:val="none" w:sz="0" w:space="0" w:color="auto"/>
            <w:left w:val="none" w:sz="0" w:space="0" w:color="auto"/>
            <w:bottom w:val="none" w:sz="0" w:space="0" w:color="auto"/>
            <w:right w:val="none" w:sz="0" w:space="0" w:color="auto"/>
          </w:divBdr>
        </w:div>
        <w:div w:id="333458104">
          <w:marLeft w:val="0"/>
          <w:marRight w:val="0"/>
          <w:marTop w:val="0"/>
          <w:marBottom w:val="0"/>
          <w:divBdr>
            <w:top w:val="none" w:sz="0" w:space="0" w:color="auto"/>
            <w:left w:val="none" w:sz="0" w:space="0" w:color="auto"/>
            <w:bottom w:val="none" w:sz="0" w:space="0" w:color="auto"/>
            <w:right w:val="none" w:sz="0" w:space="0" w:color="auto"/>
          </w:divBdr>
        </w:div>
        <w:div w:id="1914850915">
          <w:marLeft w:val="0"/>
          <w:marRight w:val="0"/>
          <w:marTop w:val="0"/>
          <w:marBottom w:val="0"/>
          <w:divBdr>
            <w:top w:val="none" w:sz="0" w:space="0" w:color="auto"/>
            <w:left w:val="none" w:sz="0" w:space="0" w:color="auto"/>
            <w:bottom w:val="none" w:sz="0" w:space="0" w:color="auto"/>
            <w:right w:val="none" w:sz="0" w:space="0" w:color="auto"/>
          </w:divBdr>
        </w:div>
        <w:div w:id="1457605630">
          <w:marLeft w:val="0"/>
          <w:marRight w:val="0"/>
          <w:marTop w:val="0"/>
          <w:marBottom w:val="0"/>
          <w:divBdr>
            <w:top w:val="none" w:sz="0" w:space="0" w:color="auto"/>
            <w:left w:val="none" w:sz="0" w:space="0" w:color="auto"/>
            <w:bottom w:val="none" w:sz="0" w:space="0" w:color="auto"/>
            <w:right w:val="none" w:sz="0" w:space="0" w:color="auto"/>
          </w:divBdr>
        </w:div>
        <w:div w:id="1901089950">
          <w:marLeft w:val="0"/>
          <w:marRight w:val="0"/>
          <w:marTop w:val="0"/>
          <w:marBottom w:val="0"/>
          <w:divBdr>
            <w:top w:val="none" w:sz="0" w:space="0" w:color="auto"/>
            <w:left w:val="none" w:sz="0" w:space="0" w:color="auto"/>
            <w:bottom w:val="none" w:sz="0" w:space="0" w:color="auto"/>
            <w:right w:val="none" w:sz="0" w:space="0" w:color="auto"/>
          </w:divBdr>
        </w:div>
        <w:div w:id="1231112156">
          <w:marLeft w:val="0"/>
          <w:marRight w:val="0"/>
          <w:marTop w:val="0"/>
          <w:marBottom w:val="0"/>
          <w:divBdr>
            <w:top w:val="none" w:sz="0" w:space="0" w:color="auto"/>
            <w:left w:val="none" w:sz="0" w:space="0" w:color="auto"/>
            <w:bottom w:val="none" w:sz="0" w:space="0" w:color="auto"/>
            <w:right w:val="none" w:sz="0" w:space="0" w:color="auto"/>
          </w:divBdr>
        </w:div>
        <w:div w:id="1492789620">
          <w:marLeft w:val="0"/>
          <w:marRight w:val="0"/>
          <w:marTop w:val="0"/>
          <w:marBottom w:val="0"/>
          <w:divBdr>
            <w:top w:val="none" w:sz="0" w:space="0" w:color="auto"/>
            <w:left w:val="none" w:sz="0" w:space="0" w:color="auto"/>
            <w:bottom w:val="none" w:sz="0" w:space="0" w:color="auto"/>
            <w:right w:val="none" w:sz="0" w:space="0" w:color="auto"/>
          </w:divBdr>
        </w:div>
        <w:div w:id="1319115022">
          <w:marLeft w:val="0"/>
          <w:marRight w:val="0"/>
          <w:marTop w:val="0"/>
          <w:marBottom w:val="0"/>
          <w:divBdr>
            <w:top w:val="none" w:sz="0" w:space="0" w:color="auto"/>
            <w:left w:val="none" w:sz="0" w:space="0" w:color="auto"/>
            <w:bottom w:val="none" w:sz="0" w:space="0" w:color="auto"/>
            <w:right w:val="none" w:sz="0" w:space="0" w:color="auto"/>
          </w:divBdr>
        </w:div>
        <w:div w:id="943416500">
          <w:marLeft w:val="0"/>
          <w:marRight w:val="0"/>
          <w:marTop w:val="0"/>
          <w:marBottom w:val="0"/>
          <w:divBdr>
            <w:top w:val="none" w:sz="0" w:space="0" w:color="auto"/>
            <w:left w:val="none" w:sz="0" w:space="0" w:color="auto"/>
            <w:bottom w:val="none" w:sz="0" w:space="0" w:color="auto"/>
            <w:right w:val="none" w:sz="0" w:space="0" w:color="auto"/>
          </w:divBdr>
        </w:div>
        <w:div w:id="1617710955">
          <w:marLeft w:val="0"/>
          <w:marRight w:val="0"/>
          <w:marTop w:val="0"/>
          <w:marBottom w:val="0"/>
          <w:divBdr>
            <w:top w:val="none" w:sz="0" w:space="0" w:color="auto"/>
            <w:left w:val="none" w:sz="0" w:space="0" w:color="auto"/>
            <w:bottom w:val="none" w:sz="0" w:space="0" w:color="auto"/>
            <w:right w:val="none" w:sz="0" w:space="0" w:color="auto"/>
          </w:divBdr>
        </w:div>
        <w:div w:id="1722513379">
          <w:marLeft w:val="0"/>
          <w:marRight w:val="0"/>
          <w:marTop w:val="0"/>
          <w:marBottom w:val="0"/>
          <w:divBdr>
            <w:top w:val="none" w:sz="0" w:space="0" w:color="auto"/>
            <w:left w:val="none" w:sz="0" w:space="0" w:color="auto"/>
            <w:bottom w:val="none" w:sz="0" w:space="0" w:color="auto"/>
            <w:right w:val="none" w:sz="0" w:space="0" w:color="auto"/>
          </w:divBdr>
        </w:div>
        <w:div w:id="2016612386">
          <w:marLeft w:val="0"/>
          <w:marRight w:val="0"/>
          <w:marTop w:val="0"/>
          <w:marBottom w:val="0"/>
          <w:divBdr>
            <w:top w:val="none" w:sz="0" w:space="0" w:color="auto"/>
            <w:left w:val="none" w:sz="0" w:space="0" w:color="auto"/>
            <w:bottom w:val="none" w:sz="0" w:space="0" w:color="auto"/>
            <w:right w:val="none" w:sz="0" w:space="0" w:color="auto"/>
          </w:divBdr>
        </w:div>
        <w:div w:id="2030982154">
          <w:marLeft w:val="0"/>
          <w:marRight w:val="0"/>
          <w:marTop w:val="0"/>
          <w:marBottom w:val="0"/>
          <w:divBdr>
            <w:top w:val="none" w:sz="0" w:space="0" w:color="auto"/>
            <w:left w:val="none" w:sz="0" w:space="0" w:color="auto"/>
            <w:bottom w:val="none" w:sz="0" w:space="0" w:color="auto"/>
            <w:right w:val="none" w:sz="0" w:space="0" w:color="auto"/>
          </w:divBdr>
        </w:div>
        <w:div w:id="736318246">
          <w:marLeft w:val="0"/>
          <w:marRight w:val="0"/>
          <w:marTop w:val="0"/>
          <w:marBottom w:val="0"/>
          <w:divBdr>
            <w:top w:val="none" w:sz="0" w:space="0" w:color="auto"/>
            <w:left w:val="none" w:sz="0" w:space="0" w:color="auto"/>
            <w:bottom w:val="none" w:sz="0" w:space="0" w:color="auto"/>
            <w:right w:val="none" w:sz="0" w:space="0" w:color="auto"/>
          </w:divBdr>
        </w:div>
        <w:div w:id="1828092678">
          <w:marLeft w:val="0"/>
          <w:marRight w:val="0"/>
          <w:marTop w:val="0"/>
          <w:marBottom w:val="0"/>
          <w:divBdr>
            <w:top w:val="none" w:sz="0" w:space="0" w:color="auto"/>
            <w:left w:val="none" w:sz="0" w:space="0" w:color="auto"/>
            <w:bottom w:val="none" w:sz="0" w:space="0" w:color="auto"/>
            <w:right w:val="none" w:sz="0" w:space="0" w:color="auto"/>
          </w:divBdr>
        </w:div>
        <w:div w:id="1174682405">
          <w:marLeft w:val="0"/>
          <w:marRight w:val="0"/>
          <w:marTop w:val="0"/>
          <w:marBottom w:val="0"/>
          <w:divBdr>
            <w:top w:val="none" w:sz="0" w:space="0" w:color="auto"/>
            <w:left w:val="none" w:sz="0" w:space="0" w:color="auto"/>
            <w:bottom w:val="none" w:sz="0" w:space="0" w:color="auto"/>
            <w:right w:val="none" w:sz="0" w:space="0" w:color="auto"/>
          </w:divBdr>
        </w:div>
        <w:div w:id="443351504">
          <w:marLeft w:val="0"/>
          <w:marRight w:val="0"/>
          <w:marTop w:val="0"/>
          <w:marBottom w:val="0"/>
          <w:divBdr>
            <w:top w:val="none" w:sz="0" w:space="0" w:color="auto"/>
            <w:left w:val="none" w:sz="0" w:space="0" w:color="auto"/>
            <w:bottom w:val="none" w:sz="0" w:space="0" w:color="auto"/>
            <w:right w:val="none" w:sz="0" w:space="0" w:color="auto"/>
          </w:divBdr>
        </w:div>
        <w:div w:id="1452286721">
          <w:marLeft w:val="0"/>
          <w:marRight w:val="0"/>
          <w:marTop w:val="0"/>
          <w:marBottom w:val="0"/>
          <w:divBdr>
            <w:top w:val="none" w:sz="0" w:space="0" w:color="auto"/>
            <w:left w:val="none" w:sz="0" w:space="0" w:color="auto"/>
            <w:bottom w:val="none" w:sz="0" w:space="0" w:color="auto"/>
            <w:right w:val="none" w:sz="0" w:space="0" w:color="auto"/>
          </w:divBdr>
        </w:div>
      </w:divsChild>
    </w:div>
    <w:div w:id="1598564709">
      <w:bodyDiv w:val="1"/>
      <w:marLeft w:val="0"/>
      <w:marRight w:val="0"/>
      <w:marTop w:val="0"/>
      <w:marBottom w:val="0"/>
      <w:divBdr>
        <w:top w:val="none" w:sz="0" w:space="0" w:color="auto"/>
        <w:left w:val="none" w:sz="0" w:space="0" w:color="auto"/>
        <w:bottom w:val="none" w:sz="0" w:space="0" w:color="auto"/>
        <w:right w:val="none" w:sz="0" w:space="0" w:color="auto"/>
      </w:divBdr>
    </w:div>
    <w:div w:id="1602224383">
      <w:bodyDiv w:val="1"/>
      <w:marLeft w:val="0"/>
      <w:marRight w:val="0"/>
      <w:marTop w:val="0"/>
      <w:marBottom w:val="0"/>
      <w:divBdr>
        <w:top w:val="none" w:sz="0" w:space="0" w:color="auto"/>
        <w:left w:val="none" w:sz="0" w:space="0" w:color="auto"/>
        <w:bottom w:val="none" w:sz="0" w:space="0" w:color="auto"/>
        <w:right w:val="none" w:sz="0" w:space="0" w:color="auto"/>
      </w:divBdr>
    </w:div>
    <w:div w:id="1677340228">
      <w:bodyDiv w:val="1"/>
      <w:marLeft w:val="0"/>
      <w:marRight w:val="0"/>
      <w:marTop w:val="0"/>
      <w:marBottom w:val="0"/>
      <w:divBdr>
        <w:top w:val="none" w:sz="0" w:space="0" w:color="auto"/>
        <w:left w:val="none" w:sz="0" w:space="0" w:color="auto"/>
        <w:bottom w:val="none" w:sz="0" w:space="0" w:color="auto"/>
        <w:right w:val="none" w:sz="0" w:space="0" w:color="auto"/>
      </w:divBdr>
    </w:div>
    <w:div w:id="1756052680">
      <w:bodyDiv w:val="1"/>
      <w:marLeft w:val="0"/>
      <w:marRight w:val="0"/>
      <w:marTop w:val="0"/>
      <w:marBottom w:val="0"/>
      <w:divBdr>
        <w:top w:val="none" w:sz="0" w:space="0" w:color="auto"/>
        <w:left w:val="none" w:sz="0" w:space="0" w:color="auto"/>
        <w:bottom w:val="none" w:sz="0" w:space="0" w:color="auto"/>
        <w:right w:val="none" w:sz="0" w:space="0" w:color="auto"/>
      </w:divBdr>
    </w:div>
    <w:div w:id="1777753748">
      <w:bodyDiv w:val="1"/>
      <w:marLeft w:val="0"/>
      <w:marRight w:val="0"/>
      <w:marTop w:val="0"/>
      <w:marBottom w:val="0"/>
      <w:divBdr>
        <w:top w:val="none" w:sz="0" w:space="0" w:color="auto"/>
        <w:left w:val="none" w:sz="0" w:space="0" w:color="auto"/>
        <w:bottom w:val="none" w:sz="0" w:space="0" w:color="auto"/>
        <w:right w:val="none" w:sz="0" w:space="0" w:color="auto"/>
      </w:divBdr>
      <w:divsChild>
        <w:div w:id="199635837">
          <w:marLeft w:val="0"/>
          <w:marRight w:val="0"/>
          <w:marTop w:val="0"/>
          <w:marBottom w:val="0"/>
          <w:divBdr>
            <w:top w:val="none" w:sz="0" w:space="0" w:color="auto"/>
            <w:left w:val="none" w:sz="0" w:space="0" w:color="auto"/>
            <w:bottom w:val="none" w:sz="0" w:space="0" w:color="auto"/>
            <w:right w:val="none" w:sz="0" w:space="0" w:color="auto"/>
          </w:divBdr>
          <w:divsChild>
            <w:div w:id="771127421">
              <w:marLeft w:val="0"/>
              <w:marRight w:val="0"/>
              <w:marTop w:val="0"/>
              <w:marBottom w:val="0"/>
              <w:divBdr>
                <w:top w:val="none" w:sz="0" w:space="0" w:color="auto"/>
                <w:left w:val="none" w:sz="0" w:space="0" w:color="auto"/>
                <w:bottom w:val="none" w:sz="0" w:space="0" w:color="auto"/>
                <w:right w:val="none" w:sz="0" w:space="0" w:color="auto"/>
              </w:divBdr>
              <w:divsChild>
                <w:div w:id="1697345225">
                  <w:marLeft w:val="0"/>
                  <w:marRight w:val="0"/>
                  <w:marTop w:val="0"/>
                  <w:marBottom w:val="0"/>
                  <w:divBdr>
                    <w:top w:val="none" w:sz="0" w:space="0" w:color="auto"/>
                    <w:left w:val="none" w:sz="0" w:space="0" w:color="auto"/>
                    <w:bottom w:val="none" w:sz="0" w:space="0" w:color="auto"/>
                    <w:right w:val="none" w:sz="0" w:space="0" w:color="auto"/>
                  </w:divBdr>
                  <w:divsChild>
                    <w:div w:id="497813974">
                      <w:marLeft w:val="0"/>
                      <w:marRight w:val="0"/>
                      <w:marTop w:val="0"/>
                      <w:marBottom w:val="0"/>
                      <w:divBdr>
                        <w:top w:val="none" w:sz="0" w:space="0" w:color="auto"/>
                        <w:left w:val="none" w:sz="0" w:space="0" w:color="auto"/>
                        <w:bottom w:val="none" w:sz="0" w:space="0" w:color="auto"/>
                        <w:right w:val="none" w:sz="0" w:space="0" w:color="auto"/>
                      </w:divBdr>
                      <w:divsChild>
                        <w:div w:id="666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8478">
          <w:marLeft w:val="0"/>
          <w:marRight w:val="0"/>
          <w:marTop w:val="0"/>
          <w:marBottom w:val="0"/>
          <w:divBdr>
            <w:top w:val="none" w:sz="0" w:space="0" w:color="auto"/>
            <w:left w:val="none" w:sz="0" w:space="0" w:color="auto"/>
            <w:bottom w:val="none" w:sz="0" w:space="0" w:color="auto"/>
            <w:right w:val="none" w:sz="0" w:space="0" w:color="auto"/>
          </w:divBdr>
          <w:divsChild>
            <w:div w:id="847250565">
              <w:marLeft w:val="0"/>
              <w:marRight w:val="0"/>
              <w:marTop w:val="0"/>
              <w:marBottom w:val="0"/>
              <w:divBdr>
                <w:top w:val="none" w:sz="0" w:space="0" w:color="auto"/>
                <w:left w:val="none" w:sz="0" w:space="0" w:color="auto"/>
                <w:bottom w:val="none" w:sz="0" w:space="0" w:color="auto"/>
                <w:right w:val="none" w:sz="0" w:space="0" w:color="auto"/>
              </w:divBdr>
              <w:divsChild>
                <w:div w:id="251012433">
                  <w:marLeft w:val="0"/>
                  <w:marRight w:val="0"/>
                  <w:marTop w:val="0"/>
                  <w:marBottom w:val="0"/>
                  <w:divBdr>
                    <w:top w:val="none" w:sz="0" w:space="0" w:color="auto"/>
                    <w:left w:val="none" w:sz="0" w:space="0" w:color="auto"/>
                    <w:bottom w:val="none" w:sz="0" w:space="0" w:color="auto"/>
                    <w:right w:val="none" w:sz="0" w:space="0" w:color="auto"/>
                  </w:divBdr>
                  <w:divsChild>
                    <w:div w:id="148715818">
                      <w:marLeft w:val="0"/>
                      <w:marRight w:val="0"/>
                      <w:marTop w:val="0"/>
                      <w:marBottom w:val="0"/>
                      <w:divBdr>
                        <w:top w:val="none" w:sz="0" w:space="0" w:color="auto"/>
                        <w:left w:val="none" w:sz="0" w:space="0" w:color="auto"/>
                        <w:bottom w:val="none" w:sz="0" w:space="0" w:color="auto"/>
                        <w:right w:val="none" w:sz="0" w:space="0" w:color="auto"/>
                      </w:divBdr>
                      <w:divsChild>
                        <w:div w:id="13191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65483">
      <w:bodyDiv w:val="1"/>
      <w:marLeft w:val="0"/>
      <w:marRight w:val="0"/>
      <w:marTop w:val="0"/>
      <w:marBottom w:val="0"/>
      <w:divBdr>
        <w:top w:val="none" w:sz="0" w:space="0" w:color="auto"/>
        <w:left w:val="none" w:sz="0" w:space="0" w:color="auto"/>
        <w:bottom w:val="none" w:sz="0" w:space="0" w:color="auto"/>
        <w:right w:val="none" w:sz="0" w:space="0" w:color="auto"/>
      </w:divBdr>
    </w:div>
    <w:div w:id="1855067209">
      <w:bodyDiv w:val="1"/>
      <w:marLeft w:val="0"/>
      <w:marRight w:val="0"/>
      <w:marTop w:val="0"/>
      <w:marBottom w:val="0"/>
      <w:divBdr>
        <w:top w:val="none" w:sz="0" w:space="0" w:color="auto"/>
        <w:left w:val="none" w:sz="0" w:space="0" w:color="auto"/>
        <w:bottom w:val="none" w:sz="0" w:space="0" w:color="auto"/>
        <w:right w:val="none" w:sz="0" w:space="0" w:color="auto"/>
      </w:divBdr>
      <w:divsChild>
        <w:div w:id="1737823394">
          <w:marLeft w:val="0"/>
          <w:marRight w:val="0"/>
          <w:marTop w:val="0"/>
          <w:marBottom w:val="0"/>
          <w:divBdr>
            <w:top w:val="none" w:sz="0" w:space="0" w:color="auto"/>
            <w:left w:val="none" w:sz="0" w:space="0" w:color="auto"/>
            <w:bottom w:val="none" w:sz="0" w:space="0" w:color="auto"/>
            <w:right w:val="none" w:sz="0" w:space="0" w:color="auto"/>
          </w:divBdr>
        </w:div>
        <w:div w:id="1543206870">
          <w:marLeft w:val="0"/>
          <w:marRight w:val="0"/>
          <w:marTop w:val="0"/>
          <w:marBottom w:val="0"/>
          <w:divBdr>
            <w:top w:val="none" w:sz="0" w:space="0" w:color="auto"/>
            <w:left w:val="none" w:sz="0" w:space="0" w:color="auto"/>
            <w:bottom w:val="none" w:sz="0" w:space="0" w:color="auto"/>
            <w:right w:val="none" w:sz="0" w:space="0" w:color="auto"/>
          </w:divBdr>
        </w:div>
        <w:div w:id="171072528">
          <w:marLeft w:val="0"/>
          <w:marRight w:val="0"/>
          <w:marTop w:val="0"/>
          <w:marBottom w:val="0"/>
          <w:divBdr>
            <w:top w:val="none" w:sz="0" w:space="0" w:color="auto"/>
            <w:left w:val="none" w:sz="0" w:space="0" w:color="auto"/>
            <w:bottom w:val="none" w:sz="0" w:space="0" w:color="auto"/>
            <w:right w:val="none" w:sz="0" w:space="0" w:color="auto"/>
          </w:divBdr>
        </w:div>
      </w:divsChild>
    </w:div>
    <w:div w:id="2037537150">
      <w:bodyDiv w:val="1"/>
      <w:marLeft w:val="0"/>
      <w:marRight w:val="0"/>
      <w:marTop w:val="0"/>
      <w:marBottom w:val="0"/>
      <w:divBdr>
        <w:top w:val="none" w:sz="0" w:space="0" w:color="auto"/>
        <w:left w:val="none" w:sz="0" w:space="0" w:color="auto"/>
        <w:bottom w:val="none" w:sz="0" w:space="0" w:color="auto"/>
        <w:right w:val="none" w:sz="0" w:space="0" w:color="auto"/>
      </w:divBdr>
    </w:div>
    <w:div w:id="2058235612">
      <w:bodyDiv w:val="1"/>
      <w:marLeft w:val="0"/>
      <w:marRight w:val="0"/>
      <w:marTop w:val="0"/>
      <w:marBottom w:val="0"/>
      <w:divBdr>
        <w:top w:val="none" w:sz="0" w:space="0" w:color="auto"/>
        <w:left w:val="none" w:sz="0" w:space="0" w:color="auto"/>
        <w:bottom w:val="none" w:sz="0" w:space="0" w:color="auto"/>
        <w:right w:val="none" w:sz="0" w:space="0" w:color="auto"/>
      </w:divBdr>
      <w:divsChild>
        <w:div w:id="469905031">
          <w:marLeft w:val="0"/>
          <w:marRight w:val="0"/>
          <w:marTop w:val="0"/>
          <w:marBottom w:val="0"/>
          <w:divBdr>
            <w:top w:val="none" w:sz="0" w:space="0" w:color="auto"/>
            <w:left w:val="none" w:sz="0" w:space="0" w:color="auto"/>
            <w:bottom w:val="none" w:sz="0" w:space="0" w:color="auto"/>
            <w:right w:val="none" w:sz="0" w:space="0" w:color="auto"/>
          </w:divBdr>
        </w:div>
      </w:divsChild>
    </w:div>
    <w:div w:id="2140877961">
      <w:bodyDiv w:val="1"/>
      <w:marLeft w:val="0"/>
      <w:marRight w:val="0"/>
      <w:marTop w:val="0"/>
      <w:marBottom w:val="0"/>
      <w:divBdr>
        <w:top w:val="none" w:sz="0" w:space="0" w:color="auto"/>
        <w:left w:val="none" w:sz="0" w:space="0" w:color="auto"/>
        <w:bottom w:val="none" w:sz="0" w:space="0" w:color="auto"/>
        <w:right w:val="none" w:sz="0" w:space="0" w:color="auto"/>
      </w:divBdr>
      <w:divsChild>
        <w:div w:id="50547422">
          <w:marLeft w:val="0"/>
          <w:marRight w:val="0"/>
          <w:marTop w:val="0"/>
          <w:marBottom w:val="0"/>
          <w:divBdr>
            <w:top w:val="none" w:sz="0" w:space="0" w:color="auto"/>
            <w:left w:val="none" w:sz="0" w:space="0" w:color="auto"/>
            <w:bottom w:val="none" w:sz="0" w:space="0" w:color="auto"/>
            <w:right w:val="none" w:sz="0" w:space="0" w:color="auto"/>
          </w:divBdr>
        </w:div>
        <w:div w:id="1446654336">
          <w:marLeft w:val="0"/>
          <w:marRight w:val="0"/>
          <w:marTop w:val="0"/>
          <w:marBottom w:val="0"/>
          <w:divBdr>
            <w:top w:val="none" w:sz="0" w:space="0" w:color="auto"/>
            <w:left w:val="none" w:sz="0" w:space="0" w:color="auto"/>
            <w:bottom w:val="none" w:sz="0" w:space="0" w:color="auto"/>
            <w:right w:val="none" w:sz="0" w:space="0" w:color="auto"/>
          </w:divBdr>
        </w:div>
        <w:div w:id="1924295335">
          <w:marLeft w:val="0"/>
          <w:marRight w:val="0"/>
          <w:marTop w:val="0"/>
          <w:marBottom w:val="0"/>
          <w:divBdr>
            <w:top w:val="none" w:sz="0" w:space="0" w:color="auto"/>
            <w:left w:val="none" w:sz="0" w:space="0" w:color="auto"/>
            <w:bottom w:val="none" w:sz="0" w:space="0" w:color="auto"/>
            <w:right w:val="none" w:sz="0" w:space="0" w:color="auto"/>
          </w:divBdr>
        </w:div>
        <w:div w:id="816610947">
          <w:marLeft w:val="0"/>
          <w:marRight w:val="0"/>
          <w:marTop w:val="0"/>
          <w:marBottom w:val="0"/>
          <w:divBdr>
            <w:top w:val="none" w:sz="0" w:space="0" w:color="auto"/>
            <w:left w:val="none" w:sz="0" w:space="0" w:color="auto"/>
            <w:bottom w:val="none" w:sz="0" w:space="0" w:color="auto"/>
            <w:right w:val="none" w:sz="0" w:space="0" w:color="auto"/>
          </w:divBdr>
        </w:div>
        <w:div w:id="648444313">
          <w:marLeft w:val="0"/>
          <w:marRight w:val="0"/>
          <w:marTop w:val="0"/>
          <w:marBottom w:val="0"/>
          <w:divBdr>
            <w:top w:val="none" w:sz="0" w:space="0" w:color="auto"/>
            <w:left w:val="none" w:sz="0" w:space="0" w:color="auto"/>
            <w:bottom w:val="none" w:sz="0" w:space="0" w:color="auto"/>
            <w:right w:val="none" w:sz="0" w:space="0" w:color="auto"/>
          </w:divBdr>
        </w:div>
        <w:div w:id="1797794383">
          <w:marLeft w:val="0"/>
          <w:marRight w:val="0"/>
          <w:marTop w:val="0"/>
          <w:marBottom w:val="0"/>
          <w:divBdr>
            <w:top w:val="none" w:sz="0" w:space="0" w:color="auto"/>
            <w:left w:val="none" w:sz="0" w:space="0" w:color="auto"/>
            <w:bottom w:val="none" w:sz="0" w:space="0" w:color="auto"/>
            <w:right w:val="none" w:sz="0" w:space="0" w:color="auto"/>
          </w:divBdr>
        </w:div>
        <w:div w:id="53080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p.gosfinansy.ru/" TargetMode="External"/><Relationship Id="rId299" Type="http://schemas.openxmlformats.org/officeDocument/2006/relationships/hyperlink" Target="http://internet.garant.ru/document/redirect/55722241/0" TargetMode="External"/><Relationship Id="rId21" Type="http://schemas.openxmlformats.org/officeDocument/2006/relationships/hyperlink" Target="http://internet.garant.ru/document/redirect/70951956/52130" TargetMode="External"/><Relationship Id="rId63" Type="http://schemas.openxmlformats.org/officeDocument/2006/relationships/hyperlink" Target="https://vip.gosfinansy.ru/" TargetMode="External"/><Relationship Id="rId159" Type="http://schemas.openxmlformats.org/officeDocument/2006/relationships/hyperlink" Target="https://vip.gosfinansy.ru/" TargetMode="External"/><Relationship Id="rId324" Type="http://schemas.openxmlformats.org/officeDocument/2006/relationships/hyperlink" Target="http://internet.garant.ru/document/redirect/72227678/0" TargetMode="External"/><Relationship Id="rId366" Type="http://schemas.openxmlformats.org/officeDocument/2006/relationships/hyperlink" Target="http://internet.garant.ru/document/redirect/12180849/2212" TargetMode="External"/><Relationship Id="rId170" Type="http://schemas.openxmlformats.org/officeDocument/2006/relationships/hyperlink" Target="https://vip.gosfinansy.ru/" TargetMode="External"/><Relationship Id="rId226" Type="http://schemas.openxmlformats.org/officeDocument/2006/relationships/hyperlink" Target="http://internet.garant.ru/document/redirect/71586636/1019" TargetMode="External"/><Relationship Id="rId433" Type="http://schemas.openxmlformats.org/officeDocument/2006/relationships/hyperlink" Target="http://internet.garant.ru/document/redirect/12180849/23135" TargetMode="External"/><Relationship Id="rId268" Type="http://schemas.openxmlformats.org/officeDocument/2006/relationships/hyperlink" Target="http://internet.garant.ru/document/redirect/12180849/20212" TargetMode="External"/><Relationship Id="rId32" Type="http://schemas.openxmlformats.org/officeDocument/2006/relationships/hyperlink" Target="http://internet.garant.ru/document/redirect/70951956/2140" TargetMode="External"/><Relationship Id="rId74" Type="http://schemas.openxmlformats.org/officeDocument/2006/relationships/hyperlink" Target="https://vip.gosfinansy.ru/" TargetMode="External"/><Relationship Id="rId128" Type="http://schemas.openxmlformats.org/officeDocument/2006/relationships/hyperlink" Target="http://internet.garant.ru/" TargetMode="External"/><Relationship Id="rId335" Type="http://schemas.openxmlformats.org/officeDocument/2006/relationships/hyperlink" Target="http://internet.garant.ru/document/redirect/12180849/2071" TargetMode="External"/><Relationship Id="rId377" Type="http://schemas.openxmlformats.org/officeDocument/2006/relationships/hyperlink" Target="http://internet.garant.ru/document/redirect/12181733/2119" TargetMode="External"/><Relationship Id="rId5" Type="http://schemas.openxmlformats.org/officeDocument/2006/relationships/settings" Target="settings.xml"/><Relationship Id="rId181" Type="http://schemas.openxmlformats.org/officeDocument/2006/relationships/hyperlink" Target="https://vip.gosfinansy.ru/" TargetMode="External"/><Relationship Id="rId237" Type="http://schemas.openxmlformats.org/officeDocument/2006/relationships/hyperlink" Target="http://internet.garant.ru/document/redirect/71588992/1032" TargetMode="External"/><Relationship Id="rId402" Type="http://schemas.openxmlformats.org/officeDocument/2006/relationships/hyperlink" Target="http://internet.garant.ru/document/redirect/71588992/1007" TargetMode="External"/><Relationship Id="rId279" Type="http://schemas.openxmlformats.org/officeDocument/2006/relationships/hyperlink" Target="http://internet.garant.ru/document/redirect/12180849/2046" TargetMode="External"/><Relationship Id="rId444" Type="http://schemas.openxmlformats.org/officeDocument/2006/relationships/hyperlink" Target="http://internet.garant.ru/document/redirect/70951956/2120" TargetMode="External"/><Relationship Id="rId43" Type="http://schemas.openxmlformats.org/officeDocument/2006/relationships/hyperlink" Target="https://vip.gosfinansy.ru/" TargetMode="External"/><Relationship Id="rId139" Type="http://schemas.openxmlformats.org/officeDocument/2006/relationships/hyperlink" Target="http://internet.garant.ru/" TargetMode="External"/><Relationship Id="rId290" Type="http://schemas.openxmlformats.org/officeDocument/2006/relationships/hyperlink" Target="http://internet.garant.ru/document/redirect/72041364/0" TargetMode="External"/><Relationship Id="rId304" Type="http://schemas.openxmlformats.org/officeDocument/2006/relationships/hyperlink" Target="http://internet.garant.ru/document/redirect/71589050/1045" TargetMode="External"/><Relationship Id="rId346" Type="http://schemas.openxmlformats.org/officeDocument/2006/relationships/hyperlink" Target="http://internet.garant.ru/document/redirect/73153968/1036" TargetMode="External"/><Relationship Id="rId388" Type="http://schemas.openxmlformats.org/officeDocument/2006/relationships/hyperlink" Target="http://internet.garant.ru/document/redirect/12180849/2235" TargetMode="External"/><Relationship Id="rId85" Type="http://schemas.openxmlformats.org/officeDocument/2006/relationships/hyperlink" Target="file:///C:\" TargetMode="External"/><Relationship Id="rId150" Type="http://schemas.openxmlformats.org/officeDocument/2006/relationships/hyperlink" Target="https://vip.gosfinansy.ru/" TargetMode="External"/><Relationship Id="rId192" Type="http://schemas.openxmlformats.org/officeDocument/2006/relationships/hyperlink" Target="https://vip.gosfinansy.ru/" TargetMode="External"/><Relationship Id="rId206" Type="http://schemas.openxmlformats.org/officeDocument/2006/relationships/hyperlink" Target="file:///C:\" TargetMode="External"/><Relationship Id="rId413" Type="http://schemas.openxmlformats.org/officeDocument/2006/relationships/hyperlink" Target="https://internet.garant.ru/" TargetMode="External"/><Relationship Id="rId248" Type="http://schemas.openxmlformats.org/officeDocument/2006/relationships/hyperlink" Target="http://internet.garant.ru/document/redirect/12180849/2217036" TargetMode="External"/><Relationship Id="rId455" Type="http://schemas.openxmlformats.org/officeDocument/2006/relationships/hyperlink" Target="https://internet.garant.ru/" TargetMode="External"/><Relationship Id="rId12" Type="http://schemas.openxmlformats.org/officeDocument/2006/relationships/hyperlink" Target="http://internet.garant.ru/document/redirect/12181735/0" TargetMode="External"/><Relationship Id="rId108" Type="http://schemas.openxmlformats.org/officeDocument/2006/relationships/hyperlink" Target="https://vip.gosfinansy.ru/" TargetMode="External"/><Relationship Id="rId315" Type="http://schemas.openxmlformats.org/officeDocument/2006/relationships/hyperlink" Target="http://internet.garant.ru/document/redirect/12180849/2027" TargetMode="External"/><Relationship Id="rId357" Type="http://schemas.openxmlformats.org/officeDocument/2006/relationships/hyperlink" Target="http://internet.garant.ru/document/redirect/12159439/1000" TargetMode="External"/><Relationship Id="rId54" Type="http://schemas.openxmlformats.org/officeDocument/2006/relationships/hyperlink" Target="https://vip.gosfinansy.ru/" TargetMode="External"/><Relationship Id="rId96" Type="http://schemas.openxmlformats.org/officeDocument/2006/relationships/hyperlink" Target="https://vip.gosfinansy.ru/" TargetMode="External"/><Relationship Id="rId161" Type="http://schemas.openxmlformats.org/officeDocument/2006/relationships/hyperlink" Target="https://vip.gosfinansy.ru/" TargetMode="External"/><Relationship Id="rId217" Type="http://schemas.openxmlformats.org/officeDocument/2006/relationships/hyperlink" Target="file:///C:\" TargetMode="External"/><Relationship Id="rId399" Type="http://schemas.openxmlformats.org/officeDocument/2006/relationships/hyperlink" Target="http://internet.garant.ru/document/redirect/12180849/2282" TargetMode="External"/><Relationship Id="rId259" Type="http://schemas.openxmlformats.org/officeDocument/2006/relationships/hyperlink" Target="http://internet.garant.ru/document/redirect/12180849/2031" TargetMode="External"/><Relationship Id="rId424" Type="http://schemas.openxmlformats.org/officeDocument/2006/relationships/hyperlink" Target="http://internet.garant.ru/document/redirect/70951956/2220" TargetMode="External"/><Relationship Id="rId23" Type="http://schemas.openxmlformats.org/officeDocument/2006/relationships/hyperlink" Target="http://internet.garant.ru/document/redirect/70951956/5230" TargetMode="External"/><Relationship Id="rId119" Type="http://schemas.openxmlformats.org/officeDocument/2006/relationships/hyperlink" Target="https://vip.gosfinansy.ru/" TargetMode="External"/><Relationship Id="rId270" Type="http://schemas.openxmlformats.org/officeDocument/2006/relationships/hyperlink" Target="http://internet.garant.ru/document/redirect/71948612/10514" TargetMode="External"/><Relationship Id="rId291" Type="http://schemas.openxmlformats.org/officeDocument/2006/relationships/hyperlink" Target="http://internet.garant.ru/document/redirect/12180849/2023" TargetMode="External"/><Relationship Id="rId305" Type="http://schemas.openxmlformats.org/officeDocument/2006/relationships/hyperlink" Target="http://internet.garant.ru/document/redirect/12180849/2051" TargetMode="External"/><Relationship Id="rId326" Type="http://schemas.openxmlformats.org/officeDocument/2006/relationships/hyperlink" Target="http://internet.garant.ru/document/redirect/71630458/0" TargetMode="External"/><Relationship Id="rId347" Type="http://schemas.openxmlformats.org/officeDocument/2006/relationships/hyperlink" Target="http://internet.garant.ru/document/redirect/71589050/1036" TargetMode="External"/><Relationship Id="rId44" Type="http://schemas.openxmlformats.org/officeDocument/2006/relationships/hyperlink" Target="https://vip.gosfinansy.ru/" TargetMode="External"/><Relationship Id="rId65" Type="http://schemas.openxmlformats.org/officeDocument/2006/relationships/hyperlink" Target="https://vip.gosfinansy.ru/" TargetMode="External"/><Relationship Id="rId86" Type="http://schemas.openxmlformats.org/officeDocument/2006/relationships/hyperlink" Target="file:///C:\" TargetMode="External"/><Relationship Id="rId130" Type="http://schemas.openxmlformats.org/officeDocument/2006/relationships/hyperlink" Target="http://internet.garant.ru/" TargetMode="External"/><Relationship Id="rId151" Type="http://schemas.openxmlformats.org/officeDocument/2006/relationships/hyperlink" Target="https://vip.gosfinansy.ru/" TargetMode="External"/><Relationship Id="rId368" Type="http://schemas.openxmlformats.org/officeDocument/2006/relationships/hyperlink" Target="http://internet.garant.ru/document/redirect/12180849/2216" TargetMode="External"/><Relationship Id="rId389" Type="http://schemas.openxmlformats.org/officeDocument/2006/relationships/hyperlink" Target="http://internet.garant.ru/document/redirect/12180849/2236" TargetMode="External"/><Relationship Id="rId172" Type="http://schemas.openxmlformats.org/officeDocument/2006/relationships/hyperlink" Target="https://vip.gosfinansy.ru/" TargetMode="External"/><Relationship Id="rId193" Type="http://schemas.openxmlformats.org/officeDocument/2006/relationships/hyperlink" Target="file:///C:\" TargetMode="External"/><Relationship Id="rId207" Type="http://schemas.openxmlformats.org/officeDocument/2006/relationships/hyperlink" Target="https://vip.gosfinansy.ru/" TargetMode="External"/><Relationship Id="rId228" Type="http://schemas.openxmlformats.org/officeDocument/2006/relationships/hyperlink" Target="http://internet.garant.ru/document/redirect/12181733/2003" TargetMode="External"/><Relationship Id="rId249" Type="http://schemas.openxmlformats.org/officeDocument/2006/relationships/hyperlink" Target="http://internet.garant.ru/document/redirect/12180849/220491" TargetMode="External"/><Relationship Id="rId414" Type="http://schemas.openxmlformats.org/officeDocument/2006/relationships/hyperlink" Target="http://internet.garant.ru/document/redirect/12180849/2302" TargetMode="External"/><Relationship Id="rId435" Type="http://schemas.openxmlformats.org/officeDocument/2006/relationships/hyperlink" Target="http://internet.garant.ru/document/redirect/12180849/2394" TargetMode="External"/><Relationship Id="rId456" Type="http://schemas.openxmlformats.org/officeDocument/2006/relationships/hyperlink" Target="https://internet.garant.ru/" TargetMode="External"/><Relationship Id="rId13" Type="http://schemas.openxmlformats.org/officeDocument/2006/relationships/hyperlink" Target="http://internet.garant.ru/document/redirect/70951956/0" TargetMode="External"/><Relationship Id="rId109" Type="http://schemas.openxmlformats.org/officeDocument/2006/relationships/hyperlink" Target="https://vip.gosfinansy.ru/" TargetMode="External"/><Relationship Id="rId260" Type="http://schemas.openxmlformats.org/officeDocument/2006/relationships/hyperlink" Target="http://internet.garant.ru/document/redirect/71589050/1047" TargetMode="External"/><Relationship Id="rId281" Type="http://schemas.openxmlformats.org/officeDocument/2006/relationships/hyperlink" Target="http://internet.garant.ru/document/redirect/12180849/2049" TargetMode="External"/><Relationship Id="rId316" Type="http://schemas.openxmlformats.org/officeDocument/2006/relationships/hyperlink" Target="http://internet.garant.ru/document/redirect/70951956/4010" TargetMode="External"/><Relationship Id="rId337" Type="http://schemas.openxmlformats.org/officeDocument/2006/relationships/hyperlink" Target="http://internet.garant.ru/document/redirect/12180849/21" TargetMode="External"/><Relationship Id="rId34" Type="http://schemas.openxmlformats.org/officeDocument/2006/relationships/hyperlink" Target="http://internet.garant.ru/document/redirect/70951956/2060" TargetMode="External"/><Relationship Id="rId55" Type="http://schemas.openxmlformats.org/officeDocument/2006/relationships/hyperlink" Target="https://vip.gosfinansy.ru/" TargetMode="External"/><Relationship Id="rId76" Type="http://schemas.openxmlformats.org/officeDocument/2006/relationships/hyperlink" Target="https://vip.gosfinansy.ru/" TargetMode="External"/><Relationship Id="rId97" Type="http://schemas.openxmlformats.org/officeDocument/2006/relationships/hyperlink" Target="https://vip.gosfinansy.ru/" TargetMode="External"/><Relationship Id="rId120" Type="http://schemas.openxmlformats.org/officeDocument/2006/relationships/hyperlink" Target="https://vip.gosfinansy.ru/" TargetMode="External"/><Relationship Id="rId141" Type="http://schemas.openxmlformats.org/officeDocument/2006/relationships/hyperlink" Target="http://internet.garant.ru/" TargetMode="External"/><Relationship Id="rId358" Type="http://schemas.openxmlformats.org/officeDocument/2006/relationships/hyperlink" Target="http://internet.garant.ru/document/redirect/72146396/1018" TargetMode="External"/><Relationship Id="rId379" Type="http://schemas.openxmlformats.org/officeDocument/2006/relationships/hyperlink" Target="http://internet.garant.ru/document/redirect/72069292/0" TargetMode="External"/><Relationship Id="rId7" Type="http://schemas.openxmlformats.org/officeDocument/2006/relationships/footnotes" Target="footnotes.xml"/><Relationship Id="rId162" Type="http://schemas.openxmlformats.org/officeDocument/2006/relationships/hyperlink" Target="https://vip.gosfinansy.ru/" TargetMode="External"/><Relationship Id="rId183" Type="http://schemas.openxmlformats.org/officeDocument/2006/relationships/hyperlink" Target="https://vip.gosfinansy.ru/" TargetMode="External"/><Relationship Id="rId218" Type="http://schemas.openxmlformats.org/officeDocument/2006/relationships/hyperlink" Target="https://vip.gosfinansy.ru/" TargetMode="External"/><Relationship Id="rId239" Type="http://schemas.openxmlformats.org/officeDocument/2006/relationships/hyperlink" Target="http://internet.garant.ru/document/redirect/12184447/68" TargetMode="External"/><Relationship Id="rId390" Type="http://schemas.openxmlformats.org/officeDocument/2006/relationships/hyperlink" Target="http://internet.garant.ru/document/redirect/12180849/2199" TargetMode="External"/><Relationship Id="rId404" Type="http://schemas.openxmlformats.org/officeDocument/2006/relationships/hyperlink" Target="http://internet.garant.ru/document/redirect/72048184/1011" TargetMode="External"/><Relationship Id="rId425" Type="http://schemas.openxmlformats.org/officeDocument/2006/relationships/hyperlink" Target="http://internet.garant.ru/document/redirect/70951956/2170" TargetMode="External"/><Relationship Id="rId446" Type="http://schemas.openxmlformats.org/officeDocument/2006/relationships/hyperlink" Target="http://internet.garant.ru/document/redirect/71558060/0" TargetMode="External"/><Relationship Id="rId250" Type="http://schemas.openxmlformats.org/officeDocument/2006/relationships/hyperlink" Target="http://internet.garant.ru/document/redirect/12180849/2257" TargetMode="External"/><Relationship Id="rId271" Type="http://schemas.openxmlformats.org/officeDocument/2006/relationships/hyperlink" Target="http://demo.garant.ru/document/redirect/73153968/1030" TargetMode="External"/><Relationship Id="rId292" Type="http://schemas.openxmlformats.org/officeDocument/2006/relationships/hyperlink" Target="http://internet.garant.ru/document/redirect/71589050/1015" TargetMode="External"/><Relationship Id="rId306" Type="http://schemas.openxmlformats.org/officeDocument/2006/relationships/hyperlink" Target="http://internet.garant.ru/document/redirect/12180849/2335" TargetMode="External"/><Relationship Id="rId24" Type="http://schemas.openxmlformats.org/officeDocument/2006/relationships/hyperlink" Target="http://internet.garant.ru/document/redirect/70951956/4010" TargetMode="External"/><Relationship Id="rId45" Type="http://schemas.openxmlformats.org/officeDocument/2006/relationships/hyperlink" Target="https://vip.gosfinansy.ru/" TargetMode="External"/><Relationship Id="rId66" Type="http://schemas.openxmlformats.org/officeDocument/2006/relationships/hyperlink" Target="https://vip.gosfinansy.ru/" TargetMode="External"/><Relationship Id="rId87" Type="http://schemas.openxmlformats.org/officeDocument/2006/relationships/hyperlink" Target="https://vip.gosfinansy.ru/" TargetMode="External"/><Relationship Id="rId110" Type="http://schemas.openxmlformats.org/officeDocument/2006/relationships/hyperlink" Target="https://vip.gosfinansy.ru/" TargetMode="External"/><Relationship Id="rId131" Type="http://schemas.openxmlformats.org/officeDocument/2006/relationships/hyperlink" Target="http://internet.garant.ru/" TargetMode="External"/><Relationship Id="rId327" Type="http://schemas.openxmlformats.org/officeDocument/2006/relationships/hyperlink" Target="http://internet.garant.ru/document/redirect/70381284/0" TargetMode="External"/><Relationship Id="rId348" Type="http://schemas.openxmlformats.org/officeDocument/2006/relationships/hyperlink" Target="http://internet.garant.ru/document/redirect/71589050/1037" TargetMode="External"/><Relationship Id="rId369" Type="http://schemas.openxmlformats.org/officeDocument/2006/relationships/hyperlink" Target="http://internet.garant.ru/document/redirect/58070706/1" TargetMode="External"/><Relationship Id="rId152" Type="http://schemas.openxmlformats.org/officeDocument/2006/relationships/hyperlink" Target="https://vip.gosfinansy.ru/" TargetMode="External"/><Relationship Id="rId173" Type="http://schemas.openxmlformats.org/officeDocument/2006/relationships/hyperlink" Target="https://vip.gosfinansy.ru/" TargetMode="External"/><Relationship Id="rId194" Type="http://schemas.openxmlformats.org/officeDocument/2006/relationships/hyperlink" Target="file:///C:\" TargetMode="External"/><Relationship Id="rId208" Type="http://schemas.openxmlformats.org/officeDocument/2006/relationships/hyperlink" Target="https://vip.gosfinansy.ru/" TargetMode="External"/><Relationship Id="rId229" Type="http://schemas.openxmlformats.org/officeDocument/2006/relationships/hyperlink" Target="http://internet.garant.ru/document/redirect/72758152/0" TargetMode="External"/><Relationship Id="rId380" Type="http://schemas.openxmlformats.org/officeDocument/2006/relationships/hyperlink" Target="http://internet.garant.ru/document/redirect/12180849/220410" TargetMode="External"/><Relationship Id="rId415" Type="http://schemas.openxmlformats.org/officeDocument/2006/relationships/hyperlink" Target="http://internet.garant.ru" TargetMode="External"/><Relationship Id="rId436" Type="http://schemas.openxmlformats.org/officeDocument/2006/relationships/hyperlink" Target="http://internet.garant.ru/document/redirect/12180849/2337" TargetMode="External"/><Relationship Id="rId457" Type="http://schemas.openxmlformats.org/officeDocument/2006/relationships/hyperlink" Target="https://internet.garant.ru/" TargetMode="External"/><Relationship Id="rId240" Type="http://schemas.openxmlformats.org/officeDocument/2006/relationships/hyperlink" Target="http://internet.garant.ru/document/redirect/71589050/1051" TargetMode="External"/><Relationship Id="rId261" Type="http://schemas.openxmlformats.org/officeDocument/2006/relationships/hyperlink" Target="http://internet.garant.ru/document/redirect/72146396/1038" TargetMode="External"/><Relationship Id="rId14" Type="http://schemas.openxmlformats.org/officeDocument/2006/relationships/hyperlink" Target="http://internet.garant.ru/document/redirect/12184447/0" TargetMode="External"/><Relationship Id="rId35" Type="http://schemas.openxmlformats.org/officeDocument/2006/relationships/hyperlink" Target="http://internet.garant.ru/document/redirect/70951956/2320" TargetMode="External"/><Relationship Id="rId56" Type="http://schemas.openxmlformats.org/officeDocument/2006/relationships/hyperlink" Target="file:///C:\" TargetMode="External"/><Relationship Id="rId77" Type="http://schemas.openxmlformats.org/officeDocument/2006/relationships/hyperlink" Target="https://vip.gosfinansy.ru/" TargetMode="External"/><Relationship Id="rId100" Type="http://schemas.openxmlformats.org/officeDocument/2006/relationships/hyperlink" Target="https://vip.gosfinansy.ru/" TargetMode="External"/><Relationship Id="rId282" Type="http://schemas.openxmlformats.org/officeDocument/2006/relationships/hyperlink" Target="http://internet.garant.ru/document/redirect/70951956/4010" TargetMode="External"/><Relationship Id="rId317" Type="http://schemas.openxmlformats.org/officeDocument/2006/relationships/hyperlink" Target="http://internet.garant.ru/document/redirect/70951956/4010" TargetMode="External"/><Relationship Id="rId338" Type="http://schemas.openxmlformats.org/officeDocument/2006/relationships/hyperlink" Target="http://internet.garant.ru/document/redirect/12180849/2373" TargetMode="External"/><Relationship Id="rId359" Type="http://schemas.openxmlformats.org/officeDocument/2006/relationships/hyperlink" Target="http://internet.garant.ru/document/redirect/12180849/9" TargetMode="External"/><Relationship Id="rId8" Type="http://schemas.openxmlformats.org/officeDocument/2006/relationships/endnotes" Target="endnotes.xml"/><Relationship Id="rId98" Type="http://schemas.openxmlformats.org/officeDocument/2006/relationships/hyperlink" Target="https://vip.gosfinansy.ru/" TargetMode="External"/><Relationship Id="rId121" Type="http://schemas.openxmlformats.org/officeDocument/2006/relationships/hyperlink" Target="https://vip.gosfinansy.ru/" TargetMode="External"/><Relationship Id="rId142" Type="http://schemas.openxmlformats.org/officeDocument/2006/relationships/hyperlink" Target="https://vip.gosfinansy.ru/" TargetMode="External"/><Relationship Id="rId163" Type="http://schemas.openxmlformats.org/officeDocument/2006/relationships/hyperlink" Target="https://vip.gosfinansy.ru/" TargetMode="External"/><Relationship Id="rId184" Type="http://schemas.openxmlformats.org/officeDocument/2006/relationships/hyperlink" Target="https://vip.gosfinansy.ru/" TargetMode="External"/><Relationship Id="rId219" Type="http://schemas.openxmlformats.org/officeDocument/2006/relationships/hyperlink" Target="file:///C:\" TargetMode="External"/><Relationship Id="rId370" Type="http://schemas.openxmlformats.org/officeDocument/2006/relationships/hyperlink" Target="http://internet.garant.ru/document/redirect/58070706/0" TargetMode="External"/><Relationship Id="rId391" Type="http://schemas.openxmlformats.org/officeDocument/2006/relationships/hyperlink" Target="http://internet.garant.ru/document/redirect/12180849/2221" TargetMode="External"/><Relationship Id="rId405" Type="http://schemas.openxmlformats.org/officeDocument/2006/relationships/hyperlink" Target="https://internet.garant.ru/" TargetMode="External"/><Relationship Id="rId426" Type="http://schemas.openxmlformats.org/officeDocument/2006/relationships/hyperlink" Target="http://internet.garant.ru/document/redirect/70951956/2180" TargetMode="External"/><Relationship Id="rId447" Type="http://schemas.openxmlformats.org/officeDocument/2006/relationships/hyperlink" Target="https://internet.garant.ru/" TargetMode="External"/><Relationship Id="rId230" Type="http://schemas.openxmlformats.org/officeDocument/2006/relationships/hyperlink" Target="http://internet.garant.ru/document/redirect/72275618/12000" TargetMode="External"/><Relationship Id="rId251" Type="http://schemas.openxmlformats.org/officeDocument/2006/relationships/hyperlink" Target="http://internet.garant.ru/document/redirect/12180849/2257" TargetMode="External"/><Relationship Id="rId25" Type="http://schemas.openxmlformats.org/officeDocument/2006/relationships/hyperlink" Target="http://internet.garant.ru/document/redirect/70951956/5310" TargetMode="External"/><Relationship Id="rId46" Type="http://schemas.openxmlformats.org/officeDocument/2006/relationships/hyperlink" Target="https://vip.gosfinansy.ru/" TargetMode="External"/><Relationship Id="rId67" Type="http://schemas.openxmlformats.org/officeDocument/2006/relationships/hyperlink" Target="https://vip.gosfinansy.ru/" TargetMode="External"/><Relationship Id="rId272" Type="http://schemas.openxmlformats.org/officeDocument/2006/relationships/hyperlink" Target="http://demo.garant.ru/document/redirect/73153968/1035" TargetMode="External"/><Relationship Id="rId293" Type="http://schemas.openxmlformats.org/officeDocument/2006/relationships/hyperlink" Target="http://internet.garant.ru/document/redirect/71589050/1019" TargetMode="External"/><Relationship Id="rId307" Type="http://schemas.openxmlformats.org/officeDocument/2006/relationships/hyperlink" Target="http://internet.garant.ru/document/redirect/70951956/4010" TargetMode="External"/><Relationship Id="rId328" Type="http://schemas.openxmlformats.org/officeDocument/2006/relationships/hyperlink" Target="http://internet.garant.ru/document/redirect/70315210/0" TargetMode="External"/><Relationship Id="rId349" Type="http://schemas.openxmlformats.org/officeDocument/2006/relationships/hyperlink" Target="http://internet.garant.ru/document/redirect/71589050/1040" TargetMode="External"/><Relationship Id="rId88" Type="http://schemas.openxmlformats.org/officeDocument/2006/relationships/hyperlink" Target="https://vip.gosfinansy.ru/" TargetMode="External"/><Relationship Id="rId111" Type="http://schemas.openxmlformats.org/officeDocument/2006/relationships/hyperlink" Target="https://vip.gosfinansy.ru/" TargetMode="External"/><Relationship Id="rId132" Type="http://schemas.openxmlformats.org/officeDocument/2006/relationships/hyperlink" Target="http://internet.garant.ru/" TargetMode="External"/><Relationship Id="rId153" Type="http://schemas.openxmlformats.org/officeDocument/2006/relationships/hyperlink" Target="https://vip.gosfinansy.ru/" TargetMode="External"/><Relationship Id="rId174" Type="http://schemas.openxmlformats.org/officeDocument/2006/relationships/hyperlink" Target="https://vip.gosfinansy.ru/" TargetMode="External"/><Relationship Id="rId195" Type="http://schemas.openxmlformats.org/officeDocument/2006/relationships/hyperlink" Target="file:///C:\" TargetMode="External"/><Relationship Id="rId209" Type="http://schemas.openxmlformats.org/officeDocument/2006/relationships/hyperlink" Target="file:///C:\" TargetMode="External"/><Relationship Id="rId360" Type="http://schemas.openxmlformats.org/officeDocument/2006/relationships/hyperlink" Target="http://internet.garant.ru/document/redirect/12180849/2349" TargetMode="External"/><Relationship Id="rId381" Type="http://schemas.openxmlformats.org/officeDocument/2006/relationships/hyperlink" Target="http://internet.garant.ru/document/redirect/12180849/2202" TargetMode="External"/><Relationship Id="rId416" Type="http://schemas.openxmlformats.org/officeDocument/2006/relationships/hyperlink" Target="http://internet.garant.ru" TargetMode="External"/><Relationship Id="rId220" Type="http://schemas.openxmlformats.org/officeDocument/2006/relationships/hyperlink" Target="https://vip.gosfinansy.ru/" TargetMode="External"/><Relationship Id="rId241" Type="http://schemas.openxmlformats.org/officeDocument/2006/relationships/hyperlink" Target="http://internet.garant.ru/document/redirect/71589050/1056" TargetMode="External"/><Relationship Id="rId437" Type="http://schemas.openxmlformats.org/officeDocument/2006/relationships/hyperlink" Target="http://internet.garant.ru/document/redirect/12180849/1" TargetMode="External"/><Relationship Id="rId458" Type="http://schemas.openxmlformats.org/officeDocument/2006/relationships/hyperlink" Target="https://internet.garant.ru/" TargetMode="External"/><Relationship Id="rId15" Type="http://schemas.openxmlformats.org/officeDocument/2006/relationships/hyperlink" Target="http://internet.garant.ru/document/redirect/70951956/2210" TargetMode="External"/><Relationship Id="rId36" Type="http://schemas.openxmlformats.org/officeDocument/2006/relationships/hyperlink" Target="http://internet.garant.ru/document/redirect/72069292/1010" TargetMode="External"/><Relationship Id="rId57" Type="http://schemas.openxmlformats.org/officeDocument/2006/relationships/hyperlink" Target="file:///C:\" TargetMode="External"/><Relationship Id="rId262" Type="http://schemas.openxmlformats.org/officeDocument/2006/relationships/hyperlink" Target="http://internet.garant.ru/document/redirect/12180849/2027" TargetMode="External"/><Relationship Id="rId283" Type="http://schemas.openxmlformats.org/officeDocument/2006/relationships/hyperlink" Target="http://internet.garant.ru/document/redirect/71589050/1010" TargetMode="External"/><Relationship Id="rId318" Type="http://schemas.openxmlformats.org/officeDocument/2006/relationships/hyperlink" Target="http://internet.garant.ru/document/redirect/12180849/2045" TargetMode="External"/><Relationship Id="rId339" Type="http://schemas.openxmlformats.org/officeDocument/2006/relationships/hyperlink" Target="http://internet.garant.ru/document/redirect/71589050/103902" TargetMode="External"/><Relationship Id="rId78" Type="http://schemas.openxmlformats.org/officeDocument/2006/relationships/hyperlink" Target="https://vip.gosfinansy.ru/" TargetMode="External"/><Relationship Id="rId99" Type="http://schemas.openxmlformats.org/officeDocument/2006/relationships/hyperlink" Target="https://vip.gosfinansy.ru/" TargetMode="External"/><Relationship Id="rId101" Type="http://schemas.openxmlformats.org/officeDocument/2006/relationships/hyperlink" Target="file:///C:\" TargetMode="External"/><Relationship Id="rId122" Type="http://schemas.openxmlformats.org/officeDocument/2006/relationships/hyperlink" Target="https://vip.gosfinansy.ru/" TargetMode="External"/><Relationship Id="rId143" Type="http://schemas.openxmlformats.org/officeDocument/2006/relationships/hyperlink" Target="https://vip.gosfinansy.ru/" TargetMode="External"/><Relationship Id="rId164" Type="http://schemas.openxmlformats.org/officeDocument/2006/relationships/hyperlink" Target="https://vip.gosfinansy.ru/" TargetMode="External"/><Relationship Id="rId185" Type="http://schemas.openxmlformats.org/officeDocument/2006/relationships/hyperlink" Target="file:///C:\" TargetMode="External"/><Relationship Id="rId350" Type="http://schemas.openxmlformats.org/officeDocument/2006/relationships/hyperlink" Target="http://internet.garant.ru/document/redirect/71589050/1015" TargetMode="External"/><Relationship Id="rId371" Type="http://schemas.openxmlformats.org/officeDocument/2006/relationships/hyperlink" Target="http://internet.garant.ru/document/redirect/70951956/2240" TargetMode="External"/><Relationship Id="rId406" Type="http://schemas.openxmlformats.org/officeDocument/2006/relationships/hyperlink" Target="https://internet.garant.ru/" TargetMode="External"/><Relationship Id="rId9" Type="http://schemas.openxmlformats.org/officeDocument/2006/relationships/hyperlink" Target="http://internet.garant.ru/document/redirect/12112604/0" TargetMode="External"/><Relationship Id="rId210" Type="http://schemas.openxmlformats.org/officeDocument/2006/relationships/hyperlink" Target="https://vip.gosfinansy.ru/" TargetMode="External"/><Relationship Id="rId392" Type="http://schemas.openxmlformats.org/officeDocument/2006/relationships/hyperlink" Target="https://internet.garant.ru/" TargetMode="External"/><Relationship Id="rId427" Type="http://schemas.openxmlformats.org/officeDocument/2006/relationships/hyperlink" Target="http://internet.garant.ru/document/redirect/70951956/2320" TargetMode="External"/><Relationship Id="rId448" Type="http://schemas.openxmlformats.org/officeDocument/2006/relationships/hyperlink" Target="https://internet.garant.ru/" TargetMode="External"/><Relationship Id="rId26" Type="http://schemas.openxmlformats.org/officeDocument/2006/relationships/hyperlink" Target="http://internet.garant.ru/document/redirect/70951956/4160" TargetMode="External"/><Relationship Id="rId231" Type="http://schemas.openxmlformats.org/officeDocument/2006/relationships/hyperlink" Target="http://internet.garant.ru/document/redirect/72275618/12000" TargetMode="External"/><Relationship Id="rId252" Type="http://schemas.openxmlformats.org/officeDocument/2006/relationships/hyperlink" Target="http://internet.garant.ru/document/redirect/71586636/1054" TargetMode="External"/><Relationship Id="rId273" Type="http://schemas.openxmlformats.org/officeDocument/2006/relationships/hyperlink" Target="http://demo.garant.ru/document/redirect/73153968/1036" TargetMode="External"/><Relationship Id="rId294" Type="http://schemas.openxmlformats.org/officeDocument/2006/relationships/hyperlink" Target="http://internet.garant.ru/document/redirect/12180849/2025" TargetMode="External"/><Relationship Id="rId308" Type="http://schemas.openxmlformats.org/officeDocument/2006/relationships/hyperlink" Target="http://internet.garant.ru/document/redirect/12180849/2045" TargetMode="External"/><Relationship Id="rId329" Type="http://schemas.openxmlformats.org/officeDocument/2006/relationships/hyperlink" Target="http://internet.garant.ru/document/redirect/70951956/4010" TargetMode="External"/><Relationship Id="rId47" Type="http://schemas.openxmlformats.org/officeDocument/2006/relationships/hyperlink" Target="https://vip.gosfinansy.ru/" TargetMode="External"/><Relationship Id="rId68" Type="http://schemas.openxmlformats.org/officeDocument/2006/relationships/hyperlink" Target="https://vip.gosfinansy.ru/" TargetMode="External"/><Relationship Id="rId89" Type="http://schemas.openxmlformats.org/officeDocument/2006/relationships/hyperlink" Target="https://vip.gosfinansy.ru/" TargetMode="External"/><Relationship Id="rId112" Type="http://schemas.openxmlformats.org/officeDocument/2006/relationships/hyperlink" Target="https://vip.gosfinansy.ru/" TargetMode="External"/><Relationship Id="rId133" Type="http://schemas.openxmlformats.org/officeDocument/2006/relationships/hyperlink" Target="http://internet.garant.ru/" TargetMode="External"/><Relationship Id="rId154" Type="http://schemas.openxmlformats.org/officeDocument/2006/relationships/hyperlink" Target="https://vip.gosfinansy.ru/" TargetMode="External"/><Relationship Id="rId175" Type="http://schemas.openxmlformats.org/officeDocument/2006/relationships/hyperlink" Target="https://vip.gosfinansy.ru/" TargetMode="External"/><Relationship Id="rId340" Type="http://schemas.openxmlformats.org/officeDocument/2006/relationships/hyperlink" Target="http://internet.garant.ru/document/redirect/70951956/4010" TargetMode="External"/><Relationship Id="rId361" Type="http://schemas.openxmlformats.org/officeDocument/2006/relationships/hyperlink" Target="http://internet.garant.ru/document/redirect/12180849/2118" TargetMode="External"/><Relationship Id="rId196" Type="http://schemas.openxmlformats.org/officeDocument/2006/relationships/hyperlink" Target="https://vip.gosfinansy.ru/" TargetMode="External"/><Relationship Id="rId200" Type="http://schemas.openxmlformats.org/officeDocument/2006/relationships/hyperlink" Target="https://vip.gosfinansy.ru/" TargetMode="External"/><Relationship Id="rId382" Type="http://schemas.openxmlformats.org/officeDocument/2006/relationships/hyperlink" Target="http://internet.garant.ru/document/redirect/12180849/2204" TargetMode="External"/><Relationship Id="rId417" Type="http://schemas.openxmlformats.org/officeDocument/2006/relationships/hyperlink" Target="http://internet.garant.ru" TargetMode="External"/><Relationship Id="rId438" Type="http://schemas.openxmlformats.org/officeDocument/2006/relationships/hyperlink" Target="http://internet.garant.ru/document/redirect/12180849/7" TargetMode="External"/><Relationship Id="rId459" Type="http://schemas.openxmlformats.org/officeDocument/2006/relationships/footer" Target="footer1.xml"/><Relationship Id="rId16" Type="http://schemas.openxmlformats.org/officeDocument/2006/relationships/hyperlink" Target="http://internet.garant.ru/document/redirect/70951956/52210" TargetMode="External"/><Relationship Id="rId221" Type="http://schemas.openxmlformats.org/officeDocument/2006/relationships/hyperlink" Target="http://internet.garant.ru/document/redirect/70103036/1901" TargetMode="External"/><Relationship Id="rId242" Type="http://schemas.openxmlformats.org/officeDocument/2006/relationships/hyperlink" Target="http://internet.garant.ru/document/redirect/71835182/1300" TargetMode="External"/><Relationship Id="rId263" Type="http://schemas.openxmlformats.org/officeDocument/2006/relationships/hyperlink" Target="http://internet.garant.ru/document/redirect/12180849/2085" TargetMode="External"/><Relationship Id="rId284" Type="http://schemas.openxmlformats.org/officeDocument/2006/relationships/hyperlink" Target="http://internet.garant.ru/document/redirect/71589050/1010" TargetMode="External"/><Relationship Id="rId319" Type="http://schemas.openxmlformats.org/officeDocument/2006/relationships/hyperlink" Target="http://internet.garant.ru/document/redirect/71589050/1010" TargetMode="External"/><Relationship Id="rId37" Type="http://schemas.openxmlformats.org/officeDocument/2006/relationships/hyperlink" Target="http://internet.garant.ru/document/redirect/72069292/0" TargetMode="External"/><Relationship Id="rId58" Type="http://schemas.openxmlformats.org/officeDocument/2006/relationships/hyperlink" Target="https://vip.gosfinansy.ru/" TargetMode="External"/><Relationship Id="rId79" Type="http://schemas.openxmlformats.org/officeDocument/2006/relationships/hyperlink" Target="https://vip.gosfinansy.ru/" TargetMode="External"/><Relationship Id="rId102" Type="http://schemas.openxmlformats.org/officeDocument/2006/relationships/hyperlink" Target="file:///C:\" TargetMode="External"/><Relationship Id="rId123" Type="http://schemas.openxmlformats.org/officeDocument/2006/relationships/hyperlink" Target="https://vip.gosfinansy.ru/" TargetMode="External"/><Relationship Id="rId144" Type="http://schemas.openxmlformats.org/officeDocument/2006/relationships/hyperlink" Target="https://vip.gosfinansy.ru/" TargetMode="External"/><Relationship Id="rId330" Type="http://schemas.openxmlformats.org/officeDocument/2006/relationships/hyperlink" Target="http://internet.garant.ru/document/redirect/70951956/4010" TargetMode="External"/><Relationship Id="rId90" Type="http://schemas.openxmlformats.org/officeDocument/2006/relationships/hyperlink" Target="https://vip.gosfinansy.ru/" TargetMode="External"/><Relationship Id="rId165" Type="http://schemas.openxmlformats.org/officeDocument/2006/relationships/hyperlink" Target="https://vip.gosfinansy.ru/" TargetMode="External"/><Relationship Id="rId186" Type="http://schemas.openxmlformats.org/officeDocument/2006/relationships/hyperlink" Target="file:///C:\" TargetMode="External"/><Relationship Id="rId351" Type="http://schemas.openxmlformats.org/officeDocument/2006/relationships/hyperlink" Target="http://internet.garant.ru/document/redirect/71589050/1041" TargetMode="External"/><Relationship Id="rId372" Type="http://schemas.openxmlformats.org/officeDocument/2006/relationships/hyperlink" Target="http://internet.garant.ru/document/redirect/70951956/224011"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internet.garant.ru/document/redirect/70951956/2320" TargetMode="External"/><Relationship Id="rId449" Type="http://schemas.openxmlformats.org/officeDocument/2006/relationships/hyperlink" Target="https://internet.garant.ru/" TargetMode="External"/><Relationship Id="rId211" Type="http://schemas.openxmlformats.org/officeDocument/2006/relationships/hyperlink" Target="file:///C:\" TargetMode="External"/><Relationship Id="rId232" Type="http://schemas.openxmlformats.org/officeDocument/2006/relationships/hyperlink" Target="http://internet.garant.ru/document/redirect/71652972/1255" TargetMode="External"/><Relationship Id="rId253" Type="http://schemas.openxmlformats.org/officeDocument/2006/relationships/hyperlink" Target="http://internet.garant.ru/document/redirect/71586636/1059" TargetMode="External"/><Relationship Id="rId274" Type="http://schemas.openxmlformats.org/officeDocument/2006/relationships/hyperlink" Target="http://demo.garant.ru/document/redirect/73153968/1030" TargetMode="External"/><Relationship Id="rId295" Type="http://schemas.openxmlformats.org/officeDocument/2006/relationships/hyperlink" Target="http://internet.garant.ru/document/redirect/12180849/2027" TargetMode="External"/><Relationship Id="rId309" Type="http://schemas.openxmlformats.org/officeDocument/2006/relationships/hyperlink" Target="http://internet.garant.ru/document/redirect/71589050/1010" TargetMode="External"/><Relationship Id="rId460" Type="http://schemas.openxmlformats.org/officeDocument/2006/relationships/fontTable" Target="fontTable.xml"/><Relationship Id="rId27" Type="http://schemas.openxmlformats.org/officeDocument/2006/relationships/hyperlink" Target="http://internet.garant.ru/document/redirect/70951956/2170" TargetMode="External"/><Relationship Id="rId48" Type="http://schemas.openxmlformats.org/officeDocument/2006/relationships/hyperlink" Target="https://vip.gosfinansy.ru/" TargetMode="External"/><Relationship Id="rId69" Type="http://schemas.openxmlformats.org/officeDocument/2006/relationships/hyperlink" Target="https://vip.gosfinansy.ru/" TargetMode="External"/><Relationship Id="rId113" Type="http://schemas.openxmlformats.org/officeDocument/2006/relationships/hyperlink" Target="https://vip.gosfinansy.ru/" TargetMode="External"/><Relationship Id="rId134" Type="http://schemas.openxmlformats.org/officeDocument/2006/relationships/hyperlink" Target="http://internet.garant.ru/" TargetMode="External"/><Relationship Id="rId320" Type="http://schemas.openxmlformats.org/officeDocument/2006/relationships/hyperlink" Target="http://internet.garant.ru/document/redirect/70951956/4010" TargetMode="External"/><Relationship Id="rId80" Type="http://schemas.openxmlformats.org/officeDocument/2006/relationships/hyperlink" Target="https://vip.gosfinansy.ru/" TargetMode="External"/><Relationship Id="rId155" Type="http://schemas.openxmlformats.org/officeDocument/2006/relationships/hyperlink" Target="https://vip.gosfinansy.ru/" TargetMode="External"/><Relationship Id="rId176" Type="http://schemas.openxmlformats.org/officeDocument/2006/relationships/hyperlink" Target="https://vip.gosfinansy.ru/" TargetMode="External"/><Relationship Id="rId197" Type="http://schemas.openxmlformats.org/officeDocument/2006/relationships/hyperlink" Target="https://vip.gosfinansy.ru/" TargetMode="External"/><Relationship Id="rId341" Type="http://schemas.openxmlformats.org/officeDocument/2006/relationships/hyperlink" Target="http://internet.garant.ru/document/redirect/12180849/10100" TargetMode="External"/><Relationship Id="rId362" Type="http://schemas.openxmlformats.org/officeDocument/2006/relationships/hyperlink" Target="http://internet.garant.ru/document/redirect/72146396/1028" TargetMode="External"/><Relationship Id="rId383" Type="http://schemas.openxmlformats.org/officeDocument/2006/relationships/hyperlink" Target="http://internet.garant.ru/document/redirect/12180849/2254" TargetMode="External"/><Relationship Id="rId418" Type="http://schemas.openxmlformats.org/officeDocument/2006/relationships/hyperlink" Target="http://internet.garant.ru" TargetMode="External"/><Relationship Id="rId439" Type="http://schemas.openxmlformats.org/officeDocument/2006/relationships/hyperlink" Target="http://internet.garant.ru/document/redirect/12180849/2345" TargetMode="External"/><Relationship Id="rId201" Type="http://schemas.openxmlformats.org/officeDocument/2006/relationships/hyperlink" Target="https://vip.gosfinansy.ru/" TargetMode="External"/><Relationship Id="rId222" Type="http://schemas.openxmlformats.org/officeDocument/2006/relationships/hyperlink" Target="http://internet.garant.ru/document/redirect/71586636/1023" TargetMode="External"/><Relationship Id="rId243" Type="http://schemas.openxmlformats.org/officeDocument/2006/relationships/hyperlink" Target="http://internet.garant.ru/document/redirect/71835182/0" TargetMode="External"/><Relationship Id="rId264" Type="http://schemas.openxmlformats.org/officeDocument/2006/relationships/hyperlink" Target="http://internet.garant.ru/document/redirect/12180849/205302" TargetMode="External"/><Relationship Id="rId285" Type="http://schemas.openxmlformats.org/officeDocument/2006/relationships/hyperlink" Target="http://internet.garant.ru/document/redirect/12180849/2027" TargetMode="External"/><Relationship Id="rId450" Type="http://schemas.openxmlformats.org/officeDocument/2006/relationships/hyperlink" Target="https://internet.garant.ru/" TargetMode="External"/><Relationship Id="rId17" Type="http://schemas.openxmlformats.org/officeDocument/2006/relationships/hyperlink" Target="http://internet.garant.ru/document/redirect/71472098/0" TargetMode="External"/><Relationship Id="rId38" Type="http://schemas.openxmlformats.org/officeDocument/2006/relationships/hyperlink" Target="http://internet.garant.ru/document/redirect/72048184/1005" TargetMode="External"/><Relationship Id="rId59" Type="http://schemas.openxmlformats.org/officeDocument/2006/relationships/hyperlink" Target="https://vip.gosfinansy.ru/" TargetMode="External"/><Relationship Id="rId103" Type="http://schemas.openxmlformats.org/officeDocument/2006/relationships/hyperlink" Target="https://vip.gosfinansy.ru/" TargetMode="External"/><Relationship Id="rId124" Type="http://schemas.openxmlformats.org/officeDocument/2006/relationships/hyperlink" Target="http://internet.garant.ru/" TargetMode="External"/><Relationship Id="rId310" Type="http://schemas.openxmlformats.org/officeDocument/2006/relationships/hyperlink" Target="http://internet.garant.ru/document/redirect/70951956/4010" TargetMode="External"/><Relationship Id="rId70" Type="http://schemas.openxmlformats.org/officeDocument/2006/relationships/hyperlink" Target="https://vip.gosfinansy.ru/" TargetMode="External"/><Relationship Id="rId91" Type="http://schemas.openxmlformats.org/officeDocument/2006/relationships/hyperlink" Target="https://vip.gosfinansy.ru/" TargetMode="External"/><Relationship Id="rId145" Type="http://schemas.openxmlformats.org/officeDocument/2006/relationships/hyperlink" Target="https://vip.gosfinansy.ru/" TargetMode="External"/><Relationship Id="rId166" Type="http://schemas.openxmlformats.org/officeDocument/2006/relationships/hyperlink" Target="file:///C:\" TargetMode="External"/><Relationship Id="rId187" Type="http://schemas.openxmlformats.org/officeDocument/2006/relationships/hyperlink" Target="https://vip.gosfinansy.ru/" TargetMode="External"/><Relationship Id="rId331" Type="http://schemas.openxmlformats.org/officeDocument/2006/relationships/hyperlink" Target="http://internet.garant.ru/document/redirect/70703972/0" TargetMode="External"/><Relationship Id="rId352" Type="http://schemas.openxmlformats.org/officeDocument/2006/relationships/hyperlink" Target="http://internet.garant.ru/document/redirect/72146396/1012" TargetMode="External"/><Relationship Id="rId373" Type="http://schemas.openxmlformats.org/officeDocument/2006/relationships/hyperlink" Target="http://internet.garant.ru/document/redirect/71960490/0"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internet.garant.ru/document/redirect/70951956/2240" TargetMode="External"/><Relationship Id="rId1" Type="http://schemas.openxmlformats.org/officeDocument/2006/relationships/customXml" Target="../customXml/item1.xml"/><Relationship Id="rId212" Type="http://schemas.openxmlformats.org/officeDocument/2006/relationships/hyperlink" Target="https://vip.gosfinansy.ru/" TargetMode="External"/><Relationship Id="rId233" Type="http://schemas.openxmlformats.org/officeDocument/2006/relationships/hyperlink" Target="http://internet.garant.ru/document/redirect/71553866/0" TargetMode="External"/><Relationship Id="rId254" Type="http://schemas.openxmlformats.org/officeDocument/2006/relationships/hyperlink" Target="http://internet.garant.ru/document/redirect/71589050/1007" TargetMode="External"/><Relationship Id="rId440" Type="http://schemas.openxmlformats.org/officeDocument/2006/relationships/hyperlink" Target="http://internet.garant.ru/document/redirect/70951956/2280" TargetMode="External"/><Relationship Id="rId28" Type="http://schemas.openxmlformats.org/officeDocument/2006/relationships/hyperlink" Target="http://internet.garant.ru/document/redirect/70951956/2190" TargetMode="External"/><Relationship Id="rId49" Type="http://schemas.openxmlformats.org/officeDocument/2006/relationships/hyperlink" Target="https://vip.gosfinansy.ru/" TargetMode="External"/><Relationship Id="rId114" Type="http://schemas.openxmlformats.org/officeDocument/2006/relationships/hyperlink" Target="https://vip.gosfinansy.ru/" TargetMode="External"/><Relationship Id="rId275" Type="http://schemas.openxmlformats.org/officeDocument/2006/relationships/hyperlink" Target="http://internet.garant.ru/document/redirect/71589050/1009" TargetMode="External"/><Relationship Id="rId296" Type="http://schemas.openxmlformats.org/officeDocument/2006/relationships/hyperlink" Target="http://internet.garant.ru/document/redirect/12180849/2031" TargetMode="External"/><Relationship Id="rId300" Type="http://schemas.openxmlformats.org/officeDocument/2006/relationships/hyperlink" Target="http://internet.garant.ru/document/redirect/12180849/40110" TargetMode="External"/><Relationship Id="rId461" Type="http://schemas.openxmlformats.org/officeDocument/2006/relationships/theme" Target="theme/theme1.xml"/><Relationship Id="rId60" Type="http://schemas.openxmlformats.org/officeDocument/2006/relationships/hyperlink" Target="https://vip.gosfinansy.ru/" TargetMode="External"/><Relationship Id="rId81" Type="http://schemas.openxmlformats.org/officeDocument/2006/relationships/hyperlink" Target="https://vip.gosfinansy.ru/" TargetMode="External"/><Relationship Id="rId135" Type="http://schemas.openxmlformats.org/officeDocument/2006/relationships/hyperlink" Target="http://internet.garant.ru/" TargetMode="External"/><Relationship Id="rId156" Type="http://schemas.openxmlformats.org/officeDocument/2006/relationships/hyperlink" Target="https://vip.gosfinansy.ru/" TargetMode="External"/><Relationship Id="rId177" Type="http://schemas.openxmlformats.org/officeDocument/2006/relationships/hyperlink" Target="https://vip.gosfinansy.ru/" TargetMode="External"/><Relationship Id="rId198" Type="http://schemas.openxmlformats.org/officeDocument/2006/relationships/hyperlink" Target="file:///C:\" TargetMode="External"/><Relationship Id="rId321" Type="http://schemas.openxmlformats.org/officeDocument/2006/relationships/hyperlink" Target="http://internet.garant.ru/document/redirect/12180849/2045" TargetMode="External"/><Relationship Id="rId342" Type="http://schemas.openxmlformats.org/officeDocument/2006/relationships/hyperlink" Target="http://internet.garant.ru/document/redirect/73153968/1009" TargetMode="External"/><Relationship Id="rId363" Type="http://schemas.openxmlformats.org/officeDocument/2006/relationships/hyperlink" Target="http://internet.garant.ru/document/redirect/72146396/1028" TargetMode="External"/><Relationship Id="rId384" Type="http://schemas.openxmlformats.org/officeDocument/2006/relationships/hyperlink" Target="http://internet.garant.ru/document/redirect/12180849/2200" TargetMode="External"/><Relationship Id="rId419" Type="http://schemas.openxmlformats.org/officeDocument/2006/relationships/hyperlink" Target="http://internet.garant.ru" TargetMode="External"/><Relationship Id="rId202" Type="http://schemas.openxmlformats.org/officeDocument/2006/relationships/hyperlink" Target="https://vip.gosfinansy.ru/" TargetMode="External"/><Relationship Id="rId223" Type="http://schemas.openxmlformats.org/officeDocument/2006/relationships/hyperlink" Target="http://internet.garant.ru/document/redirect/71947650/10096" TargetMode="External"/><Relationship Id="rId244" Type="http://schemas.openxmlformats.org/officeDocument/2006/relationships/hyperlink" Target="http://internet.garant.ru/document/redirect/70951956/53390" TargetMode="External"/><Relationship Id="rId430" Type="http://schemas.openxmlformats.org/officeDocument/2006/relationships/hyperlink" Target="http://internet.garant.ru/document/redirect/180026/4012" TargetMode="External"/><Relationship Id="rId18" Type="http://schemas.openxmlformats.org/officeDocument/2006/relationships/hyperlink" Target="http://internet.garant.ru/document/redirect/70951956/2010" TargetMode="External"/><Relationship Id="rId39" Type="http://schemas.openxmlformats.org/officeDocument/2006/relationships/hyperlink" Target="http://internet.garant.ru/document/redirect/70103036/1103" TargetMode="External"/><Relationship Id="rId265" Type="http://schemas.openxmlformats.org/officeDocument/2006/relationships/hyperlink" Target="http://internet.garant.ru/document/redirect/12180849/2053" TargetMode="External"/><Relationship Id="rId286" Type="http://schemas.openxmlformats.org/officeDocument/2006/relationships/hyperlink" Target="http://internet.garant.ru/document/redirect/70951956/4010" TargetMode="External"/><Relationship Id="rId451" Type="http://schemas.openxmlformats.org/officeDocument/2006/relationships/hyperlink" Target="https://internet.garant.ru/" TargetMode="External"/><Relationship Id="rId50" Type="http://schemas.openxmlformats.org/officeDocument/2006/relationships/hyperlink" Target="https://vip.gosfinansy.ru/" TargetMode="External"/><Relationship Id="rId104" Type="http://schemas.openxmlformats.org/officeDocument/2006/relationships/hyperlink" Target="https://vip.gosfinansy.ru/" TargetMode="External"/><Relationship Id="rId125" Type="http://schemas.openxmlformats.org/officeDocument/2006/relationships/hyperlink" Target="http://internet.garant.ru/" TargetMode="External"/><Relationship Id="rId146" Type="http://schemas.openxmlformats.org/officeDocument/2006/relationships/hyperlink" Target="https://vip.gosfinansy.ru/" TargetMode="External"/><Relationship Id="rId167" Type="http://schemas.openxmlformats.org/officeDocument/2006/relationships/hyperlink" Target="file:///C:\" TargetMode="External"/><Relationship Id="rId188" Type="http://schemas.openxmlformats.org/officeDocument/2006/relationships/hyperlink" Target="file:///C:\" TargetMode="External"/><Relationship Id="rId311" Type="http://schemas.openxmlformats.org/officeDocument/2006/relationships/hyperlink" Target="http://internet.garant.ru/document/redirect/12180849/2046" TargetMode="External"/><Relationship Id="rId332" Type="http://schemas.openxmlformats.org/officeDocument/2006/relationships/hyperlink" Target="http://internet.garant.ru/document/redirect/71589050/101504" TargetMode="External"/><Relationship Id="rId353" Type="http://schemas.openxmlformats.org/officeDocument/2006/relationships/hyperlink" Target="https://internet.garant.ru/" TargetMode="External"/><Relationship Id="rId374" Type="http://schemas.openxmlformats.org/officeDocument/2006/relationships/hyperlink" Target="http://internet.garant.ru/document/redirect/12180849/2238"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vip.gosfinansy.ru/" TargetMode="External"/><Relationship Id="rId92" Type="http://schemas.openxmlformats.org/officeDocument/2006/relationships/hyperlink" Target="https://vip.gosfinansy.ru/" TargetMode="External"/><Relationship Id="rId213" Type="http://schemas.openxmlformats.org/officeDocument/2006/relationships/hyperlink" Target="file:///C:\" TargetMode="External"/><Relationship Id="rId234" Type="http://schemas.openxmlformats.org/officeDocument/2006/relationships/hyperlink" Target="http://internet.garant.ru/document/redirect/71440772/0" TargetMode="External"/><Relationship Id="rId420" Type="http://schemas.openxmlformats.org/officeDocument/2006/relationships/hyperlink" Target="http://internet.garant.ru" TargetMode="External"/><Relationship Id="rId2" Type="http://schemas.openxmlformats.org/officeDocument/2006/relationships/numbering" Target="numbering.xml"/><Relationship Id="rId29" Type="http://schemas.openxmlformats.org/officeDocument/2006/relationships/hyperlink" Target="http://internet.garant.ru/document/redirect/70951956/53160" TargetMode="External"/><Relationship Id="rId255" Type="http://schemas.openxmlformats.org/officeDocument/2006/relationships/hyperlink" Target="http://internet.garant.ru/document/redirect/71589050/1022" TargetMode="External"/><Relationship Id="rId276" Type="http://schemas.openxmlformats.org/officeDocument/2006/relationships/hyperlink" Target="http://internet.garant.ru/document/redirect/12180849/2046" TargetMode="External"/><Relationship Id="rId297" Type="http://schemas.openxmlformats.org/officeDocument/2006/relationships/hyperlink" Target="http://internet.garant.ru/document/redirect/12180849/2106" TargetMode="External"/><Relationship Id="rId441" Type="http://schemas.openxmlformats.org/officeDocument/2006/relationships/hyperlink" Target="http://internet.garant.ru/document/redirect/12180849/25" TargetMode="External"/><Relationship Id="rId40" Type="http://schemas.openxmlformats.org/officeDocument/2006/relationships/hyperlink" Target="http://internet.garant.ru/document/redirect/71586636/1080" TargetMode="External"/><Relationship Id="rId115" Type="http://schemas.openxmlformats.org/officeDocument/2006/relationships/hyperlink" Target="https://vip.gosfinansy.ru/" TargetMode="External"/><Relationship Id="rId136" Type="http://schemas.openxmlformats.org/officeDocument/2006/relationships/hyperlink" Target="http://internet.garant.ru/" TargetMode="External"/><Relationship Id="rId157" Type="http://schemas.openxmlformats.org/officeDocument/2006/relationships/hyperlink" Target="https://vip.gosfinansy.ru/" TargetMode="External"/><Relationship Id="rId178" Type="http://schemas.openxmlformats.org/officeDocument/2006/relationships/hyperlink" Target="https://vip.gosfinansy.ru/" TargetMode="External"/><Relationship Id="rId301" Type="http://schemas.openxmlformats.org/officeDocument/2006/relationships/hyperlink" Target="http://internet.garant.ru/document/redirect/70951956/2040" TargetMode="External"/><Relationship Id="rId322" Type="http://schemas.openxmlformats.org/officeDocument/2006/relationships/hyperlink" Target="http://internet.garant.ru/document/redirect/71589050/1010" TargetMode="External"/><Relationship Id="rId343" Type="http://schemas.openxmlformats.org/officeDocument/2006/relationships/hyperlink" Target="http://internet.garant.ru/document/redirect/12180849/2059" TargetMode="External"/><Relationship Id="rId364" Type="http://schemas.openxmlformats.org/officeDocument/2006/relationships/hyperlink" Target="http://internet.garant.ru/document/redirect/71588992/1026" TargetMode="External"/><Relationship Id="rId61" Type="http://schemas.openxmlformats.org/officeDocument/2006/relationships/hyperlink" Target="https://vip.gosfinansy.ru/" TargetMode="External"/><Relationship Id="rId82" Type="http://schemas.openxmlformats.org/officeDocument/2006/relationships/hyperlink" Target="file:///C:\" TargetMode="External"/><Relationship Id="rId199" Type="http://schemas.openxmlformats.org/officeDocument/2006/relationships/hyperlink" Target="https://vip.gosfinansy.ru/" TargetMode="External"/><Relationship Id="rId203" Type="http://schemas.openxmlformats.org/officeDocument/2006/relationships/hyperlink" Target="https://vip.gosfinansy.ru/" TargetMode="External"/><Relationship Id="rId385" Type="http://schemas.openxmlformats.org/officeDocument/2006/relationships/hyperlink" Target="http://internet.garant.ru/document/redirect/12180849/2197" TargetMode="External"/><Relationship Id="rId19" Type="http://schemas.openxmlformats.org/officeDocument/2006/relationships/hyperlink" Target="http://internet.garant.ru/document/redirect/70951956/5210" TargetMode="External"/><Relationship Id="rId224" Type="http://schemas.openxmlformats.org/officeDocument/2006/relationships/hyperlink" Target="http://internet.garant.ru/document/redirect/71586636/1017" TargetMode="External"/><Relationship Id="rId245" Type="http://schemas.openxmlformats.org/officeDocument/2006/relationships/hyperlink" Target="http://internet.garant.ru/document/redirect/70951956/53390" TargetMode="External"/><Relationship Id="rId266" Type="http://schemas.openxmlformats.org/officeDocument/2006/relationships/hyperlink" Target="http://internet.garant.ru/document/redirect/12180849/20212" TargetMode="External"/><Relationship Id="rId287" Type="http://schemas.openxmlformats.org/officeDocument/2006/relationships/hyperlink" Target="http://internet.garant.ru/document/redirect/71589050/1028" TargetMode="External"/><Relationship Id="rId410" Type="http://schemas.openxmlformats.org/officeDocument/2006/relationships/hyperlink" Target="https://internet.garant.ru/" TargetMode="External"/><Relationship Id="rId431" Type="http://schemas.openxmlformats.org/officeDocument/2006/relationships/hyperlink" Target="http://internet.garant.ru/document/redirect/12180849/231802" TargetMode="External"/><Relationship Id="rId452" Type="http://schemas.openxmlformats.org/officeDocument/2006/relationships/hyperlink" Target="https://internet.garant.ru/" TargetMode="External"/><Relationship Id="rId30" Type="http://schemas.openxmlformats.org/officeDocument/2006/relationships/hyperlink" Target="http://internet.garant.ru/document/redirect/70951956/2210" TargetMode="External"/><Relationship Id="rId105" Type="http://schemas.openxmlformats.org/officeDocument/2006/relationships/hyperlink" Target="https://vip.gosfinansy.ru/" TargetMode="External"/><Relationship Id="rId126" Type="http://schemas.openxmlformats.org/officeDocument/2006/relationships/hyperlink" Target="http://internet.garant.ru/" TargetMode="External"/><Relationship Id="rId147" Type="http://schemas.openxmlformats.org/officeDocument/2006/relationships/hyperlink" Target="https://vip.gosfinansy.ru/" TargetMode="External"/><Relationship Id="rId168" Type="http://schemas.openxmlformats.org/officeDocument/2006/relationships/hyperlink" Target="https://vip.gosfinansy.ru/" TargetMode="External"/><Relationship Id="rId312" Type="http://schemas.openxmlformats.org/officeDocument/2006/relationships/hyperlink" Target="http://internet.garant.ru/document/redirect/12180849/2023" TargetMode="External"/><Relationship Id="rId333" Type="http://schemas.openxmlformats.org/officeDocument/2006/relationships/hyperlink" Target="http://internet.garant.ru/document/redirect/12180849/2043" TargetMode="External"/><Relationship Id="rId354" Type="http://schemas.openxmlformats.org/officeDocument/2006/relationships/hyperlink" Target="http://internet.garant.ru/document/redirect/72146396/1008" TargetMode="External"/><Relationship Id="rId51" Type="http://schemas.openxmlformats.org/officeDocument/2006/relationships/hyperlink" Target="https://vip.gosfinansy.ru/" TargetMode="External"/><Relationship Id="rId72" Type="http://schemas.openxmlformats.org/officeDocument/2006/relationships/hyperlink" Target="https://vip.gosfinansy.ru/" TargetMode="External"/><Relationship Id="rId93" Type="http://schemas.openxmlformats.org/officeDocument/2006/relationships/hyperlink" Target="https://vip.gosfinansy.ru/" TargetMode="External"/><Relationship Id="rId189" Type="http://schemas.openxmlformats.org/officeDocument/2006/relationships/hyperlink" Target="file:///C:\" TargetMode="External"/><Relationship Id="rId375" Type="http://schemas.openxmlformats.org/officeDocument/2006/relationships/hyperlink" Target="http://internet.garant.ru/document/redirect/70951956/2280"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vip.gosfinansy.ru/" TargetMode="External"/><Relationship Id="rId235" Type="http://schemas.openxmlformats.org/officeDocument/2006/relationships/hyperlink" Target="http://internet.garant.ru/document/redirect/71440774/0" TargetMode="External"/><Relationship Id="rId256" Type="http://schemas.openxmlformats.org/officeDocument/2006/relationships/hyperlink" Target="http://internet.garant.ru/document/redirect/72146396/1022" TargetMode="External"/><Relationship Id="rId277" Type="http://schemas.openxmlformats.org/officeDocument/2006/relationships/hyperlink" Target="http://internet.garant.ru/document/redirect/12180849/2047" TargetMode="External"/><Relationship Id="rId298" Type="http://schemas.openxmlformats.org/officeDocument/2006/relationships/hyperlink" Target="http://internet.garant.ru/document/redirect/71589050/1019" TargetMode="External"/><Relationship Id="rId400" Type="http://schemas.openxmlformats.org/officeDocument/2006/relationships/hyperlink" Target="http://internet.garant.ru/document/redirect/12180849/2299" TargetMode="External"/><Relationship Id="rId421" Type="http://schemas.openxmlformats.org/officeDocument/2006/relationships/hyperlink" Target="http://internet.garant.ru" TargetMode="External"/><Relationship Id="rId442" Type="http://schemas.openxmlformats.org/officeDocument/2006/relationships/hyperlink" Target="http://internet.garant.ru/document/redirect/12180849/26" TargetMode="External"/><Relationship Id="rId116" Type="http://schemas.openxmlformats.org/officeDocument/2006/relationships/hyperlink" Target="https://vip.gosfinansy.ru/" TargetMode="External"/><Relationship Id="rId137" Type="http://schemas.openxmlformats.org/officeDocument/2006/relationships/hyperlink" Target="http://internet.garant.ru/" TargetMode="External"/><Relationship Id="rId158" Type="http://schemas.openxmlformats.org/officeDocument/2006/relationships/hyperlink" Target="https://vip.gosfinansy.ru/" TargetMode="External"/><Relationship Id="rId302" Type="http://schemas.openxmlformats.org/officeDocument/2006/relationships/hyperlink" Target="http://internet.garant.ru/document/redirect/70951956/2050" TargetMode="External"/><Relationship Id="rId323" Type="http://schemas.openxmlformats.org/officeDocument/2006/relationships/hyperlink" Target="http://internet.garant.ru/document/redirect/71589050/1010" TargetMode="External"/><Relationship Id="rId344" Type="http://schemas.openxmlformats.org/officeDocument/2006/relationships/hyperlink" Target="http://internet.garant.ru/document/redirect/73153968/1030" TargetMode="External"/><Relationship Id="rId20" Type="http://schemas.openxmlformats.org/officeDocument/2006/relationships/hyperlink" Target="http://internet.garant.ru/document/redirect/70951956/2130" TargetMode="External"/><Relationship Id="rId41" Type="http://schemas.openxmlformats.org/officeDocument/2006/relationships/hyperlink" Target="http://internet.garant.ru/document/redirect/71586636/1081" TargetMode="External"/><Relationship Id="rId62" Type="http://schemas.openxmlformats.org/officeDocument/2006/relationships/hyperlink" Target="https://vip.gosfinansy.ru/" TargetMode="External"/><Relationship Id="rId83" Type="http://schemas.openxmlformats.org/officeDocument/2006/relationships/hyperlink" Target="file:///C:\" TargetMode="External"/><Relationship Id="rId179" Type="http://schemas.openxmlformats.org/officeDocument/2006/relationships/hyperlink" Target="https://vip.gosfinansy.ru/" TargetMode="External"/><Relationship Id="rId365" Type="http://schemas.openxmlformats.org/officeDocument/2006/relationships/hyperlink" Target="http://internet.garant.ru/document/redirect/75058548/700" TargetMode="External"/><Relationship Id="rId386" Type="http://schemas.openxmlformats.org/officeDocument/2006/relationships/hyperlink" Target="http://internet.garant.ru/document/redirect/12180849/2199" TargetMode="External"/><Relationship Id="rId190" Type="http://schemas.openxmlformats.org/officeDocument/2006/relationships/hyperlink" Target="file:///C:\" TargetMode="External"/><Relationship Id="rId204" Type="http://schemas.openxmlformats.org/officeDocument/2006/relationships/hyperlink" Target="https://vip.gosfinansy.ru/" TargetMode="External"/><Relationship Id="rId225" Type="http://schemas.openxmlformats.org/officeDocument/2006/relationships/hyperlink" Target="http://internet.garant.ru/document/redirect/12180849/200306" TargetMode="External"/><Relationship Id="rId246" Type="http://schemas.openxmlformats.org/officeDocument/2006/relationships/hyperlink" Target="http://internet.garant.ru/document/redirect/12180849/2128" TargetMode="External"/><Relationship Id="rId267" Type="http://schemas.openxmlformats.org/officeDocument/2006/relationships/hyperlink" Target="http://internet.garant.ru/document/redirect/12180849/20212" TargetMode="External"/><Relationship Id="rId288" Type="http://schemas.openxmlformats.org/officeDocument/2006/relationships/hyperlink" Target="http://internet.garant.ru/document/redirect/70951956/4010" TargetMode="External"/><Relationship Id="rId411" Type="http://schemas.openxmlformats.org/officeDocument/2006/relationships/hyperlink" Target="https://internet.garant.ru/" TargetMode="External"/><Relationship Id="rId432" Type="http://schemas.openxmlformats.org/officeDocument/2006/relationships/hyperlink" Target="http://internet.garant.ru/document/redirect/12180849/23135" TargetMode="External"/><Relationship Id="rId453" Type="http://schemas.openxmlformats.org/officeDocument/2006/relationships/hyperlink" Target="https://internet.garant.ru/" TargetMode="External"/><Relationship Id="rId106" Type="http://schemas.openxmlformats.org/officeDocument/2006/relationships/hyperlink" Target="https://vip.gosfinansy.ru/" TargetMode="External"/><Relationship Id="rId127" Type="http://schemas.openxmlformats.org/officeDocument/2006/relationships/hyperlink" Target="http://internet.garant.ru/" TargetMode="External"/><Relationship Id="rId313" Type="http://schemas.openxmlformats.org/officeDocument/2006/relationships/hyperlink" Target="http://internet.garant.ru/document/redirect/71589050/1015" TargetMode="External"/><Relationship Id="rId10" Type="http://schemas.openxmlformats.org/officeDocument/2006/relationships/hyperlink" Target="http://internet.garant.ru/document/redirect/70103036/0" TargetMode="External"/><Relationship Id="rId31" Type="http://schemas.openxmlformats.org/officeDocument/2006/relationships/hyperlink" Target="http://internet.garant.ru/document/redirect/70951956/52210" TargetMode="External"/><Relationship Id="rId52" Type="http://schemas.openxmlformats.org/officeDocument/2006/relationships/hyperlink" Target="https://vip.gosfinansy.ru/" TargetMode="External"/><Relationship Id="rId73" Type="http://schemas.openxmlformats.org/officeDocument/2006/relationships/hyperlink" Target="https://vip.gosfinansy.ru/" TargetMode="External"/><Relationship Id="rId94" Type="http://schemas.openxmlformats.org/officeDocument/2006/relationships/hyperlink" Target="https://vip.gosfinansy.ru/" TargetMode="External"/><Relationship Id="rId148" Type="http://schemas.openxmlformats.org/officeDocument/2006/relationships/hyperlink" Target="https://vip.gosfinansy.ru/" TargetMode="External"/><Relationship Id="rId169" Type="http://schemas.openxmlformats.org/officeDocument/2006/relationships/hyperlink" Target="https://vip.gosfinansy.ru/" TargetMode="External"/><Relationship Id="rId334" Type="http://schemas.openxmlformats.org/officeDocument/2006/relationships/hyperlink" Target="http://internet.garant.ru/document/redirect/12180849/2070" TargetMode="External"/><Relationship Id="rId355" Type="http://schemas.openxmlformats.org/officeDocument/2006/relationships/hyperlink" Target="https://internet.garant.ru/" TargetMode="External"/><Relationship Id="rId376" Type="http://schemas.openxmlformats.org/officeDocument/2006/relationships/hyperlink" Target="http://internet.garant.ru/document/redirect/12181735/2116" TargetMode="External"/><Relationship Id="rId397" Type="http://schemas.openxmlformats.org/officeDocument/2006/relationships/hyperlink" Target="https://internet.garant.ru/" TargetMode="External"/><Relationship Id="rId4" Type="http://schemas.microsoft.com/office/2007/relationships/stylesWithEffects" Target="stylesWithEffects.xml"/><Relationship Id="rId180" Type="http://schemas.openxmlformats.org/officeDocument/2006/relationships/hyperlink" Target="https://vip.gosfinansy.ru/" TargetMode="External"/><Relationship Id="rId215" Type="http://schemas.openxmlformats.org/officeDocument/2006/relationships/hyperlink" Target="file:///C:\" TargetMode="External"/><Relationship Id="rId236" Type="http://schemas.openxmlformats.org/officeDocument/2006/relationships/hyperlink" Target="http://internet.garant.ru/document/redirect/71588992/1032" TargetMode="External"/><Relationship Id="rId257" Type="http://schemas.openxmlformats.org/officeDocument/2006/relationships/hyperlink" Target="http://internet.garant.ru/document/redirect/72146396/1292" TargetMode="External"/><Relationship Id="rId278" Type="http://schemas.openxmlformats.org/officeDocument/2006/relationships/hyperlink" Target="http://internet.garant.ru/document/redirect/71589050/1009" TargetMode="External"/><Relationship Id="rId401" Type="http://schemas.openxmlformats.org/officeDocument/2006/relationships/hyperlink" Target="http://internet.garant.ru/document/redirect/12180849/2301" TargetMode="External"/><Relationship Id="rId422" Type="http://schemas.openxmlformats.org/officeDocument/2006/relationships/hyperlink" Target="http://internet.garant.ru" TargetMode="External"/><Relationship Id="rId443" Type="http://schemas.openxmlformats.org/officeDocument/2006/relationships/hyperlink" Target="http://internet.garant.ru/document/redirect/12180849/27" TargetMode="External"/><Relationship Id="rId303" Type="http://schemas.openxmlformats.org/officeDocument/2006/relationships/hyperlink" Target="http://internet.garant.ru/document/redirect/12180849/2" TargetMode="External"/><Relationship Id="rId42" Type="http://schemas.openxmlformats.org/officeDocument/2006/relationships/hyperlink" Target="http://internet.garant.ru/document/redirect/71947650/10093" TargetMode="External"/><Relationship Id="rId84" Type="http://schemas.openxmlformats.org/officeDocument/2006/relationships/hyperlink" Target="https://vip.gosfinansy.ru/" TargetMode="External"/><Relationship Id="rId138" Type="http://schemas.openxmlformats.org/officeDocument/2006/relationships/hyperlink" Target="http://internet.garant.ru/" TargetMode="External"/><Relationship Id="rId345" Type="http://schemas.openxmlformats.org/officeDocument/2006/relationships/hyperlink" Target="http://internet.garant.ru/document/redirect/73153968/1035" TargetMode="External"/><Relationship Id="rId387" Type="http://schemas.openxmlformats.org/officeDocument/2006/relationships/hyperlink" Target="https://internet.garant.ru/" TargetMode="External"/><Relationship Id="rId191" Type="http://schemas.openxmlformats.org/officeDocument/2006/relationships/hyperlink" Target="file:///C:\" TargetMode="External"/><Relationship Id="rId205" Type="http://schemas.openxmlformats.org/officeDocument/2006/relationships/hyperlink" Target="https://vip.gosfinansy.ru/" TargetMode="External"/><Relationship Id="rId247" Type="http://schemas.openxmlformats.org/officeDocument/2006/relationships/hyperlink" Target="http://internet.garant.ru/document/redirect/70951956/53390" TargetMode="External"/><Relationship Id="rId412" Type="http://schemas.openxmlformats.org/officeDocument/2006/relationships/hyperlink" Target="http://internet.garant.ru/document/redirect/12180849/2301" TargetMode="External"/><Relationship Id="rId107" Type="http://schemas.openxmlformats.org/officeDocument/2006/relationships/hyperlink" Target="https://vip.gosfinansy.ru/" TargetMode="External"/><Relationship Id="rId289" Type="http://schemas.openxmlformats.org/officeDocument/2006/relationships/hyperlink" Target="http://internet.garant.ru/document/redirect/71589050/1027" TargetMode="External"/><Relationship Id="rId454" Type="http://schemas.openxmlformats.org/officeDocument/2006/relationships/hyperlink" Target="https://internet.garant.ru/" TargetMode="External"/><Relationship Id="rId11" Type="http://schemas.openxmlformats.org/officeDocument/2006/relationships/hyperlink" Target="http://internet.garant.ru/document/redirect/12180849/0" TargetMode="External"/><Relationship Id="rId53" Type="http://schemas.openxmlformats.org/officeDocument/2006/relationships/hyperlink" Target="https://vip.gosfinansy.ru/" TargetMode="External"/><Relationship Id="rId149" Type="http://schemas.openxmlformats.org/officeDocument/2006/relationships/hyperlink" Target="https://vip.gosfinansy.ru/" TargetMode="External"/><Relationship Id="rId314" Type="http://schemas.openxmlformats.org/officeDocument/2006/relationships/hyperlink" Target="http://internet.garant.ru/document/redirect/70951956/4010" TargetMode="External"/><Relationship Id="rId356" Type="http://schemas.openxmlformats.org/officeDocument/2006/relationships/hyperlink" Target="http://internet.garant.ru/document/redirect/72146396/1042" TargetMode="External"/><Relationship Id="rId398" Type="http://schemas.openxmlformats.org/officeDocument/2006/relationships/hyperlink" Target="http://internet.garant.ru/document/redirect/12180849/2281" TargetMode="External"/><Relationship Id="rId95" Type="http://schemas.openxmlformats.org/officeDocument/2006/relationships/hyperlink" Target="https://vip.gosfinansy.ru/" TargetMode="External"/><Relationship Id="rId160" Type="http://schemas.openxmlformats.org/officeDocument/2006/relationships/hyperlink" Target="https://vip.gosfinansy.ru/" TargetMode="External"/><Relationship Id="rId216" Type="http://schemas.openxmlformats.org/officeDocument/2006/relationships/hyperlink" Target="https://vip.gosfinansy.ru/" TargetMode="External"/><Relationship Id="rId423" Type="http://schemas.openxmlformats.org/officeDocument/2006/relationships/hyperlink" Target="http://internet.garant.ru/document/redirect/180026/4012" TargetMode="External"/><Relationship Id="rId258" Type="http://schemas.openxmlformats.org/officeDocument/2006/relationships/hyperlink" Target="http://internet.garant.ru/document/redirect/12180849/2025" TargetMode="External"/><Relationship Id="rId22" Type="http://schemas.openxmlformats.org/officeDocument/2006/relationships/hyperlink" Target="http://internet.garant.ru/document/redirect/70951956/2030" TargetMode="External"/><Relationship Id="rId64" Type="http://schemas.openxmlformats.org/officeDocument/2006/relationships/hyperlink" Target="https://vip.gosfinansy.ru/" TargetMode="External"/><Relationship Id="rId118" Type="http://schemas.openxmlformats.org/officeDocument/2006/relationships/hyperlink" Target="file:///C:\" TargetMode="External"/><Relationship Id="rId325" Type="http://schemas.openxmlformats.org/officeDocument/2006/relationships/hyperlink" Target="http://internet.garant.ru/document/redirect/71705482/0" TargetMode="External"/><Relationship Id="rId367" Type="http://schemas.openxmlformats.org/officeDocument/2006/relationships/hyperlink" Target="http://internet.garant.ru/document/redirect/12180849/2213" TargetMode="External"/><Relationship Id="rId171" Type="http://schemas.openxmlformats.org/officeDocument/2006/relationships/hyperlink" Target="https://vip.gosfinansy.ru/" TargetMode="External"/><Relationship Id="rId227" Type="http://schemas.openxmlformats.org/officeDocument/2006/relationships/hyperlink" Target="http://internet.garant.ru/document/redirect/12181735/20021" TargetMode="External"/><Relationship Id="rId269" Type="http://schemas.openxmlformats.org/officeDocument/2006/relationships/hyperlink" Target="http://internet.garant.ru/document/redirect/12180849/20214" TargetMode="External"/><Relationship Id="rId434" Type="http://schemas.openxmlformats.org/officeDocument/2006/relationships/hyperlink" Target="http://internet.garant.ru/document/redirect/12180849/2332" TargetMode="External"/><Relationship Id="rId33" Type="http://schemas.openxmlformats.org/officeDocument/2006/relationships/hyperlink" Target="http://internet.garant.ru/document/redirect/70951956/2160" TargetMode="External"/><Relationship Id="rId129" Type="http://schemas.openxmlformats.org/officeDocument/2006/relationships/hyperlink" Target="http://internet.garant.ru/" TargetMode="External"/><Relationship Id="rId280" Type="http://schemas.openxmlformats.org/officeDocument/2006/relationships/hyperlink" Target="http://internet.garant.ru/document/redirect/12180849/2047" TargetMode="External"/><Relationship Id="rId336" Type="http://schemas.openxmlformats.org/officeDocument/2006/relationships/hyperlink" Target="http://internet.garant.ru/document/redirect/71279728/0" TargetMode="External"/><Relationship Id="rId75" Type="http://schemas.openxmlformats.org/officeDocument/2006/relationships/hyperlink" Target="https://vip.gosfinansy.ru/" TargetMode="External"/><Relationship Id="rId140" Type="http://schemas.openxmlformats.org/officeDocument/2006/relationships/hyperlink" Target="http://internet.garant.ru/" TargetMode="External"/><Relationship Id="rId182" Type="http://schemas.openxmlformats.org/officeDocument/2006/relationships/hyperlink" Target="https://vip.gosfinansy.ru/" TargetMode="External"/><Relationship Id="rId378" Type="http://schemas.openxmlformats.org/officeDocument/2006/relationships/hyperlink" Target="http://internet.garant.ru/document/redirect/70951956/2320" TargetMode="External"/><Relationship Id="rId403" Type="http://schemas.openxmlformats.org/officeDocument/2006/relationships/hyperlink" Target="http://internet.garant.ru/document/redirect/71588992/1025" TargetMode="External"/><Relationship Id="rId6" Type="http://schemas.openxmlformats.org/officeDocument/2006/relationships/webSettings" Target="webSettings.xml"/><Relationship Id="rId238" Type="http://schemas.openxmlformats.org/officeDocument/2006/relationships/hyperlink" Target="http://internet.garant.ru/document/redirect/71588992/1032" TargetMode="External"/><Relationship Id="rId445" Type="http://schemas.openxmlformats.org/officeDocument/2006/relationships/hyperlink" Target="http://internet.garant.ru/document/redirect/70951956/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E7D8-9FDA-4966-BAF2-F7E2ED6F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32394</Words>
  <Characters>184650</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ВИА</cp:lastModifiedBy>
  <cp:revision>56</cp:revision>
  <cp:lastPrinted>2021-04-27T11:07:00Z</cp:lastPrinted>
  <dcterms:created xsi:type="dcterms:W3CDTF">2021-04-16T10:34:00Z</dcterms:created>
  <dcterms:modified xsi:type="dcterms:W3CDTF">2021-04-27T11:14:00Z</dcterms:modified>
</cp:coreProperties>
</file>