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502D89" w14:textId="14B63D05" w:rsidR="00C77050" w:rsidRDefault="007633A5" w:rsidP="00C7705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Вероятность наступления</w:t>
      </w:r>
      <w:r w:rsidR="00C77050">
        <w:rPr>
          <w:rFonts w:ascii="Times New Roman" w:hAnsi="Times New Roman" w:cs="Times New Roman"/>
          <w:sz w:val="36"/>
          <w:szCs w:val="36"/>
        </w:rPr>
        <w:t xml:space="preserve"> рисков</w:t>
      </w:r>
    </w:p>
    <w:tbl>
      <w:tblPr>
        <w:tblStyle w:val="a3"/>
        <w:tblW w:w="14595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793"/>
        <w:gridCol w:w="851"/>
        <w:gridCol w:w="1373"/>
        <w:gridCol w:w="895"/>
        <w:gridCol w:w="1275"/>
        <w:gridCol w:w="1333"/>
        <w:gridCol w:w="1134"/>
        <w:gridCol w:w="1092"/>
        <w:gridCol w:w="1285"/>
        <w:gridCol w:w="2017"/>
      </w:tblGrid>
      <w:tr w:rsidR="00282DBC" w:rsidRPr="00C55C6D" w14:paraId="2E7314C1" w14:textId="77777777" w:rsidTr="00484243">
        <w:trPr>
          <w:cantSplit/>
          <w:trHeight w:val="651"/>
          <w:jc w:val="center"/>
        </w:trPr>
        <w:tc>
          <w:tcPr>
            <w:tcW w:w="2547" w:type="dxa"/>
          </w:tcPr>
          <w:p w14:paraId="2DED64C1" w14:textId="798604F5" w:rsidR="00282DBC" w:rsidRPr="00C55C6D" w:rsidRDefault="00282DBC" w:rsidP="00C55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C6D">
              <w:rPr>
                <w:rFonts w:ascii="Times New Roman" w:hAnsi="Times New Roman" w:cs="Times New Roman"/>
                <w:sz w:val="24"/>
                <w:szCs w:val="24"/>
              </w:rPr>
              <w:t>Административная процедура</w:t>
            </w:r>
          </w:p>
        </w:tc>
        <w:tc>
          <w:tcPr>
            <w:tcW w:w="10031" w:type="dxa"/>
            <w:gridSpan w:val="9"/>
          </w:tcPr>
          <w:p w14:paraId="763D1547" w14:textId="46053217" w:rsidR="00282DBC" w:rsidRPr="00C55C6D" w:rsidRDefault="00282DBC" w:rsidP="00706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6D">
              <w:rPr>
                <w:rFonts w:ascii="Times New Roman" w:hAnsi="Times New Roman" w:cs="Times New Roman"/>
                <w:sz w:val="24"/>
                <w:szCs w:val="24"/>
              </w:rPr>
              <w:t>Факторы, повышающие вероятность наступления рисков</w:t>
            </w:r>
          </w:p>
        </w:tc>
        <w:tc>
          <w:tcPr>
            <w:tcW w:w="2017" w:type="dxa"/>
            <w:vMerge w:val="restart"/>
          </w:tcPr>
          <w:p w14:paraId="7BCC33BF" w14:textId="4630AC6D" w:rsidR="00282DBC" w:rsidRDefault="00282DBC" w:rsidP="00C55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Вероятность:</w:t>
            </w:r>
          </w:p>
          <w:p w14:paraId="54539AA7" w14:textId="77777777" w:rsidR="00282DBC" w:rsidRDefault="00282DBC" w:rsidP="00C55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394521" w14:textId="7BA72F0C" w:rsidR="00282DBC" w:rsidRDefault="00282DBC" w:rsidP="00C55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≥7 – высокая;</w:t>
            </w:r>
          </w:p>
          <w:p w14:paraId="57C4E182" w14:textId="77777777" w:rsidR="00282DBC" w:rsidRDefault="00282DBC" w:rsidP="00C55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D47C4" w14:textId="77777777" w:rsidR="00282DBC" w:rsidRDefault="00282DBC" w:rsidP="00C55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– существенная;</w:t>
            </w:r>
          </w:p>
          <w:p w14:paraId="680F05F6" w14:textId="77777777" w:rsidR="00282DBC" w:rsidRDefault="00282DBC" w:rsidP="00C55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9D478" w14:textId="77777777" w:rsidR="00282DBC" w:rsidRDefault="00282DBC" w:rsidP="00C55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 но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– незначительная;</w:t>
            </w:r>
          </w:p>
          <w:p w14:paraId="66AB9D06" w14:textId="77777777" w:rsidR="00282DBC" w:rsidRDefault="00282DBC" w:rsidP="00C55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4573A" w14:textId="52926ADB" w:rsidR="00282DBC" w:rsidRPr="00282DBC" w:rsidRDefault="00282DBC" w:rsidP="00C55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=1 – низкая.</w:t>
            </w:r>
          </w:p>
        </w:tc>
      </w:tr>
      <w:tr w:rsidR="00282DBC" w:rsidRPr="00C55C6D" w14:paraId="7B03E7BD" w14:textId="77777777" w:rsidTr="00484243">
        <w:trPr>
          <w:cantSplit/>
          <w:trHeight w:val="2545"/>
          <w:jc w:val="center"/>
        </w:trPr>
        <w:tc>
          <w:tcPr>
            <w:tcW w:w="2547" w:type="dxa"/>
          </w:tcPr>
          <w:p w14:paraId="0FEFEAEF" w14:textId="77777777" w:rsidR="00282DBC" w:rsidRPr="00C55C6D" w:rsidRDefault="00282DBC" w:rsidP="00C55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extDirection w:val="btLr"/>
          </w:tcPr>
          <w:p w14:paraId="02149CDC" w14:textId="02612034" w:rsidR="00282DBC" w:rsidRPr="00706EC8" w:rsidRDefault="00282DBC" w:rsidP="00C55C6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06EC8">
              <w:rPr>
                <w:rFonts w:ascii="Times New Roman" w:hAnsi="Times New Roman" w:cs="Times New Roman"/>
                <w:sz w:val="20"/>
                <w:szCs w:val="20"/>
              </w:rPr>
              <w:t>Отсутствие регламента</w:t>
            </w:r>
          </w:p>
        </w:tc>
        <w:tc>
          <w:tcPr>
            <w:tcW w:w="851" w:type="dxa"/>
            <w:textDirection w:val="btLr"/>
          </w:tcPr>
          <w:p w14:paraId="6BD242B7" w14:textId="2CD7AEE1" w:rsidR="00282DBC" w:rsidRPr="00706EC8" w:rsidRDefault="00282DBC" w:rsidP="00C55C6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06EC8">
              <w:rPr>
                <w:rFonts w:ascii="Times New Roman" w:hAnsi="Times New Roman" w:cs="Times New Roman"/>
                <w:sz w:val="20"/>
                <w:szCs w:val="20"/>
              </w:rPr>
              <w:t>Единоличность принимаемых решений</w:t>
            </w:r>
          </w:p>
        </w:tc>
        <w:tc>
          <w:tcPr>
            <w:tcW w:w="1373" w:type="dxa"/>
            <w:textDirection w:val="btLr"/>
          </w:tcPr>
          <w:p w14:paraId="7C56596B" w14:textId="25158535" w:rsidR="00282DBC" w:rsidRPr="00706EC8" w:rsidRDefault="00282DBC" w:rsidP="00C55C6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06EC8">
              <w:rPr>
                <w:rFonts w:ascii="Times New Roman" w:hAnsi="Times New Roman" w:cs="Times New Roman"/>
                <w:sz w:val="20"/>
                <w:szCs w:val="20"/>
              </w:rPr>
              <w:t>Закрытость (не размещение актов (решений) в открытом доступе)</w:t>
            </w:r>
          </w:p>
        </w:tc>
        <w:tc>
          <w:tcPr>
            <w:tcW w:w="895" w:type="dxa"/>
            <w:textDirection w:val="btLr"/>
          </w:tcPr>
          <w:p w14:paraId="17B16738" w14:textId="1E99D0E1" w:rsidR="00282DBC" w:rsidRPr="00706EC8" w:rsidRDefault="00282DBC" w:rsidP="00C55C6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06EC8">
              <w:rPr>
                <w:rFonts w:ascii="Times New Roman" w:hAnsi="Times New Roman" w:cs="Times New Roman"/>
                <w:sz w:val="20"/>
                <w:szCs w:val="20"/>
              </w:rPr>
              <w:t>Сотрудники не прошли обучение АМЗ</w:t>
            </w:r>
          </w:p>
        </w:tc>
        <w:tc>
          <w:tcPr>
            <w:tcW w:w="1275" w:type="dxa"/>
            <w:textDirection w:val="btLr"/>
          </w:tcPr>
          <w:p w14:paraId="0BD180E0" w14:textId="78E21F4C" w:rsidR="00282DBC" w:rsidRPr="00706EC8" w:rsidRDefault="00282DBC" w:rsidP="00C55C6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06EC8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разъяснений </w:t>
            </w:r>
            <w:proofErr w:type="spellStart"/>
            <w:r w:rsidRPr="00706EC8">
              <w:rPr>
                <w:rFonts w:ascii="Times New Roman" w:hAnsi="Times New Roman" w:cs="Times New Roman"/>
                <w:sz w:val="20"/>
                <w:szCs w:val="20"/>
              </w:rPr>
              <w:t>конрт</w:t>
            </w:r>
            <w:proofErr w:type="spellEnd"/>
            <w:r w:rsidRPr="00706EC8">
              <w:rPr>
                <w:rFonts w:ascii="Times New Roman" w:hAnsi="Times New Roman" w:cs="Times New Roman"/>
                <w:sz w:val="20"/>
                <w:szCs w:val="20"/>
              </w:rPr>
              <w:t xml:space="preserve">. органа по данному вопросу, судебной практики </w:t>
            </w:r>
          </w:p>
        </w:tc>
        <w:tc>
          <w:tcPr>
            <w:tcW w:w="1333" w:type="dxa"/>
            <w:textDirection w:val="btLr"/>
          </w:tcPr>
          <w:p w14:paraId="7F49C752" w14:textId="29490F60" w:rsidR="00282DBC" w:rsidRPr="00706EC8" w:rsidRDefault="00282DBC" w:rsidP="00C55C6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06EC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06EC8">
              <w:rPr>
                <w:rFonts w:ascii="Times New Roman" w:hAnsi="Times New Roman" w:cs="Times New Roman"/>
                <w:sz w:val="20"/>
                <w:szCs w:val="20"/>
              </w:rPr>
              <w:t>озможность возникновения</w:t>
            </w:r>
            <w:r w:rsidRPr="00706E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6EC8">
              <w:rPr>
                <w:rFonts w:ascii="Times New Roman" w:hAnsi="Times New Roman" w:cs="Times New Roman"/>
                <w:sz w:val="20"/>
                <w:szCs w:val="20"/>
              </w:rPr>
              <w:t>конфликта интересов, личная заинтересованность</w:t>
            </w:r>
          </w:p>
        </w:tc>
        <w:tc>
          <w:tcPr>
            <w:tcW w:w="1134" w:type="dxa"/>
            <w:textDirection w:val="btLr"/>
          </w:tcPr>
          <w:p w14:paraId="4C708C99" w14:textId="652188E5" w:rsidR="00282DBC" w:rsidRPr="00706EC8" w:rsidRDefault="00282DBC" w:rsidP="00C55C6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06EC8">
              <w:rPr>
                <w:rFonts w:ascii="Times New Roman" w:hAnsi="Times New Roman" w:cs="Times New Roman"/>
                <w:sz w:val="20"/>
                <w:szCs w:val="20"/>
              </w:rPr>
              <w:t>Отсутствие эффективного внутреннего/внешнего контроля</w:t>
            </w:r>
          </w:p>
        </w:tc>
        <w:tc>
          <w:tcPr>
            <w:tcW w:w="1092" w:type="dxa"/>
            <w:textDirection w:val="btLr"/>
          </w:tcPr>
          <w:p w14:paraId="14CEB482" w14:textId="69A4622A" w:rsidR="00282DBC" w:rsidRPr="00706EC8" w:rsidRDefault="00282DBC" w:rsidP="00C55C6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Неопределенность законодательства / частые изменения</w:t>
            </w:r>
          </w:p>
        </w:tc>
        <w:tc>
          <w:tcPr>
            <w:tcW w:w="1285" w:type="dxa"/>
            <w:textDirection w:val="btLr"/>
          </w:tcPr>
          <w:p w14:paraId="0AF6A47A" w14:textId="7FF01F48" w:rsidR="00282DBC" w:rsidRPr="00706EC8" w:rsidRDefault="00282DBC" w:rsidP="00706EC8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Перспектива неисполнения обязанностей (порицание со стороны руководства)</w:t>
            </w:r>
          </w:p>
        </w:tc>
        <w:tc>
          <w:tcPr>
            <w:tcW w:w="2017" w:type="dxa"/>
            <w:vMerge/>
          </w:tcPr>
          <w:p w14:paraId="58EF9A6B" w14:textId="20662DC5" w:rsidR="00282DBC" w:rsidRPr="00C55C6D" w:rsidRDefault="00282DBC" w:rsidP="00C55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EC8" w:rsidRPr="00C55C6D" w14:paraId="77083C16" w14:textId="77777777" w:rsidTr="00484243">
        <w:trPr>
          <w:cantSplit/>
          <w:trHeight w:val="284"/>
          <w:jc w:val="center"/>
        </w:trPr>
        <w:tc>
          <w:tcPr>
            <w:tcW w:w="2547" w:type="dxa"/>
          </w:tcPr>
          <w:p w14:paraId="5FDE3AF0" w14:textId="77777777" w:rsidR="00706EC8" w:rsidRPr="00C55C6D" w:rsidRDefault="00706EC8" w:rsidP="00C55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6B87FE00" w14:textId="42BDA1B7" w:rsidR="00706EC8" w:rsidRPr="00C55C6D" w:rsidRDefault="00282DBC" w:rsidP="0029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5B2826A8" w14:textId="7FF1BC1F" w:rsidR="00706EC8" w:rsidRPr="00C55C6D" w:rsidRDefault="00282DBC" w:rsidP="0029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14:paraId="2E5FE129" w14:textId="77CAFEE0" w:rsidR="00706EC8" w:rsidRPr="00C55C6D" w:rsidRDefault="00282DBC" w:rsidP="0029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5" w:type="dxa"/>
          </w:tcPr>
          <w:p w14:paraId="2F4DAB7A" w14:textId="41A0BCE7" w:rsidR="00706EC8" w:rsidRPr="00C55C6D" w:rsidRDefault="00282DBC" w:rsidP="0029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51B82908" w14:textId="4E7BC88D" w:rsidR="00706EC8" w:rsidRPr="00C55C6D" w:rsidRDefault="00282DBC" w:rsidP="0029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3" w:type="dxa"/>
          </w:tcPr>
          <w:p w14:paraId="210AFD36" w14:textId="7DC9B2DE" w:rsidR="00706EC8" w:rsidRPr="00C55C6D" w:rsidRDefault="00282DBC" w:rsidP="0029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3DA0CA46" w14:textId="3DDFF332" w:rsidR="00706EC8" w:rsidRPr="00C55C6D" w:rsidRDefault="00282DBC" w:rsidP="0029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2" w:type="dxa"/>
          </w:tcPr>
          <w:p w14:paraId="5C7CA81C" w14:textId="5381AB71" w:rsidR="00706EC8" w:rsidRPr="00C55C6D" w:rsidRDefault="00282DBC" w:rsidP="0029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5" w:type="dxa"/>
          </w:tcPr>
          <w:p w14:paraId="201E179E" w14:textId="309AE591" w:rsidR="00706EC8" w:rsidRPr="00C55C6D" w:rsidRDefault="00282DBC" w:rsidP="00295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14:paraId="354A1B5B" w14:textId="5BA8D8DA" w:rsidR="00706EC8" w:rsidRPr="00C55C6D" w:rsidRDefault="00282DBC" w:rsidP="00C55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A44483" w:rsidRPr="00C55C6D" w14:paraId="565E3B5D" w14:textId="77777777" w:rsidTr="00484243">
        <w:trPr>
          <w:cantSplit/>
          <w:trHeight w:val="1624"/>
          <w:jc w:val="center"/>
        </w:trPr>
        <w:tc>
          <w:tcPr>
            <w:tcW w:w="2547" w:type="dxa"/>
          </w:tcPr>
          <w:p w14:paraId="11F60384" w14:textId="19F97A5C" w:rsidR="00A44483" w:rsidRPr="00484243" w:rsidRDefault="00A44483" w:rsidP="00A44483">
            <w:pPr>
              <w:pStyle w:val="western"/>
              <w:spacing w:line="102" w:lineRule="atLeast"/>
              <w:rPr>
                <w:rFonts w:ascii="Times New Roman" w:hAnsi="Times New Roman" w:cs="Times New Roman"/>
              </w:rPr>
            </w:pPr>
            <w:r w:rsidRPr="00484243">
              <w:rPr>
                <w:rFonts w:ascii="Times New Roman" w:hAnsi="Times New Roman" w:cs="Times New Roman"/>
              </w:rPr>
              <w:t>Отказ в предоставлении муниципальной услуги по основаниям, не предусмотренным административным регламентом</w:t>
            </w:r>
          </w:p>
        </w:tc>
        <w:tc>
          <w:tcPr>
            <w:tcW w:w="793" w:type="dxa"/>
          </w:tcPr>
          <w:p w14:paraId="25F1AB9B" w14:textId="12D7D26C" w:rsidR="00A44483" w:rsidRPr="00C55C6D" w:rsidRDefault="00A44483" w:rsidP="00A44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43512C2E" w14:textId="0D024EEC" w:rsidR="00A44483" w:rsidRPr="00C55C6D" w:rsidRDefault="00A44483" w:rsidP="00A44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3" w:type="dxa"/>
          </w:tcPr>
          <w:p w14:paraId="1C18B682" w14:textId="0F8D3E53" w:rsidR="00A44483" w:rsidRPr="00C55C6D" w:rsidRDefault="00A44483" w:rsidP="00A44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5" w:type="dxa"/>
          </w:tcPr>
          <w:p w14:paraId="7B1E4BE0" w14:textId="3B7628C8" w:rsidR="00A44483" w:rsidRPr="00C55C6D" w:rsidRDefault="00A44483" w:rsidP="00A44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5451C87C" w14:textId="6E0A4CD0" w:rsidR="00A44483" w:rsidRPr="00C55C6D" w:rsidRDefault="00A44483" w:rsidP="00A44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3" w:type="dxa"/>
          </w:tcPr>
          <w:p w14:paraId="60851D7A" w14:textId="1C31B08A" w:rsidR="00A44483" w:rsidRPr="00C55C6D" w:rsidRDefault="00A44483" w:rsidP="00A44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DC8C8C1" w14:textId="394E640B" w:rsidR="00A44483" w:rsidRPr="00C55C6D" w:rsidRDefault="00A44483" w:rsidP="00A44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</w:tcPr>
          <w:p w14:paraId="4ACA827B" w14:textId="0F60BF88" w:rsidR="00A44483" w:rsidRPr="00C55C6D" w:rsidRDefault="00A44483" w:rsidP="00A44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</w:tcPr>
          <w:p w14:paraId="75D2EB73" w14:textId="0DA08D77" w:rsidR="00A44483" w:rsidRPr="00C55C6D" w:rsidRDefault="00A44483" w:rsidP="00A44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7" w:type="dxa"/>
          </w:tcPr>
          <w:p w14:paraId="55FC97F3" w14:textId="53C43C9F" w:rsidR="00A44483" w:rsidRPr="00C55C6D" w:rsidRDefault="00A44483" w:rsidP="00A44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C06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</w:tr>
      <w:tr w:rsidR="00A44483" w:rsidRPr="00C55C6D" w14:paraId="18C94968" w14:textId="77777777" w:rsidTr="00484243">
        <w:trPr>
          <w:cantSplit/>
          <w:trHeight w:val="333"/>
          <w:jc w:val="center"/>
        </w:trPr>
        <w:tc>
          <w:tcPr>
            <w:tcW w:w="2547" w:type="dxa"/>
          </w:tcPr>
          <w:p w14:paraId="781842D0" w14:textId="727A0558" w:rsidR="00A44483" w:rsidRPr="00C55C6D" w:rsidRDefault="00A44483" w:rsidP="00A44483">
            <w:pPr>
              <w:pStyle w:val="western"/>
              <w:spacing w:line="10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84243">
              <w:rPr>
                <w:rFonts w:ascii="Times New Roman" w:hAnsi="Times New Roman" w:cs="Times New Roman"/>
              </w:rPr>
              <w:t>Нарушения при осуществлении закупок товаров, работ, услуг для обеспечения муниципальных нужд в соответствии с Федеральный закон от 05.04.2013 N 44-ФЗ</w:t>
            </w:r>
          </w:p>
        </w:tc>
        <w:tc>
          <w:tcPr>
            <w:tcW w:w="793" w:type="dxa"/>
          </w:tcPr>
          <w:p w14:paraId="55C81235" w14:textId="057CE12E" w:rsidR="00A44483" w:rsidRPr="00C55C6D" w:rsidRDefault="00A44483" w:rsidP="00A44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776F63C7" w14:textId="55DFCB08" w:rsidR="00A44483" w:rsidRPr="00C55C6D" w:rsidRDefault="00A44483" w:rsidP="00A44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3" w:type="dxa"/>
          </w:tcPr>
          <w:p w14:paraId="0753B20C" w14:textId="06DFE1A2" w:rsidR="00A44483" w:rsidRPr="00C55C6D" w:rsidRDefault="00A44483" w:rsidP="00A44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5" w:type="dxa"/>
          </w:tcPr>
          <w:p w14:paraId="30E22770" w14:textId="4E2BF196" w:rsidR="00A44483" w:rsidRPr="00C55C6D" w:rsidRDefault="00A44483" w:rsidP="00A44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6F0FCC8D" w14:textId="22D74B13" w:rsidR="00A44483" w:rsidRPr="00C55C6D" w:rsidRDefault="00A44483" w:rsidP="00A44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3" w:type="dxa"/>
          </w:tcPr>
          <w:p w14:paraId="4C272765" w14:textId="78411A29" w:rsidR="00A44483" w:rsidRPr="00C55C6D" w:rsidRDefault="00A44483" w:rsidP="00A44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151F365F" w14:textId="74959812" w:rsidR="00A44483" w:rsidRPr="00C55C6D" w:rsidRDefault="00A44483" w:rsidP="00A44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14:paraId="69758478" w14:textId="29F7E127" w:rsidR="00A44483" w:rsidRPr="00C55C6D" w:rsidRDefault="00A44483" w:rsidP="00A44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</w:tcPr>
          <w:p w14:paraId="7E37E150" w14:textId="25855D53" w:rsidR="00A44483" w:rsidRPr="00C55C6D" w:rsidRDefault="00A44483" w:rsidP="00A44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7" w:type="dxa"/>
          </w:tcPr>
          <w:p w14:paraId="5C67E501" w14:textId="433EE2C8" w:rsidR="00A44483" w:rsidRPr="00C55C6D" w:rsidRDefault="00A44483" w:rsidP="00A44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незначительная</w:t>
            </w:r>
          </w:p>
        </w:tc>
      </w:tr>
      <w:tr w:rsidR="00406337" w:rsidRPr="00C55C6D" w14:paraId="64DDCCC1" w14:textId="77777777" w:rsidTr="00484243">
        <w:trPr>
          <w:cantSplit/>
          <w:trHeight w:val="303"/>
          <w:jc w:val="center"/>
        </w:trPr>
        <w:tc>
          <w:tcPr>
            <w:tcW w:w="2547" w:type="dxa"/>
          </w:tcPr>
          <w:p w14:paraId="1A5B0D2A" w14:textId="0D292504" w:rsidR="00406337" w:rsidRDefault="00406337" w:rsidP="00406337">
            <w:pPr>
              <w:pStyle w:val="western"/>
              <w:spacing w:line="10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действий (бездействия), которые приводят или могут привести к недопущению,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ограничению,</w:t>
            </w:r>
          </w:p>
        </w:tc>
        <w:tc>
          <w:tcPr>
            <w:tcW w:w="793" w:type="dxa"/>
          </w:tcPr>
          <w:p w14:paraId="3214CE23" w14:textId="7176EB0B" w:rsidR="00406337" w:rsidRPr="00C55C6D" w:rsidRDefault="00406337" w:rsidP="004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6334F24C" w14:textId="03C6A5FE" w:rsidR="00406337" w:rsidRPr="00C55C6D" w:rsidRDefault="00406337" w:rsidP="004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14:paraId="014048CC" w14:textId="509B01DC" w:rsidR="00406337" w:rsidRPr="00C55C6D" w:rsidRDefault="00406337" w:rsidP="004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5" w:type="dxa"/>
          </w:tcPr>
          <w:p w14:paraId="1A355EE7" w14:textId="65A33D25" w:rsidR="00406337" w:rsidRPr="00C55C6D" w:rsidRDefault="00406337" w:rsidP="004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0C867E84" w14:textId="76DAA456" w:rsidR="00406337" w:rsidRPr="00C55C6D" w:rsidRDefault="00406337" w:rsidP="004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3" w:type="dxa"/>
          </w:tcPr>
          <w:p w14:paraId="1EB04E95" w14:textId="3CDF77BF" w:rsidR="00406337" w:rsidRPr="00C55C6D" w:rsidRDefault="00406337" w:rsidP="004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6CC363EF" w14:textId="6401A1A4" w:rsidR="00406337" w:rsidRPr="00C55C6D" w:rsidRDefault="00406337" w:rsidP="004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14:paraId="1EDDBA0E" w14:textId="2DA306D1" w:rsidR="00406337" w:rsidRPr="00C55C6D" w:rsidRDefault="00406337" w:rsidP="004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</w:tcPr>
          <w:p w14:paraId="3B376E72" w14:textId="62494B87" w:rsidR="00406337" w:rsidRPr="00C55C6D" w:rsidRDefault="00406337" w:rsidP="004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7" w:type="dxa"/>
          </w:tcPr>
          <w:p w14:paraId="5894F091" w14:textId="7E1B0B19" w:rsidR="00406337" w:rsidRPr="00C55C6D" w:rsidRDefault="00406337" w:rsidP="00406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незначительная</w:t>
            </w:r>
          </w:p>
        </w:tc>
      </w:tr>
      <w:tr w:rsidR="00406337" w:rsidRPr="00C55C6D" w14:paraId="09D8E559" w14:textId="77777777" w:rsidTr="00484243">
        <w:trPr>
          <w:cantSplit/>
          <w:trHeight w:val="303"/>
          <w:jc w:val="center"/>
        </w:trPr>
        <w:tc>
          <w:tcPr>
            <w:tcW w:w="2547" w:type="dxa"/>
          </w:tcPr>
          <w:p w14:paraId="7D11DFC9" w14:textId="051E94A6" w:rsidR="00406337" w:rsidRPr="00C55C6D" w:rsidRDefault="00406337" w:rsidP="00406337">
            <w:pPr>
              <w:pStyle w:val="western"/>
              <w:spacing w:line="10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устранению конкуренции, за исключением предусмотренных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случаев</w:t>
            </w:r>
          </w:p>
        </w:tc>
        <w:tc>
          <w:tcPr>
            <w:tcW w:w="793" w:type="dxa"/>
          </w:tcPr>
          <w:p w14:paraId="31C32D63" w14:textId="77777777" w:rsidR="00406337" w:rsidRPr="00C55C6D" w:rsidRDefault="00406337" w:rsidP="004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7B1031C" w14:textId="77777777" w:rsidR="00406337" w:rsidRPr="00C55C6D" w:rsidRDefault="00406337" w:rsidP="004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14:paraId="4CD12256" w14:textId="77777777" w:rsidR="00406337" w:rsidRPr="00C55C6D" w:rsidRDefault="00406337" w:rsidP="004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14:paraId="0E1F1CEE" w14:textId="77777777" w:rsidR="00406337" w:rsidRPr="00C55C6D" w:rsidRDefault="00406337" w:rsidP="004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AA58836" w14:textId="77777777" w:rsidR="00406337" w:rsidRPr="00C55C6D" w:rsidRDefault="00406337" w:rsidP="004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14:paraId="1B6770D6" w14:textId="77777777" w:rsidR="00406337" w:rsidRPr="00C55C6D" w:rsidRDefault="00406337" w:rsidP="004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6086D3" w14:textId="77777777" w:rsidR="00406337" w:rsidRPr="00C55C6D" w:rsidRDefault="00406337" w:rsidP="004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14:paraId="142138A1" w14:textId="77777777" w:rsidR="00406337" w:rsidRPr="00C55C6D" w:rsidRDefault="00406337" w:rsidP="004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14:paraId="626DB7C2" w14:textId="77777777" w:rsidR="00406337" w:rsidRPr="00C55C6D" w:rsidRDefault="00406337" w:rsidP="004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14:paraId="59862226" w14:textId="40CBB864" w:rsidR="00406337" w:rsidRPr="00C55C6D" w:rsidRDefault="00406337" w:rsidP="00406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337" w:rsidRPr="00C55C6D" w14:paraId="68DD6E15" w14:textId="77777777" w:rsidTr="00484243">
        <w:trPr>
          <w:cantSplit/>
          <w:trHeight w:val="420"/>
          <w:jc w:val="center"/>
        </w:trPr>
        <w:tc>
          <w:tcPr>
            <w:tcW w:w="2547" w:type="dxa"/>
          </w:tcPr>
          <w:p w14:paraId="60E33D21" w14:textId="46F5FB8C" w:rsidR="00406337" w:rsidRPr="00C55C6D" w:rsidRDefault="00406337" w:rsidP="00406337">
            <w:pPr>
              <w:pStyle w:val="a4"/>
              <w:spacing w:after="159"/>
            </w:pPr>
            <w:r>
              <w:t xml:space="preserve">Нарушения при владении, пользовании и распоряжении муниципальным имуществом </w:t>
            </w:r>
          </w:p>
        </w:tc>
        <w:tc>
          <w:tcPr>
            <w:tcW w:w="793" w:type="dxa"/>
          </w:tcPr>
          <w:p w14:paraId="08AD04DE" w14:textId="197472DB" w:rsidR="00406337" w:rsidRPr="00C55C6D" w:rsidRDefault="00406337" w:rsidP="004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70A05F02" w14:textId="2527C713" w:rsidR="00406337" w:rsidRPr="00C55C6D" w:rsidRDefault="008305E3" w:rsidP="004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</w:tcPr>
          <w:p w14:paraId="5369CFEE" w14:textId="236708E3" w:rsidR="00406337" w:rsidRPr="00C55C6D" w:rsidRDefault="00406337" w:rsidP="004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5" w:type="dxa"/>
          </w:tcPr>
          <w:p w14:paraId="1D5AAF36" w14:textId="5C6077C5" w:rsidR="00406337" w:rsidRPr="00C55C6D" w:rsidRDefault="008305E3" w:rsidP="004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3B00649D" w14:textId="41BB9438" w:rsidR="00406337" w:rsidRPr="00C55C6D" w:rsidRDefault="00406337" w:rsidP="004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3" w:type="dxa"/>
          </w:tcPr>
          <w:p w14:paraId="1920A524" w14:textId="543204BB" w:rsidR="00406337" w:rsidRPr="00C55C6D" w:rsidRDefault="00406337" w:rsidP="004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146C2235" w14:textId="1DEC525A" w:rsidR="00406337" w:rsidRPr="00C55C6D" w:rsidRDefault="00406337" w:rsidP="004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2" w:type="dxa"/>
          </w:tcPr>
          <w:p w14:paraId="136913B6" w14:textId="0E200710" w:rsidR="00406337" w:rsidRPr="00C55C6D" w:rsidRDefault="00406337" w:rsidP="004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</w:tcPr>
          <w:p w14:paraId="03D1FDA5" w14:textId="5F919ED7" w:rsidR="00406337" w:rsidRPr="00C55C6D" w:rsidRDefault="00F73F81" w:rsidP="0040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7" w:type="dxa"/>
          </w:tcPr>
          <w:p w14:paraId="4125F965" w14:textId="26354DA6" w:rsidR="00406337" w:rsidRPr="00C55C6D" w:rsidRDefault="008305E3" w:rsidP="00406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</w:tr>
    </w:tbl>
    <w:p w14:paraId="2B21B44C" w14:textId="77777777" w:rsidR="004D2D67" w:rsidRDefault="004D2D67"/>
    <w:sectPr w:rsidR="004D2D67" w:rsidSect="00BA082F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984"/>
    <w:rsid w:val="000272B5"/>
    <w:rsid w:val="001258F7"/>
    <w:rsid w:val="00282DBC"/>
    <w:rsid w:val="00295662"/>
    <w:rsid w:val="002F239C"/>
    <w:rsid w:val="00385984"/>
    <w:rsid w:val="00406337"/>
    <w:rsid w:val="00484243"/>
    <w:rsid w:val="004D2D67"/>
    <w:rsid w:val="00706EC8"/>
    <w:rsid w:val="007633A5"/>
    <w:rsid w:val="007A48E8"/>
    <w:rsid w:val="00810C07"/>
    <w:rsid w:val="008305E3"/>
    <w:rsid w:val="00871830"/>
    <w:rsid w:val="00A44483"/>
    <w:rsid w:val="00A93591"/>
    <w:rsid w:val="00BA082F"/>
    <w:rsid w:val="00C55C6D"/>
    <w:rsid w:val="00C77050"/>
    <w:rsid w:val="00C806BB"/>
    <w:rsid w:val="00F072A4"/>
    <w:rsid w:val="00F7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5CFD4"/>
  <w15:chartTrackingRefBased/>
  <w15:docId w15:val="{61455813-E61B-4F08-8F30-0515CCEA0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1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A48E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484243"/>
    <w:pPr>
      <w:spacing w:before="100" w:beforeAutospacing="1" w:after="119" w:line="256" w:lineRule="auto"/>
    </w:pPr>
    <w:rPr>
      <w:rFonts w:ascii="Calibri" w:eastAsia="Times New Roman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1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Силидис Елена Васильевна</dc:creator>
  <cp:keywords/>
  <dc:description/>
  <cp:lastModifiedBy>Силидис Елена Васильевна</cp:lastModifiedBy>
  <cp:revision>18</cp:revision>
  <cp:lastPrinted>2020-11-25T12:38:00Z</cp:lastPrinted>
  <dcterms:created xsi:type="dcterms:W3CDTF">2020-11-25T11:08:00Z</dcterms:created>
  <dcterms:modified xsi:type="dcterms:W3CDTF">2020-11-25T12:39:00Z</dcterms:modified>
</cp:coreProperties>
</file>